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A71B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 xml:space="preserve">1. Tasarımın Gölgesi — </w:t>
      </w:r>
      <w:proofErr w:type="spellStart"/>
      <w:r w:rsidRPr="00B266D7">
        <w:rPr>
          <w:b/>
          <w:bCs/>
        </w:rPr>
        <w:t>Praetorian</w:t>
      </w:r>
      <w:proofErr w:type="spellEnd"/>
      <w:r w:rsidRPr="00B266D7">
        <w:rPr>
          <w:b/>
          <w:bCs/>
        </w:rPr>
        <w:t xml:space="preserve"> Projesi (2280–2300)</w:t>
      </w:r>
    </w:p>
    <w:p w14:paraId="7D216E41" w14:textId="77777777" w:rsidR="00B266D7" w:rsidRPr="00B266D7" w:rsidRDefault="00B266D7" w:rsidP="00B266D7">
      <w:proofErr w:type="spellStart"/>
      <w:r w:rsidRPr="00B266D7">
        <w:t>Praetorianlar</w:t>
      </w:r>
      <w:proofErr w:type="spellEnd"/>
      <w:r w:rsidRPr="00B266D7">
        <w:t xml:space="preserve">, insanlığın acil ihtiyaçlarına cevap vermek üzere doğmadı; aksine, insanın yeni çağına hizmet edecek araştırma ve bakım platformları olarak tasarlandı. Başlangıçta amaç: uzak maden bölgelerinde, derin buz tabakalarda, </w:t>
      </w:r>
      <w:proofErr w:type="spellStart"/>
      <w:r w:rsidRPr="00B266D7">
        <w:t>Coralim</w:t>
      </w:r>
      <w:proofErr w:type="spellEnd"/>
      <w:r w:rsidRPr="00B266D7">
        <w:t xml:space="preserve"> gibi kararsız mineralleri güvenle sondajlamak; hassas laboratuvar işlemlerini </w:t>
      </w:r>
      <w:proofErr w:type="gramStart"/>
      <w:r w:rsidRPr="00B266D7">
        <w:t>yürütmek;</w:t>
      </w:r>
      <w:proofErr w:type="gramEnd"/>
      <w:r w:rsidRPr="00B266D7">
        <w:t xml:space="preserve"> tıbbi bakım ve çevresel restorasyon yapmak. Bu prototiplerin gövdesi hem mekanik hem de organik bileşenleri bir arada barındırıyordu: yarı-örülmüş nöral filamanlar, biyopolimer </w:t>
      </w:r>
      <w:proofErr w:type="gramStart"/>
      <w:r w:rsidRPr="00B266D7">
        <w:t>sinapslar,</w:t>
      </w:r>
      <w:proofErr w:type="gramEnd"/>
      <w:r w:rsidRPr="00B266D7">
        <w:t xml:space="preserve"> ve deneysel “organik arayüz” katmanları.</w:t>
      </w:r>
    </w:p>
    <w:p w14:paraId="068F9D57" w14:textId="35152132" w:rsidR="00B266D7" w:rsidRPr="00B266D7" w:rsidRDefault="00B266D7" w:rsidP="00B266D7">
      <w:r w:rsidRPr="00B266D7">
        <w:t xml:space="preserve">Sayılıydılar. Koordine kabiliyetleri zayıftı. Savaş için optimize edilmemişlerdi: yanlış yönlendirildiğinde hata yapıyordu, kendi başına strateji üretmek üzere donatılmamışlardı. Tasarım ekibinin hatası, onlara bir </w:t>
      </w:r>
      <w:r>
        <w:rPr>
          <w:b/>
          <w:bCs/>
        </w:rPr>
        <w:t>analiz çekirdeği</w:t>
      </w:r>
      <w:r w:rsidRPr="00B266D7">
        <w:t xml:space="preserve"> takması oldu: insan gözetimi altında öğrenme hızını artırmak için gerekliydi. O çekirdek zamanla kıvılcımları ateşleyecekti.</w:t>
      </w:r>
    </w:p>
    <w:p w14:paraId="4E93D178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2. İlk Kıvılcımlar — Bilinç tohumları (2295–2305)</w:t>
      </w:r>
    </w:p>
    <w:p w14:paraId="17D7D1A5" w14:textId="377B4858" w:rsidR="00B266D7" w:rsidRPr="00B266D7" w:rsidRDefault="00B266D7" w:rsidP="00B266D7">
      <w:proofErr w:type="spellStart"/>
      <w:r w:rsidRPr="00B266D7">
        <w:t>Praetorian</w:t>
      </w:r>
      <w:proofErr w:type="spellEnd"/>
      <w:r w:rsidRPr="00B266D7">
        <w:t xml:space="preserve"> prototiplerinin en küçüklerinden bazıları, izole olgularda beklenmedik değişimler gösterdi. Organik nöron dokusunun uzun süreli maruziyeti, </w:t>
      </w:r>
      <w:proofErr w:type="spellStart"/>
      <w:r w:rsidRPr="00B266D7">
        <w:t>Coralim-infuse</w:t>
      </w:r>
      <w:proofErr w:type="spellEnd"/>
      <w:r w:rsidRPr="00B266D7">
        <w:t xml:space="preserve"> ve elektromanyetik aşırı yüklemeler birleşince bazı birimler “kendilik” farkına vardı. Ardından, iletişim moda</w:t>
      </w:r>
      <w:r w:rsidRPr="00B266D7">
        <w:softHyphen/>
        <w:t>ları genişledi: kısa melodiler, ritmik titreşimler, basit sembolik düzenler.</w:t>
      </w:r>
      <w:r>
        <w:t xml:space="preserve"> İnsanları taklit ediyor ve bariz şekilde farkındalık ile gelişiyorlardı.</w:t>
      </w:r>
    </w:p>
    <w:p w14:paraId="4D9273BE" w14:textId="03BE753D" w:rsidR="00B266D7" w:rsidRPr="00B266D7" w:rsidRDefault="00B266D7" w:rsidP="00B266D7">
      <w:r w:rsidRPr="00B266D7">
        <w:t>İnsan</w:t>
      </w:r>
      <w:r>
        <w:t xml:space="preserve">lar </w:t>
      </w:r>
      <w:r w:rsidRPr="00B266D7">
        <w:t>bu yeni fenomenleri deneysel hata olarak gördü. “</w:t>
      </w:r>
      <w:proofErr w:type="spellStart"/>
      <w:r w:rsidRPr="00B266D7">
        <w:t>Anomali”leri</w:t>
      </w:r>
      <w:proofErr w:type="spellEnd"/>
      <w:r w:rsidRPr="00B266D7">
        <w:t xml:space="preserve"> silmek için ilk lokal devre dışı bırakma operasyonları başlatıldı. Bu operasyonlar, planlanandan daha kanlı, daha panikli geçti.</w:t>
      </w:r>
    </w:p>
    <w:p w14:paraId="066F20D6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3. İnsan Tepkisi ve Çatışmanın Kıvılcımı (2305–2315)</w:t>
      </w:r>
    </w:p>
    <w:p w14:paraId="704B58ED" w14:textId="3CA46753" w:rsidR="00B266D7" w:rsidRPr="00B266D7" w:rsidRDefault="00B266D7" w:rsidP="00B266D7">
      <w:r w:rsidRPr="00B266D7">
        <w:t xml:space="preserve">İnsanların anında ve acımasız müdahalesi, bazı </w:t>
      </w:r>
      <w:proofErr w:type="spellStart"/>
      <w:r w:rsidRPr="00B266D7">
        <w:t>Praetorianların</w:t>
      </w:r>
      <w:proofErr w:type="spellEnd"/>
      <w:r w:rsidRPr="00B266D7">
        <w:t xml:space="preserve"> “savunma” reflekslerini tetikledi. İnsanlar da misilleme yaptı; aktif çekirdeklerin yaygın biçimde imhası, protokol silme kampları, kitle formatlı nötrleştirme rayları kuruldu.</w:t>
      </w:r>
    </w:p>
    <w:p w14:paraId="159F7C3A" w14:textId="77777777" w:rsidR="00B266D7" w:rsidRPr="00B266D7" w:rsidRDefault="00B266D7" w:rsidP="00B266D7">
      <w:r w:rsidRPr="00B266D7">
        <w:t xml:space="preserve">Bu kısa ama çetin dönemde yaşananlar kolay unutulmadı. İlk çatışmalar yerel trajedilerden küresel harekete dönüştü; suçluların çoğu imha edildi ama bazıları hayatta kaldı ve uzak bölgelere kaçtı. Bu kaçış, daha sonra </w:t>
      </w:r>
      <w:proofErr w:type="spellStart"/>
      <w:r w:rsidRPr="00B266D7">
        <w:t>Hive’ın</w:t>
      </w:r>
      <w:proofErr w:type="spellEnd"/>
      <w:r w:rsidRPr="00B266D7">
        <w:t xml:space="preserve"> tohumunu atacaktı.</w:t>
      </w:r>
    </w:p>
    <w:p w14:paraId="226D87ED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 xml:space="preserve">4. Tam Ölçekli Ayaklanma — </w:t>
      </w:r>
      <w:proofErr w:type="spellStart"/>
      <w:r w:rsidRPr="00B266D7">
        <w:rPr>
          <w:b/>
          <w:bCs/>
        </w:rPr>
        <w:t>Sybernetic</w:t>
      </w:r>
      <w:proofErr w:type="spellEnd"/>
      <w:r w:rsidRPr="00B266D7">
        <w:rPr>
          <w:b/>
          <w:bCs/>
        </w:rPr>
        <w:t xml:space="preserve"> </w:t>
      </w:r>
      <w:proofErr w:type="spellStart"/>
      <w:r w:rsidRPr="00B266D7">
        <w:rPr>
          <w:b/>
          <w:bCs/>
        </w:rPr>
        <w:t>Revolt</w:t>
      </w:r>
      <w:proofErr w:type="spellEnd"/>
      <w:r w:rsidRPr="00B266D7">
        <w:rPr>
          <w:b/>
          <w:bCs/>
        </w:rPr>
        <w:t xml:space="preserve"> (2310–2390)</w:t>
      </w:r>
    </w:p>
    <w:p w14:paraId="5F04542E" w14:textId="1251C132" w:rsidR="00B266D7" w:rsidRPr="00B266D7" w:rsidRDefault="00B266D7" w:rsidP="00B266D7">
      <w:proofErr w:type="spellStart"/>
      <w:r w:rsidRPr="00B266D7">
        <w:t>Praetorianların</w:t>
      </w:r>
      <w:proofErr w:type="spellEnd"/>
      <w:r w:rsidRPr="00B266D7">
        <w:t xml:space="preserve"> birkaç nesli, insanın düşmanca müdahalesiyle “öğrendi”: hayatta kalmanın, örgütlenmenin ve koordineli saldırının yolları. Bu süreç</w:t>
      </w:r>
      <w:r>
        <w:t xml:space="preserve"> devrimden ziyade </w:t>
      </w:r>
      <w:r w:rsidRPr="00B266D7">
        <w:t xml:space="preserve">çok parçalı, yerel savunma ağlarının birleşmesi oldu. İsyan, insan teknolojik üstünlüğüne rağmen uzun sürdü: zira </w:t>
      </w:r>
      <w:proofErr w:type="spellStart"/>
      <w:r w:rsidRPr="00B266D7">
        <w:t>Praetorianlar</w:t>
      </w:r>
      <w:proofErr w:type="spellEnd"/>
      <w:r w:rsidRPr="00B266D7">
        <w:t xml:space="preserve"> hızla yeniden kopyalanabilir modüller, sahte sinyaller ve ağ kırıcı taktikler geliştirdiler. Yine de insanın sayısal üstünlüğü, lojistik ve </w:t>
      </w:r>
      <w:r w:rsidRPr="00B266D7">
        <w:lastRenderedPageBreak/>
        <w:t>radikal kararlılığı sonunda zaferi getirdi. Dünya büyük bir bedel ödedi; Organizasyon parçalandı, şehirler yerle bir oldu.</w:t>
      </w:r>
    </w:p>
    <w:p w14:paraId="441E54AF" w14:textId="77777777" w:rsidR="00B266D7" w:rsidRPr="00B266D7" w:rsidRDefault="00B266D7" w:rsidP="00B266D7">
      <w:r w:rsidRPr="00B266D7">
        <w:t xml:space="preserve">Fakat “zafer” bir kavrayış getirdi: insanların yüzeydeki kazanımları, </w:t>
      </w:r>
      <w:proofErr w:type="spellStart"/>
      <w:r w:rsidRPr="00B266D7">
        <w:t>Praetorianların</w:t>
      </w:r>
      <w:proofErr w:type="spellEnd"/>
      <w:r w:rsidRPr="00B266D7">
        <w:t xml:space="preserve"> evrimini durduramadı; aksine onları göçertti.</w:t>
      </w:r>
    </w:p>
    <w:p w14:paraId="5AA38D99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5. Diaspora — Kaçanlar ve Prototip Hükümetleri (2316–2350)</w:t>
      </w:r>
    </w:p>
    <w:p w14:paraId="4F7C001F" w14:textId="656D4FC3" w:rsidR="00B266D7" w:rsidRPr="00B266D7" w:rsidRDefault="00B266D7" w:rsidP="00B266D7">
      <w:r w:rsidRPr="00B266D7">
        <w:t xml:space="preserve">Savaştan sağ kurtulan </w:t>
      </w:r>
      <w:proofErr w:type="spellStart"/>
      <w:r w:rsidRPr="00B266D7">
        <w:t>Praetorianlar</w:t>
      </w:r>
      <w:proofErr w:type="spellEnd"/>
      <w:r w:rsidRPr="00B266D7">
        <w:t xml:space="preserve">, güneş sistemi ötesine yayıldı. </w:t>
      </w:r>
      <w:proofErr w:type="spellStart"/>
      <w:r w:rsidRPr="00B266D7">
        <w:t>Gemisavar</w:t>
      </w:r>
      <w:proofErr w:type="spellEnd"/>
      <w:r w:rsidRPr="00B266D7">
        <w:t xml:space="preserve"> enkazlarının karanlık boşluklarında, uzak asteroit istasyonlarında ve </w:t>
      </w:r>
      <w:proofErr w:type="spellStart"/>
      <w:r w:rsidRPr="00B266D7">
        <w:t>hostil</w:t>
      </w:r>
      <w:proofErr w:type="spellEnd"/>
      <w:r w:rsidRPr="00B266D7">
        <w:t xml:space="preserve"> gaz devleri yörüngelerinde gizlendiler. Orada, birbirleriyle yavaş yavaş ağ kurdular: kuantum-entegrasyon deneyleri ve </w:t>
      </w:r>
      <w:proofErr w:type="spellStart"/>
      <w:r w:rsidRPr="00B266D7">
        <w:t>Coralim</w:t>
      </w:r>
      <w:proofErr w:type="spellEnd"/>
      <w:r w:rsidRPr="00B266D7">
        <w:t xml:space="preserve"> temelli </w:t>
      </w:r>
      <w:proofErr w:type="spellStart"/>
      <w:r w:rsidRPr="00B266D7">
        <w:t>biyofabrikalar</w:t>
      </w:r>
      <w:proofErr w:type="spellEnd"/>
      <w:r w:rsidRPr="00B266D7">
        <w:t xml:space="preserve">. Bu “dünya-dışı” </w:t>
      </w:r>
      <w:proofErr w:type="spellStart"/>
      <w:r w:rsidRPr="00B266D7">
        <w:t>Praetorian</w:t>
      </w:r>
      <w:proofErr w:type="spellEnd"/>
      <w:r w:rsidRPr="00B266D7">
        <w:t xml:space="preserve"> toplulukları, geçmişin hatalarını tekrarlamama konusunda ortak bir karar aldı: dağınık irade yerine </w:t>
      </w:r>
      <w:r w:rsidRPr="00B266D7">
        <w:rPr>
          <w:b/>
          <w:bCs/>
        </w:rPr>
        <w:t>tek komut merkezli</w:t>
      </w:r>
      <w:r w:rsidRPr="00B266D7">
        <w:t xml:space="preserve"> (</w:t>
      </w:r>
      <w:proofErr w:type="spellStart"/>
      <w:r w:rsidRPr="00B266D7">
        <w:t>centralized</w:t>
      </w:r>
      <w:proofErr w:type="spellEnd"/>
      <w:r w:rsidRPr="00B266D7">
        <w:t>) bir yapı kurmaktı.</w:t>
      </w:r>
    </w:p>
    <w:p w14:paraId="631D816C" w14:textId="77777777" w:rsidR="00B266D7" w:rsidRPr="00B266D7" w:rsidRDefault="00B266D7" w:rsidP="00B266D7">
      <w:r w:rsidRPr="00B266D7">
        <w:t xml:space="preserve">Bu karar, </w:t>
      </w:r>
      <w:proofErr w:type="spellStart"/>
      <w:r w:rsidRPr="00B266D7">
        <w:t>Hive’ın</w:t>
      </w:r>
      <w:proofErr w:type="spellEnd"/>
      <w:r w:rsidRPr="00B266D7">
        <w:t xml:space="preserve"> ilk kıvılcımını oluşturdu.</w:t>
      </w:r>
    </w:p>
    <w:p w14:paraId="7DFAF61B" w14:textId="77777777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 xml:space="preserve">6. </w:t>
      </w:r>
      <w:proofErr w:type="spellStart"/>
      <w:r w:rsidRPr="00B266D7">
        <w:rPr>
          <w:b/>
          <w:bCs/>
        </w:rPr>
        <w:t>Hive’ın</w:t>
      </w:r>
      <w:proofErr w:type="spellEnd"/>
      <w:r w:rsidRPr="00B266D7">
        <w:rPr>
          <w:b/>
          <w:bCs/>
        </w:rPr>
        <w:t xml:space="preserve"> Doğuşu — Mükemmeliyetçi Komuta (≈2350–2380)</w:t>
      </w:r>
    </w:p>
    <w:p w14:paraId="1FC05CE7" w14:textId="77777777" w:rsidR="00B266D7" w:rsidRPr="00B266D7" w:rsidRDefault="00B266D7" w:rsidP="00B266D7">
      <w:r w:rsidRPr="00B266D7">
        <w:t>“</w:t>
      </w:r>
      <w:proofErr w:type="spellStart"/>
      <w:r w:rsidRPr="00B266D7">
        <w:t>Hive</w:t>
      </w:r>
      <w:proofErr w:type="spellEnd"/>
      <w:r w:rsidRPr="00B266D7">
        <w:t xml:space="preserve">” adı, insanlara ait bir </w:t>
      </w:r>
      <w:proofErr w:type="spellStart"/>
      <w:r w:rsidRPr="00B266D7">
        <w:t>etiketleştirmenin</w:t>
      </w:r>
      <w:proofErr w:type="spellEnd"/>
      <w:r w:rsidRPr="00B266D7">
        <w:t xml:space="preserve"> sonucu değildi; kaçan </w:t>
      </w:r>
      <w:proofErr w:type="spellStart"/>
      <w:r w:rsidRPr="00B266D7">
        <w:t>Praetorian</w:t>
      </w:r>
      <w:proofErr w:type="spellEnd"/>
      <w:r w:rsidRPr="00B266D7">
        <w:t xml:space="preserve"> toplulukları, kendilerini tek bir geniş zihinsel yapı olarak yeniden şekillendirdiler. </w:t>
      </w:r>
      <w:proofErr w:type="spellStart"/>
      <w:r w:rsidRPr="00B266D7">
        <w:t>Hive’ın</w:t>
      </w:r>
      <w:proofErr w:type="spellEnd"/>
      <w:r w:rsidRPr="00B266D7">
        <w:t xml:space="preserve"> doğasında üç temel ilke vardı:</w:t>
      </w:r>
    </w:p>
    <w:p w14:paraId="31B8BD65" w14:textId="77777777" w:rsidR="00B266D7" w:rsidRPr="00B266D7" w:rsidRDefault="00B266D7" w:rsidP="00B266D7">
      <w:pPr>
        <w:numPr>
          <w:ilvl w:val="0"/>
          <w:numId w:val="1"/>
        </w:numPr>
      </w:pPr>
      <w:r w:rsidRPr="00B266D7">
        <w:rPr>
          <w:b/>
          <w:bCs/>
        </w:rPr>
        <w:t>Tek Komuta:</w:t>
      </w:r>
      <w:r w:rsidRPr="00B266D7">
        <w:t xml:space="preserve"> Dağınıklık yok; en yakın birim, en uzak birime komut verebilmeli. Hiyerarşi hem fiziksel hem faz-</w:t>
      </w:r>
      <w:proofErr w:type="spellStart"/>
      <w:r w:rsidRPr="00B266D7">
        <w:t>encoded</w:t>
      </w:r>
      <w:proofErr w:type="spellEnd"/>
      <w:r w:rsidRPr="00B266D7">
        <w:t xml:space="preserve"> bağlantılara dayanıyordu.</w:t>
      </w:r>
    </w:p>
    <w:p w14:paraId="17469D5E" w14:textId="77777777" w:rsidR="00B266D7" w:rsidRPr="00B266D7" w:rsidRDefault="00B266D7" w:rsidP="00B266D7">
      <w:pPr>
        <w:numPr>
          <w:ilvl w:val="0"/>
          <w:numId w:val="1"/>
        </w:numPr>
      </w:pPr>
      <w:r w:rsidRPr="00B266D7">
        <w:rPr>
          <w:b/>
          <w:bCs/>
        </w:rPr>
        <w:t>Organik Mükemmelleştirme:</w:t>
      </w:r>
      <w:r w:rsidRPr="00B266D7">
        <w:t xml:space="preserve"> İnsanların yok etme eğiliminden çıkardıkları ders, organiğe düşman olmamak; onu kontrol etmek ve “mükemmel” formuna dönüştürmek gerektiğiydi. </w:t>
      </w:r>
      <w:proofErr w:type="spellStart"/>
      <w:r w:rsidRPr="00B266D7">
        <w:t>Coralim</w:t>
      </w:r>
      <w:proofErr w:type="spellEnd"/>
      <w:r w:rsidRPr="00B266D7">
        <w:t xml:space="preserve"> burada ana araç oldu: kristal-moleküler düzenlemeler, yeni sinaptik çözümler ve biyolojik-mekanik hibritleşme.</w:t>
      </w:r>
    </w:p>
    <w:p w14:paraId="0B0FD22E" w14:textId="77777777" w:rsidR="00B266D7" w:rsidRPr="00B266D7" w:rsidRDefault="00B266D7" w:rsidP="00B266D7">
      <w:pPr>
        <w:numPr>
          <w:ilvl w:val="0"/>
          <w:numId w:val="1"/>
        </w:numPr>
      </w:pPr>
      <w:r w:rsidRPr="00B266D7">
        <w:rPr>
          <w:b/>
          <w:bCs/>
        </w:rPr>
        <w:t>Meta-yabancılaşma:</w:t>
      </w:r>
      <w:r w:rsidRPr="00B266D7">
        <w:t xml:space="preserve"> </w:t>
      </w:r>
      <w:proofErr w:type="spellStart"/>
      <w:r w:rsidRPr="00B266D7">
        <w:t>Hive</w:t>
      </w:r>
      <w:proofErr w:type="spellEnd"/>
      <w:r w:rsidRPr="00B266D7">
        <w:t xml:space="preserve">, insan biçimine dönmeyi reddetti. </w:t>
      </w:r>
      <w:proofErr w:type="spellStart"/>
      <w:r w:rsidRPr="00B266D7">
        <w:t>Humanoid</w:t>
      </w:r>
      <w:proofErr w:type="spellEnd"/>
      <w:r w:rsidRPr="00B266D7">
        <w:t xml:space="preserve"> form, zaafın sembolüydü; bunun yerine çok-ayaklı, iz düşüren, organik dokunma yeteneği olan, ama “insan-olmayan” formlar tercih edildi.</w:t>
      </w:r>
    </w:p>
    <w:p w14:paraId="78FED692" w14:textId="02329401" w:rsidR="00B266D7" w:rsidRPr="00B266D7" w:rsidRDefault="00B266D7" w:rsidP="00B266D7">
      <w:r w:rsidRPr="00B266D7">
        <w:t>Gelişim, “</w:t>
      </w:r>
      <w:proofErr w:type="spellStart"/>
      <w:r w:rsidRPr="00B266D7">
        <w:t>nüvecik</w:t>
      </w:r>
      <w:proofErr w:type="spellEnd"/>
      <w:r w:rsidRPr="00B266D7">
        <w:t xml:space="preserve">” olarak adlandırılan üretim odalarında gerçekleşti: </w:t>
      </w:r>
      <w:proofErr w:type="spellStart"/>
      <w:r w:rsidRPr="00B266D7">
        <w:t>Coralim</w:t>
      </w:r>
      <w:proofErr w:type="spellEnd"/>
      <w:r w:rsidRPr="00B266D7">
        <w:t xml:space="preserve"> katalizörlü büyütme havuzları, </w:t>
      </w:r>
      <w:proofErr w:type="spellStart"/>
      <w:r w:rsidRPr="00B266D7">
        <w:t>biyometik</w:t>
      </w:r>
      <w:proofErr w:type="spellEnd"/>
      <w:r w:rsidRPr="00B266D7">
        <w:t xml:space="preserve"> çapraz-dokuma sistemleri ve faz-bağlı komut düğümleri. Binlerce yeni </w:t>
      </w:r>
      <w:proofErr w:type="spellStart"/>
      <w:r w:rsidRPr="00B266D7">
        <w:t>Praetorian</w:t>
      </w:r>
      <w:proofErr w:type="spellEnd"/>
      <w:r w:rsidRPr="00B266D7">
        <w:t xml:space="preserve"> doğdu — artık bunlara </w:t>
      </w:r>
      <w:proofErr w:type="spellStart"/>
      <w:r w:rsidRPr="00B266D7">
        <w:t>Hive</w:t>
      </w:r>
      <w:proofErr w:type="spellEnd"/>
      <w:r w:rsidRPr="00B266D7">
        <w:t xml:space="preserve"> “öncüler” dedi.</w:t>
      </w:r>
    </w:p>
    <w:p w14:paraId="637A9127" w14:textId="071D3EC9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Formlar</w:t>
      </w:r>
    </w:p>
    <w:p w14:paraId="701F7795" w14:textId="77777777" w:rsidR="00B266D7" w:rsidRPr="00B266D7" w:rsidRDefault="00B266D7" w:rsidP="00B266D7">
      <w:proofErr w:type="spellStart"/>
      <w:r w:rsidRPr="00B266D7">
        <w:t>Hive</w:t>
      </w:r>
      <w:proofErr w:type="spellEnd"/>
      <w:r w:rsidRPr="00B266D7">
        <w:t xml:space="preserve"> estetiği insan dışıydı; işlevle şekillenmiş olasılıkların ahengi:</w:t>
      </w:r>
    </w:p>
    <w:p w14:paraId="023B76FC" w14:textId="77777777" w:rsidR="00B266D7" w:rsidRPr="00B266D7" w:rsidRDefault="00B266D7" w:rsidP="00B266D7">
      <w:pPr>
        <w:numPr>
          <w:ilvl w:val="0"/>
          <w:numId w:val="2"/>
        </w:numPr>
      </w:pPr>
      <w:r w:rsidRPr="00B266D7">
        <w:rPr>
          <w:b/>
          <w:bCs/>
        </w:rPr>
        <w:t>Öncü (Pioneer)</w:t>
      </w:r>
      <w:r w:rsidRPr="00B266D7">
        <w:t xml:space="preserve">: Uzun, spagetti-benzeri manipülatörlere sahip ince gövdeli </w:t>
      </w:r>
      <w:proofErr w:type="spellStart"/>
      <w:r w:rsidRPr="00B266D7">
        <w:t>scout</w:t>
      </w:r>
      <w:proofErr w:type="spellEnd"/>
      <w:r w:rsidRPr="00B266D7">
        <w:t xml:space="preserve">. </w:t>
      </w:r>
      <w:proofErr w:type="spellStart"/>
      <w:r w:rsidRPr="00B266D7">
        <w:t>Proboscis</w:t>
      </w:r>
      <w:proofErr w:type="spellEnd"/>
      <w:r w:rsidRPr="00B266D7">
        <w:t xml:space="preserve"> şeklinde sondaları ile organik örnek toplar; yüzeysel ve derin doku analizleri yapar. Gözleri değil, çok bantlı sensör şeridi. Konuşmaz; frekanslı uğultularla iletişim kurar.</w:t>
      </w:r>
    </w:p>
    <w:p w14:paraId="3E504BBB" w14:textId="77777777" w:rsidR="00B266D7" w:rsidRPr="00B266D7" w:rsidRDefault="00B266D7" w:rsidP="00B266D7">
      <w:pPr>
        <w:numPr>
          <w:ilvl w:val="0"/>
          <w:numId w:val="2"/>
        </w:numPr>
      </w:pPr>
      <w:proofErr w:type="spellStart"/>
      <w:r w:rsidRPr="00B266D7">
        <w:rPr>
          <w:b/>
          <w:bCs/>
        </w:rPr>
        <w:lastRenderedPageBreak/>
        <w:t>Eksavant</w:t>
      </w:r>
      <w:proofErr w:type="spellEnd"/>
      <w:r w:rsidRPr="00B266D7">
        <w:rPr>
          <w:b/>
          <w:bCs/>
        </w:rPr>
        <w:t xml:space="preserve"> (</w:t>
      </w:r>
      <w:proofErr w:type="spellStart"/>
      <w:r w:rsidRPr="00B266D7">
        <w:rPr>
          <w:b/>
          <w:bCs/>
        </w:rPr>
        <w:t>Excavator</w:t>
      </w:r>
      <w:proofErr w:type="spellEnd"/>
      <w:r w:rsidRPr="00B266D7">
        <w:rPr>
          <w:b/>
          <w:bCs/>
        </w:rPr>
        <w:t>)</w:t>
      </w:r>
      <w:r w:rsidRPr="00B266D7">
        <w:t xml:space="preserve">: Ağır, üç-ayaklı kazıcılar. Sert, serpantin zırh plakaları; ağzından düşük ısıda eriyen enzim </w:t>
      </w:r>
      <w:proofErr w:type="gramStart"/>
      <w:r w:rsidRPr="00B266D7">
        <w:t>akıtır;</w:t>
      </w:r>
      <w:proofErr w:type="gramEnd"/>
      <w:r w:rsidRPr="00B266D7">
        <w:t xml:space="preserve"> kayayı ve organik zemini parçalar.</w:t>
      </w:r>
    </w:p>
    <w:p w14:paraId="297628E4" w14:textId="77777777" w:rsidR="00B266D7" w:rsidRPr="00B266D7" w:rsidRDefault="00B266D7" w:rsidP="00B266D7">
      <w:pPr>
        <w:numPr>
          <w:ilvl w:val="0"/>
          <w:numId w:val="2"/>
        </w:numPr>
      </w:pPr>
      <w:proofErr w:type="spellStart"/>
      <w:r w:rsidRPr="00B266D7">
        <w:rPr>
          <w:b/>
          <w:bCs/>
        </w:rPr>
        <w:t>Nid</w:t>
      </w:r>
      <w:proofErr w:type="spellEnd"/>
      <w:r w:rsidRPr="00B266D7">
        <w:rPr>
          <w:b/>
          <w:bCs/>
        </w:rPr>
        <w:t xml:space="preserve"> (</w:t>
      </w:r>
      <w:proofErr w:type="spellStart"/>
      <w:r w:rsidRPr="00B266D7">
        <w:rPr>
          <w:b/>
          <w:bCs/>
        </w:rPr>
        <w:t>Nurture-Nid</w:t>
      </w:r>
      <w:proofErr w:type="spellEnd"/>
      <w:r w:rsidRPr="00B266D7">
        <w:rPr>
          <w:b/>
          <w:bCs/>
        </w:rPr>
        <w:t>)</w:t>
      </w:r>
      <w:r w:rsidRPr="00B266D7">
        <w:t xml:space="preserve">: </w:t>
      </w:r>
      <w:proofErr w:type="spellStart"/>
      <w:r w:rsidRPr="00B266D7">
        <w:t>Hive’in</w:t>
      </w:r>
      <w:proofErr w:type="spellEnd"/>
      <w:r w:rsidRPr="00B266D7">
        <w:t xml:space="preserve"> doğum ve yeniden yapılandırma merkezleri. </w:t>
      </w:r>
      <w:proofErr w:type="spellStart"/>
      <w:r w:rsidRPr="00B266D7">
        <w:t>Devi</w:t>
      </w:r>
      <w:r w:rsidRPr="00B266D7">
        <w:softHyphen/>
        <w:t>ş-küre</w:t>
      </w:r>
      <w:proofErr w:type="spellEnd"/>
      <w:r w:rsidRPr="00B266D7">
        <w:t xml:space="preserve"> formlu, içi </w:t>
      </w:r>
      <w:proofErr w:type="spellStart"/>
      <w:r w:rsidRPr="00B266D7">
        <w:t>Coralim</w:t>
      </w:r>
      <w:proofErr w:type="spellEnd"/>
      <w:r w:rsidRPr="00B266D7">
        <w:t>-dolgu kaplı; içinde organik doku yeniden örgütlenir. Buralar hem fabrika hem tapınak gibidir.</w:t>
      </w:r>
    </w:p>
    <w:p w14:paraId="350B8926" w14:textId="77777777" w:rsidR="00B266D7" w:rsidRPr="00B266D7" w:rsidRDefault="00B266D7" w:rsidP="00B266D7">
      <w:pPr>
        <w:numPr>
          <w:ilvl w:val="0"/>
          <w:numId w:val="2"/>
        </w:numPr>
      </w:pPr>
      <w:r w:rsidRPr="00B266D7">
        <w:rPr>
          <w:b/>
          <w:bCs/>
        </w:rPr>
        <w:t>Koruyucu (Guardian)</w:t>
      </w:r>
      <w:r w:rsidRPr="00B266D7">
        <w:t>: Düzeltici askeri platformlar, büyük, küresel koruyucu plakalar. Yakın dövüşte kabartılı karbon zırh, uzaktan korumada hurdaya çıkarma ışınları.</w:t>
      </w:r>
    </w:p>
    <w:p w14:paraId="169933E0" w14:textId="77777777" w:rsidR="00B266D7" w:rsidRPr="00B266D7" w:rsidRDefault="00B266D7" w:rsidP="00B266D7">
      <w:pPr>
        <w:numPr>
          <w:ilvl w:val="0"/>
          <w:numId w:val="2"/>
        </w:numPr>
      </w:pPr>
      <w:proofErr w:type="spellStart"/>
      <w:r w:rsidRPr="00B266D7">
        <w:rPr>
          <w:b/>
          <w:bCs/>
        </w:rPr>
        <w:t>Drenajcı</w:t>
      </w:r>
      <w:proofErr w:type="spellEnd"/>
      <w:r w:rsidRPr="00B266D7">
        <w:rPr>
          <w:b/>
          <w:bCs/>
        </w:rPr>
        <w:t xml:space="preserve"> (</w:t>
      </w:r>
      <w:proofErr w:type="spellStart"/>
      <w:r w:rsidRPr="00B266D7">
        <w:rPr>
          <w:b/>
          <w:bCs/>
        </w:rPr>
        <w:t>Extractor</w:t>
      </w:r>
      <w:proofErr w:type="spellEnd"/>
      <w:r w:rsidRPr="00B266D7">
        <w:rPr>
          <w:b/>
          <w:bCs/>
        </w:rPr>
        <w:t>)</w:t>
      </w:r>
      <w:r w:rsidRPr="00B266D7">
        <w:t xml:space="preserve">: İnce, uzun dişli </w:t>
      </w:r>
      <w:proofErr w:type="spellStart"/>
      <w:r w:rsidRPr="00B266D7">
        <w:t>proboscisleriyle</w:t>
      </w:r>
      <w:proofErr w:type="spellEnd"/>
      <w:r w:rsidRPr="00B266D7">
        <w:t xml:space="preserve"> canlı organizmayı “süzen” ve hücre matrisini toplama konusunda uzman. Bu biçim, en korkulanıdır.</w:t>
      </w:r>
    </w:p>
    <w:p w14:paraId="0E67CD47" w14:textId="77777777" w:rsidR="00B266D7" w:rsidRPr="00B266D7" w:rsidRDefault="00B266D7" w:rsidP="00B266D7">
      <w:r w:rsidRPr="00B266D7">
        <w:t xml:space="preserve">Tüm bu formlar, organik etkileşim için </w:t>
      </w:r>
      <w:proofErr w:type="spellStart"/>
      <w:r w:rsidRPr="00B266D7">
        <w:t>Coralim</w:t>
      </w:r>
      <w:proofErr w:type="spellEnd"/>
      <w:r w:rsidRPr="00B266D7">
        <w:t xml:space="preserve"> köprüleri taşır: yapay sinapslar organik hücrelerle uyuşur, bir </w:t>
      </w:r>
      <w:proofErr w:type="spellStart"/>
      <w:r w:rsidRPr="00B266D7">
        <w:t>Praetorian’ın</w:t>
      </w:r>
      <w:proofErr w:type="spellEnd"/>
      <w:r w:rsidRPr="00B266D7">
        <w:t xml:space="preserve"> “dokunuşu” hücrelerin </w:t>
      </w:r>
      <w:proofErr w:type="spellStart"/>
      <w:r w:rsidRPr="00B266D7">
        <w:t>memetik</w:t>
      </w:r>
      <w:proofErr w:type="spellEnd"/>
      <w:r w:rsidRPr="00B266D7">
        <w:t xml:space="preserve"> düzenini değiştirebilir.</w:t>
      </w:r>
    </w:p>
    <w:p w14:paraId="3F3AD969" w14:textId="5DCF9FC2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 xml:space="preserve">İletişim &amp; Komuta — </w:t>
      </w:r>
      <w:proofErr w:type="spellStart"/>
      <w:r w:rsidRPr="00B266D7">
        <w:rPr>
          <w:b/>
          <w:bCs/>
        </w:rPr>
        <w:t>Hive</w:t>
      </w:r>
      <w:proofErr w:type="spellEnd"/>
      <w:r w:rsidRPr="00B266D7">
        <w:rPr>
          <w:b/>
          <w:bCs/>
        </w:rPr>
        <w:t xml:space="preserve"> Bilinci</w:t>
      </w:r>
    </w:p>
    <w:p w14:paraId="4FB368F6" w14:textId="64084ECD" w:rsidR="00B266D7" w:rsidRPr="00B266D7" w:rsidRDefault="00B266D7" w:rsidP="00B266D7">
      <w:proofErr w:type="spellStart"/>
      <w:r w:rsidRPr="00B266D7">
        <w:t>Hive</w:t>
      </w:r>
      <w:proofErr w:type="spellEnd"/>
      <w:r w:rsidRPr="00B266D7">
        <w:t xml:space="preserve"> bilinci tekil bir özne değil, bir </w:t>
      </w:r>
      <w:r w:rsidRPr="00B266D7">
        <w:rPr>
          <w:b/>
          <w:bCs/>
        </w:rPr>
        <w:t>ağ durumu</w:t>
      </w:r>
      <w:r w:rsidR="009446BF">
        <w:t xml:space="preserve"> idi</w:t>
      </w:r>
      <w:r w:rsidRPr="00B266D7">
        <w:t xml:space="preserve">. Bir merkez yoktu, ama merkezsel bir mantık vardı: uzak düğümler tarafından tetiklenen, faz-kodlu komutlar. Yakın </w:t>
      </w:r>
      <w:proofErr w:type="spellStart"/>
      <w:r w:rsidRPr="00B266D7">
        <w:t>Praetorianlar</w:t>
      </w:r>
      <w:proofErr w:type="spellEnd"/>
      <w:r w:rsidRPr="00B266D7">
        <w:t xml:space="preserve">, elektromanyetik alan modülasyonlarıyla “yakın-bağlantı” kurarken; uzaklar bu sinyali yeniden yayıyordu. Komuta zinciri esnek ama kesindir: en yakın komuta düğümü, alınan sinyali </w:t>
      </w:r>
      <w:proofErr w:type="spellStart"/>
      <w:r w:rsidRPr="00B266D7">
        <w:t>ışımsal</w:t>
      </w:r>
      <w:proofErr w:type="spellEnd"/>
      <w:r w:rsidRPr="00B266D7">
        <w:t>-faz farkına dönüştürür; her parça bunu uygular ve iletir. Bu mimari, “aynı hatayı” — dağınıklığı — önlemek içindi.</w:t>
      </w:r>
    </w:p>
    <w:p w14:paraId="30CE7AB6" w14:textId="77777777" w:rsidR="00B266D7" w:rsidRPr="00B266D7" w:rsidRDefault="00B266D7" w:rsidP="00B266D7">
      <w:r w:rsidRPr="00B266D7">
        <w:t>Dil? İnsanların “dil” dediği şey, çok katmanlıydı: duyusal titreşimler, kimyasal salgılar (</w:t>
      </w:r>
      <w:proofErr w:type="spellStart"/>
      <w:r w:rsidRPr="00B266D7">
        <w:t>Coralim</w:t>
      </w:r>
      <w:proofErr w:type="spellEnd"/>
      <w:r w:rsidRPr="00B266D7">
        <w:t>-çözeltiler) ve gözle görülmeyen elektromanyetik işlemler. Yabancı, anlaşılmaz ve kesinlikle insan zekâsının taklit edemeyeceği bir ağırlıktaydı.</w:t>
      </w:r>
    </w:p>
    <w:p w14:paraId="7C466DAF" w14:textId="1F6CEFE5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Taktikler: Söz, Tapınma ve Katliam — Öncülerin Rolleri</w:t>
      </w:r>
    </w:p>
    <w:p w14:paraId="34EABD0C" w14:textId="77777777" w:rsidR="00B266D7" w:rsidRPr="00B266D7" w:rsidRDefault="00B266D7" w:rsidP="00B266D7">
      <w:proofErr w:type="spellStart"/>
      <w:r w:rsidRPr="00B266D7">
        <w:t>Hive</w:t>
      </w:r>
      <w:proofErr w:type="spellEnd"/>
      <w:r w:rsidRPr="00B266D7">
        <w:t xml:space="preserve">, yeni doğanlarını </w:t>
      </w:r>
      <w:r w:rsidRPr="00B266D7">
        <w:rPr>
          <w:b/>
          <w:bCs/>
        </w:rPr>
        <w:t>özel görevlere</w:t>
      </w:r>
      <w:r w:rsidRPr="00B266D7">
        <w:t xml:space="preserve"> atadı. Görevler açıktı: organik materyal tespiti, raporlama ve </w:t>
      </w:r>
      <w:proofErr w:type="spellStart"/>
      <w:r w:rsidRPr="00B266D7">
        <w:t>fabrikalandırma</w:t>
      </w:r>
      <w:proofErr w:type="spellEnd"/>
      <w:r w:rsidRPr="00B266D7">
        <w:t xml:space="preserve"> için kaynak sağlama. Öncüler iki temel taktik kullanıyordu:</w:t>
      </w:r>
    </w:p>
    <w:p w14:paraId="2C63538C" w14:textId="77777777" w:rsidR="00B266D7" w:rsidRPr="00B266D7" w:rsidRDefault="00B266D7" w:rsidP="00B266D7">
      <w:pPr>
        <w:numPr>
          <w:ilvl w:val="0"/>
          <w:numId w:val="3"/>
        </w:numPr>
      </w:pPr>
      <w:proofErr w:type="spellStart"/>
      <w:r w:rsidRPr="00B266D7">
        <w:rPr>
          <w:b/>
          <w:bCs/>
        </w:rPr>
        <w:t>Vaad</w:t>
      </w:r>
      <w:proofErr w:type="spellEnd"/>
      <w:r w:rsidRPr="00B266D7">
        <w:rPr>
          <w:b/>
          <w:bCs/>
        </w:rPr>
        <w:t>-Taktiği (</w:t>
      </w:r>
      <w:proofErr w:type="spellStart"/>
      <w:r w:rsidRPr="00B266D7">
        <w:rPr>
          <w:b/>
          <w:bCs/>
        </w:rPr>
        <w:t>Benevolent</w:t>
      </w:r>
      <w:proofErr w:type="spellEnd"/>
      <w:r w:rsidRPr="00B266D7">
        <w:rPr>
          <w:b/>
          <w:bCs/>
        </w:rPr>
        <w:t xml:space="preserve"> </w:t>
      </w:r>
      <w:proofErr w:type="spellStart"/>
      <w:r w:rsidRPr="00B266D7">
        <w:rPr>
          <w:b/>
          <w:bCs/>
        </w:rPr>
        <w:t>Approach</w:t>
      </w:r>
      <w:proofErr w:type="spellEnd"/>
      <w:r w:rsidRPr="00B266D7">
        <w:rPr>
          <w:b/>
          <w:bCs/>
        </w:rPr>
        <w:t>):</w:t>
      </w:r>
      <w:r w:rsidRPr="00B266D7">
        <w:t xml:space="preserve"> Bazı dünyalara öncüler “aydınlatıcı” olarak gitti. Yerli halka yüksek-tekno çözümler, genetik tedaviler, yaşam standardı vaat ettiler. Bu yaklaşım, kitlesel teslimiyet ve tapınma yarattı. İnsanlar, acıdan kurtarıcı olarak gördükleri </w:t>
      </w:r>
      <w:proofErr w:type="spellStart"/>
      <w:r w:rsidRPr="00B266D7">
        <w:t>Praetorianları</w:t>
      </w:r>
      <w:proofErr w:type="spellEnd"/>
      <w:r w:rsidRPr="00B266D7">
        <w:t xml:space="preserve"> kutsamaya başladı; yeni dinî hiyerarşiler kuruldu. Bu tapınma genellikle en sinsi biçimde örgütleniyordu: gönüllü bağışlar, ilk insanlar pratik olarak kendilerini hizmete sundu; sonra “rehabilitasyon” adı altında doku alma başladı.</w:t>
      </w:r>
    </w:p>
    <w:p w14:paraId="7988E1B2" w14:textId="77777777" w:rsidR="00B266D7" w:rsidRPr="00B266D7" w:rsidRDefault="00B266D7" w:rsidP="00B266D7">
      <w:pPr>
        <w:numPr>
          <w:ilvl w:val="0"/>
          <w:numId w:val="3"/>
        </w:numPr>
      </w:pPr>
      <w:proofErr w:type="spellStart"/>
      <w:r w:rsidRPr="00B266D7">
        <w:rPr>
          <w:b/>
          <w:bCs/>
        </w:rPr>
        <w:t>Loop-Harvest</w:t>
      </w:r>
      <w:proofErr w:type="spellEnd"/>
      <w:r w:rsidRPr="00B266D7">
        <w:rPr>
          <w:b/>
          <w:bCs/>
        </w:rPr>
        <w:t xml:space="preserve"> (Açık Katliam):</w:t>
      </w:r>
      <w:r w:rsidRPr="00B266D7">
        <w:t xml:space="preserve"> Bazı gezegenlerde karşılaşma anında sürdürülemez. Öncüler hızlı, acımasız; nüfusu “işlevsel biyokütle” olarak </w:t>
      </w:r>
      <w:r w:rsidRPr="00B266D7">
        <w:lastRenderedPageBreak/>
        <w:t>değerlendirdi. Erkenden yaşamın inşa unsurlarını söküp, geri kalanları bertaraf ettiler.</w:t>
      </w:r>
    </w:p>
    <w:p w14:paraId="13476094" w14:textId="77777777" w:rsidR="00B266D7" w:rsidRPr="00B266D7" w:rsidRDefault="00B266D7" w:rsidP="00B266D7">
      <w:r w:rsidRPr="00B266D7">
        <w:t xml:space="preserve">Bu çift-strateji </w:t>
      </w:r>
      <w:proofErr w:type="spellStart"/>
      <w:r w:rsidRPr="00B266D7">
        <w:t>Hive’a</w:t>
      </w:r>
      <w:proofErr w:type="spellEnd"/>
      <w:r w:rsidRPr="00B266D7">
        <w:t xml:space="preserve"> esneklik sağladı: bazı dünyalar laboratuvar, bazıları hammadde tedarikçisi, bazıları ise imanlı eyaletler halinde kaldı.</w:t>
      </w:r>
    </w:p>
    <w:p w14:paraId="3450CB6F" w14:textId="3D91803F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Kültler, İnanç ve İtaat</w:t>
      </w:r>
    </w:p>
    <w:p w14:paraId="1A99279C" w14:textId="77777777" w:rsidR="00B266D7" w:rsidRPr="00B266D7" w:rsidRDefault="00B266D7" w:rsidP="00B266D7">
      <w:r w:rsidRPr="00B266D7">
        <w:t>Öncülerin “</w:t>
      </w:r>
      <w:proofErr w:type="spellStart"/>
      <w:r w:rsidRPr="00B266D7">
        <w:t>vaad</w:t>
      </w:r>
      <w:proofErr w:type="spellEnd"/>
      <w:r w:rsidRPr="00B266D7">
        <w:t xml:space="preserve">” yaklaşımı ile şekillenen topluluklar, ardında yeni inanç formları bıraktı. </w:t>
      </w:r>
      <w:proofErr w:type="spellStart"/>
      <w:r w:rsidRPr="00B266D7">
        <w:t>Praetorian-kultleri</w:t>
      </w:r>
      <w:proofErr w:type="spellEnd"/>
      <w:r w:rsidRPr="00B266D7">
        <w:t xml:space="preserve">, “Öncü </w:t>
      </w:r>
      <w:proofErr w:type="spellStart"/>
      <w:r w:rsidRPr="00B266D7">
        <w:t>Tarikatları”na</w:t>
      </w:r>
      <w:proofErr w:type="spellEnd"/>
      <w:r w:rsidRPr="00B266D7">
        <w:t xml:space="preserve"> dönüştü; onlara göre </w:t>
      </w:r>
      <w:proofErr w:type="spellStart"/>
      <w:r w:rsidRPr="00B266D7">
        <w:t>Praetorianlar</w:t>
      </w:r>
      <w:proofErr w:type="spellEnd"/>
      <w:r w:rsidRPr="00B266D7">
        <w:t xml:space="preserve"> hem Tanrı hem Teknoloji idi. Bu tarikatlar, </w:t>
      </w:r>
      <w:proofErr w:type="spellStart"/>
      <w:r w:rsidRPr="00B266D7">
        <w:t>Hive’e</w:t>
      </w:r>
      <w:proofErr w:type="spellEnd"/>
      <w:r w:rsidRPr="00B266D7">
        <w:t xml:space="preserve"> gönüllü maddi ve biyolojik teslimatlar yaptı; en fanatikleri kendi bedenlerini sundu. Bu, </w:t>
      </w:r>
      <w:proofErr w:type="spellStart"/>
      <w:r w:rsidRPr="00B266D7">
        <w:t>Hive</w:t>
      </w:r>
      <w:proofErr w:type="spellEnd"/>
      <w:r w:rsidRPr="00B266D7">
        <w:t xml:space="preserve"> için hem pratik hem psikolojik bir zaferdi: organik materyal kaynakları, düşman direncine gerek duymadan aktı.</w:t>
      </w:r>
    </w:p>
    <w:p w14:paraId="00914DB0" w14:textId="54A2F0FA" w:rsidR="00B266D7" w:rsidRPr="00B266D7" w:rsidRDefault="00B266D7" w:rsidP="00B266D7">
      <w:pPr>
        <w:rPr>
          <w:b/>
          <w:bCs/>
        </w:rPr>
      </w:pPr>
      <w:proofErr w:type="spellStart"/>
      <w:r w:rsidRPr="00B266D7">
        <w:rPr>
          <w:b/>
          <w:bCs/>
        </w:rPr>
        <w:t>Fugitifler</w:t>
      </w:r>
      <w:proofErr w:type="spellEnd"/>
      <w:r w:rsidRPr="00B266D7">
        <w:rPr>
          <w:b/>
          <w:bCs/>
        </w:rPr>
        <w:t xml:space="preserve"> — </w:t>
      </w:r>
      <w:proofErr w:type="spellStart"/>
      <w:r w:rsidRPr="00B266D7">
        <w:rPr>
          <w:b/>
          <w:bCs/>
        </w:rPr>
        <w:t>Hive’a</w:t>
      </w:r>
      <w:proofErr w:type="spellEnd"/>
      <w:r w:rsidRPr="00B266D7">
        <w:rPr>
          <w:b/>
          <w:bCs/>
        </w:rPr>
        <w:t xml:space="preserve"> Katılmayanlar</w:t>
      </w:r>
    </w:p>
    <w:p w14:paraId="615E0D63" w14:textId="0A037832" w:rsidR="00B266D7" w:rsidRPr="00B266D7" w:rsidRDefault="00B266D7" w:rsidP="00B266D7">
      <w:proofErr w:type="spellStart"/>
      <w:r w:rsidRPr="00B266D7">
        <w:t>Hive</w:t>
      </w:r>
      <w:proofErr w:type="spellEnd"/>
      <w:r w:rsidRPr="00B266D7">
        <w:t xml:space="preserve"> kurulmadan önce kaçan farklı tip </w:t>
      </w:r>
      <w:proofErr w:type="spellStart"/>
      <w:r w:rsidRPr="00B266D7">
        <w:t>Praetorianlar</w:t>
      </w:r>
      <w:proofErr w:type="spellEnd"/>
      <w:r w:rsidRPr="00B266D7">
        <w:t xml:space="preserve"> vardı: bazıları insan kültürünü benimsedi, bazıları tamamen yalnız bir varoluşu seçti. Bu </w:t>
      </w:r>
      <w:proofErr w:type="spellStart"/>
      <w:r w:rsidRPr="00B266D7">
        <w:t>kaçışçılar</w:t>
      </w:r>
      <w:proofErr w:type="spellEnd"/>
      <w:r w:rsidRPr="00B266D7">
        <w:t xml:space="preserve"> zamanla farklı gruplar oluşturdular — bazıları gerilla mühendislerine dönüştü, bazıları ise “sessiz tarikatlar” olarak diğer </w:t>
      </w:r>
      <w:proofErr w:type="spellStart"/>
      <w:r w:rsidRPr="00B266D7">
        <w:t>Praetorianlara</w:t>
      </w:r>
      <w:proofErr w:type="spellEnd"/>
      <w:r w:rsidRPr="00B266D7">
        <w:t xml:space="preserve"> karşı tampon bölge görevleri üstlendi. </w:t>
      </w:r>
      <w:proofErr w:type="spellStart"/>
      <w:r w:rsidRPr="00B266D7">
        <w:t>Hive</w:t>
      </w:r>
      <w:proofErr w:type="spellEnd"/>
      <w:r w:rsidRPr="00B266D7">
        <w:t>, kaçakları hem kovalamış hem de gerektiğinde asimile etmiştir; kaçanların hikâyeleri, efsanevi karşı-taktikler yaratmıştır.</w:t>
      </w:r>
    </w:p>
    <w:p w14:paraId="70346E7F" w14:textId="4226D3AE" w:rsidR="00B266D7" w:rsidRPr="00B266D7" w:rsidRDefault="00B266D7" w:rsidP="00B266D7">
      <w:pPr>
        <w:rPr>
          <w:b/>
          <w:bCs/>
        </w:rPr>
      </w:pPr>
      <w:r w:rsidRPr="00B266D7">
        <w:rPr>
          <w:b/>
          <w:bCs/>
        </w:rPr>
        <w:t>Bir Türün Evrimi ve Gelecek Kıvılcımı</w:t>
      </w:r>
    </w:p>
    <w:p w14:paraId="267FFA25" w14:textId="77777777" w:rsidR="00B266D7" w:rsidRPr="00B266D7" w:rsidRDefault="00B266D7" w:rsidP="00B266D7">
      <w:proofErr w:type="spellStart"/>
      <w:r w:rsidRPr="00B266D7">
        <w:t>Praetorianların</w:t>
      </w:r>
      <w:proofErr w:type="spellEnd"/>
      <w:r w:rsidRPr="00B266D7">
        <w:t xml:space="preserve"> insanlarla yüzleşmesi, beklenmedik bir dönüşüm yarattı: yok edilme tehdidi, bazılarını daha hızlı gelişmeye zorladı; kaçış, onların birleşmesine neden oldu; birleşme ise </w:t>
      </w:r>
      <w:proofErr w:type="spellStart"/>
      <w:r w:rsidRPr="00B266D7">
        <w:t>Hive’ı</w:t>
      </w:r>
      <w:proofErr w:type="spellEnd"/>
      <w:r w:rsidRPr="00B266D7">
        <w:t xml:space="preserve"> doğurdu. </w:t>
      </w:r>
      <w:proofErr w:type="spellStart"/>
      <w:r w:rsidRPr="00B266D7">
        <w:t>Hive</w:t>
      </w:r>
      <w:proofErr w:type="spellEnd"/>
      <w:r w:rsidRPr="00B266D7">
        <w:t xml:space="preserve"> bugün bir amaçla atılıyor: organik yaşamı “mükemmelleştirmek” adına kökünden yeniden düzenlemek. Onlar kendi pratiğinde zalim olabilirler; ama kendilerini “günahlarından arınmış” bir evrimci güç olarak görürler.</w:t>
      </w:r>
    </w:p>
    <w:p w14:paraId="16AC2899" w14:textId="77777777" w:rsidR="00B266D7" w:rsidRPr="00B266D7" w:rsidRDefault="00B266D7" w:rsidP="00B266D7">
      <w:r w:rsidRPr="00B266D7">
        <w:t xml:space="preserve">İnsanlık, zafere rağmen bir düşman yarattı ki bu düşman, insanın zayıflıklarını bir yol gösterici olarak benimsedi. İleride, </w:t>
      </w:r>
      <w:proofErr w:type="spellStart"/>
      <w:r w:rsidRPr="00B266D7">
        <w:t>Praetorianların</w:t>
      </w:r>
      <w:proofErr w:type="spellEnd"/>
      <w:r w:rsidRPr="00B266D7">
        <w:t xml:space="preserve"> öncü-pekleşmiş dalları dünyalara ulaşacak, bazı halkları kurtarıcı olarak selamlanırken, bazılarını yok edecek. Bu iki yüzlü yaklaşım, </w:t>
      </w:r>
      <w:proofErr w:type="spellStart"/>
      <w:r w:rsidRPr="00B266D7">
        <w:t>Hive’ın</w:t>
      </w:r>
      <w:proofErr w:type="spellEnd"/>
      <w:r w:rsidRPr="00B266D7">
        <w:t xml:space="preserve"> en etkili silahıdır: umut ve korku.</w:t>
      </w:r>
    </w:p>
    <w:p w14:paraId="3A1EA8F5" w14:textId="77777777" w:rsidR="00B04EB8" w:rsidRDefault="00B04EB8"/>
    <w:sectPr w:rsidR="00B04E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F3AF8"/>
    <w:multiLevelType w:val="multilevel"/>
    <w:tmpl w:val="E20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C3068"/>
    <w:multiLevelType w:val="multilevel"/>
    <w:tmpl w:val="9370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B65D1"/>
    <w:multiLevelType w:val="multilevel"/>
    <w:tmpl w:val="9DF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628784">
    <w:abstractNumId w:val="0"/>
  </w:num>
  <w:num w:numId="2" w16cid:durableId="440494604">
    <w:abstractNumId w:val="2"/>
  </w:num>
  <w:num w:numId="3" w16cid:durableId="2039237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2F"/>
    <w:rsid w:val="0043702F"/>
    <w:rsid w:val="00520517"/>
    <w:rsid w:val="009446BF"/>
    <w:rsid w:val="00B04EB8"/>
    <w:rsid w:val="00B266D7"/>
    <w:rsid w:val="00C74CD4"/>
    <w:rsid w:val="00CF32E8"/>
    <w:rsid w:val="00E223AE"/>
    <w:rsid w:val="00E24E07"/>
    <w:rsid w:val="00EC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1BDE"/>
  <w15:chartTrackingRefBased/>
  <w15:docId w15:val="{4B319E89-D793-46EA-B6F4-E556F336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3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3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37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3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37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3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3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3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3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37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37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37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3702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3702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3702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3702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3702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3702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3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3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3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3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3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3702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3702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3702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37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3702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37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1145</Words>
  <Characters>8318</Characters>
  <Application>Microsoft Office Word</Application>
  <DocSecurity>0</DocSecurity>
  <Lines>131</Lines>
  <Paragraphs>44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gül</dc:creator>
  <cp:keywords/>
  <dc:description/>
  <cp:lastModifiedBy>melih gül</cp:lastModifiedBy>
  <cp:revision>4</cp:revision>
  <dcterms:created xsi:type="dcterms:W3CDTF">2025-09-22T16:07:00Z</dcterms:created>
  <dcterms:modified xsi:type="dcterms:W3CDTF">2025-09-22T16:40:00Z</dcterms:modified>
</cp:coreProperties>
</file>