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Econ City là game xây dựng thành phố trên hệ thống grid đơn giản, cho phép người chơi tự do quy hoạch, bố trí và phát triển thành phố theo sở thích của mình.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CÁC LOẠI CÔNG TRÌNH</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Houses</w:t>
      </w:r>
      <w:r w:rsidDel="00000000" w:rsidR="00000000" w:rsidRPr="00000000">
        <w:rPr>
          <w:rtl w:val="0"/>
        </w:rPr>
        <w:t xml:space="preserve"> cung cấp nơi cư trú cho người dân.</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Shops</w:t>
      </w:r>
      <w:r w:rsidDel="00000000" w:rsidR="00000000" w:rsidRPr="00000000">
        <w:rPr>
          <w:rtl w:val="0"/>
        </w:rPr>
        <w:t xml:space="preserve"> phục vụ người dân và tạo ra doanh thu.</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Factories</w:t>
      </w:r>
      <w:r w:rsidDel="00000000" w:rsidR="00000000" w:rsidRPr="00000000">
        <w:rPr>
          <w:rtl w:val="0"/>
        </w:rPr>
        <w:t xml:space="preserve"> cung cấp hàng hóa cho các cửa hàng.</w:t>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Offices </w:t>
      </w:r>
      <w:r w:rsidDel="00000000" w:rsidR="00000000" w:rsidRPr="00000000">
        <w:rPr>
          <w:rtl w:val="0"/>
        </w:rPr>
        <w:t xml:space="preserve">tạo ra việc làm.</w:t>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Public services</w:t>
      </w:r>
      <w:r w:rsidDel="00000000" w:rsidR="00000000" w:rsidRPr="00000000">
        <w:rPr>
          <w:rtl w:val="0"/>
        </w:rPr>
        <w:t xml:space="preserve"> (</w:t>
      </w:r>
      <w:r w:rsidDel="00000000" w:rsidR="00000000" w:rsidRPr="00000000">
        <w:rPr>
          <w:b w:val="1"/>
          <w:bCs w:val="1"/>
          <w:rtl w:val="0"/>
        </w:rPr>
        <w:t xml:space="preserve">hospitals</w:t>
      </w:r>
      <w:r w:rsidDel="00000000" w:rsidR="00000000" w:rsidRPr="00000000">
        <w:rPr>
          <w:rtl w:val="0"/>
        </w:rPr>
        <w:t xml:space="preserve">, </w:t>
      </w:r>
      <w:r w:rsidDel="00000000" w:rsidR="00000000" w:rsidRPr="00000000">
        <w:rPr>
          <w:b w:val="1"/>
          <w:bCs w:val="1"/>
          <w:rtl w:val="0"/>
        </w:rPr>
        <w:t xml:space="preserve">schools</w:t>
      </w:r>
      <w:r w:rsidDel="00000000" w:rsidR="00000000" w:rsidRPr="00000000">
        <w:rPr>
          <w:rtl w:val="0"/>
        </w:rPr>
        <w:t xml:space="preserve">, </w:t>
      </w:r>
      <w:r w:rsidDel="00000000" w:rsidR="00000000" w:rsidRPr="00000000">
        <w:rPr>
          <w:b w:val="1"/>
          <w:bCs w:val="1"/>
          <w:rtl w:val="0"/>
        </w:rPr>
        <w:t xml:space="preserve">parks</w:t>
      </w:r>
      <w:r w:rsidDel="00000000" w:rsidR="00000000" w:rsidRPr="00000000">
        <w:rPr>
          <w:rtl w:val="0"/>
        </w:rPr>
        <w:t xml:space="preserve">) giúp tăng mức độ hạnh phúc.</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Roads</w:t>
      </w:r>
      <w:r w:rsidDel="00000000" w:rsidR="00000000" w:rsidRPr="00000000">
        <w:rPr>
          <w:rtl w:val="0"/>
        </w:rPr>
        <w:t xml:space="preserve"> kết nối thành phố (tất cả các công trình đều cần kết nối với đường).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CÁC VARIABLES TRONG GAME</w:t>
      </w:r>
    </w:p>
    <w:p w:rsidR="00000000" w:rsidDel="00000000" w:rsidP="00000000" w:rsidRDefault="00000000" w:rsidRPr="00000000" w14:paraId="0000000C">
      <w:pPr>
        <w:rPr>
          <w:b w:val="1"/>
          <w:bCs w:val="1"/>
        </w:rPr>
      </w:pPr>
      <w:r w:rsidDel="00000000" w:rsidR="00000000" w:rsidRPr="00000000">
        <w:rPr>
          <w:b w:val="1"/>
          <w:bCs w:val="1"/>
          <w:rtl w:val="0"/>
        </w:rPr>
        <w:t xml:space="preserve">A. Với từng công trình</w:t>
      </w:r>
    </w:p>
    <w:p w:rsidR="00000000" w:rsidDel="00000000" w:rsidP="00000000" w:rsidRDefault="00000000" w:rsidRPr="00000000" w14:paraId="0000000D">
      <w:pPr>
        <w:ind w:left="0" w:firstLine="0"/>
        <w:rPr>
          <w:i w:val="1"/>
          <w:iCs w:val="1"/>
        </w:rPr>
      </w:pPr>
      <w:r w:rsidDel="00000000" w:rsidR="00000000" w:rsidRPr="00000000">
        <w:rPr>
          <w:i w:val="1"/>
          <w:iCs w:val="1"/>
          <w:rtl w:val="0"/>
        </w:rPr>
        <w:t xml:space="preserve">Được đặt sẵn bởi developer; người chơi không thể thay đổi.</w:t>
      </w:r>
    </w:p>
    <w:p w:rsidR="00000000" w:rsidDel="00000000" w:rsidP="00000000" w:rsidRDefault="00000000" w:rsidRPr="00000000" w14:paraId="0000000E">
      <w:pPr>
        <w:rPr>
          <w:b w:val="1"/>
          <w:bCs w:val="1"/>
          <w:i w:val="1"/>
          <w:iCs w:val="1"/>
        </w:rPr>
      </w:pPr>
      <w:r w:rsidDel="00000000" w:rsidR="00000000" w:rsidRPr="00000000">
        <w:rPr>
          <w:b w:val="1"/>
          <w:bCs w:val="1"/>
          <w:i w:val="1"/>
          <w:iCs w:val="1"/>
          <w:rtl w:val="0"/>
        </w:rPr>
        <w:t xml:space="preserve">Tất cả các công trình đều phải kết nối với đường để hoạt động.</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590"/>
        <w:gridCol w:w="1590"/>
        <w:gridCol w:w="1680"/>
        <w:gridCol w:w="1500"/>
        <w:gridCol w:w="1590"/>
        <w:tblGridChange w:id="0">
          <w:tblGrid>
            <w:gridCol w:w="1425"/>
            <w:gridCol w:w="1590"/>
            <w:gridCol w:w="1590"/>
            <w:gridCol w:w="1680"/>
            <w:gridCol w:w="150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building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color w:val="38761d"/>
                <w:rtl w:val="0"/>
              </w:rPr>
              <w:t xml:space="preserve">revenue per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0000"/>
              </w:rPr>
            </w:pPr>
            <w:r w:rsidDel="00000000" w:rsidR="00000000" w:rsidRPr="00000000">
              <w:rPr>
                <w:color w:val="990000"/>
                <w:rtl w:val="0"/>
              </w:rPr>
              <w:t xml:space="preserve">maintenance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34f5c"/>
              </w:rPr>
            </w:pPr>
            <w:r w:rsidDel="00000000" w:rsidR="00000000" w:rsidRPr="00000000">
              <w:rPr>
                <w:color w:val="134f5c"/>
                <w:rtl w:val="0"/>
              </w:rPr>
              <w:t xml:space="preserve">job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rPr>
            </w:pPr>
            <w:r w:rsidDel="00000000" w:rsidR="00000000" w:rsidRPr="00000000">
              <w:rPr>
                <w:color w:val="0b5394"/>
                <w:rtl w:val="0"/>
              </w:rPr>
              <w:t xml:space="preserve">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Công nhân được phân bổ ngẫu nhiên vào các vị trí công việc còn trống của những công trình kết nối với đường. Mỗi công nhân chỉ có thể làm việc tại một công trình, và số công nhân không được vượt quá job slots của công trình đó. Công trình không kết nối với đường không được tuyển công nhân.</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B. Dân cư và việc làm</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population </w:t>
      </w:r>
      <w:r w:rsidDel="00000000" w:rsidR="00000000" w:rsidRPr="00000000">
        <w:rPr>
          <w:rFonts w:ascii="Arial Unicode MS" w:cs="Arial Unicode MS" w:eastAsia="Arial Unicode MS" w:hAnsi="Arial Unicode MS"/>
          <w:rtl w:val="0"/>
        </w:rPr>
        <w:t xml:space="preserve">= ∑ (</w:t>
      </w:r>
      <w:r w:rsidDel="00000000" w:rsidR="00000000" w:rsidRPr="00000000">
        <w:rPr>
          <w:color w:val="0b5394"/>
          <w:rtl w:val="0"/>
        </w:rPr>
        <w:t xml:space="preserve">capacity</w:t>
      </w:r>
      <w:r w:rsidDel="00000000" w:rsidR="00000000" w:rsidRPr="00000000">
        <w:rPr>
          <w:rtl w:val="0"/>
        </w:rPr>
        <w:t xml:space="preserve">)</w:t>
      </w:r>
    </w:p>
    <w:p w:rsidR="00000000" w:rsidDel="00000000" w:rsidP="00000000" w:rsidRDefault="00000000" w:rsidRPr="00000000" w14:paraId="0000004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available jobs = ∑ (</w:t>
      </w:r>
      <w:r w:rsidDel="00000000" w:rsidR="00000000" w:rsidRPr="00000000">
        <w:rPr>
          <w:color w:val="134f5c"/>
          <w:rtl w:val="0"/>
        </w:rPr>
        <w:t xml:space="preserve">job slots</w:t>
      </w:r>
      <w:r w:rsidDel="00000000" w:rsidR="00000000" w:rsidRPr="00000000">
        <w:rPr>
          <w:rtl w:val="0"/>
        </w:rPr>
        <w:t xml:space="preserve">)</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people employed = min(population, available jobs)</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employment rate = people employed / population * 100%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Nếu population = 0, employment rate = 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C. Kinh tế và tài chính</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starting budget = $10,000, chỉ được áp dụng một lần khi trò chơi bắt đầu.</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tax rate = có thể thay đổi bởi người chơi </w:t>
      </w:r>
    </w:p>
    <w:p w:rsidR="00000000" w:rsidDel="00000000" w:rsidP="00000000" w:rsidRDefault="00000000" w:rsidRPr="00000000" w14:paraId="0000005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basic revenue = ∑ (</w:t>
      </w:r>
      <w:r w:rsidDel="00000000" w:rsidR="00000000" w:rsidRPr="00000000">
        <w:rPr>
          <w:color w:val="38761d"/>
          <w:rtl w:val="0"/>
        </w:rPr>
        <w:t xml:space="preserve">revenue per worker</w:t>
      </w:r>
      <w:r w:rsidDel="00000000" w:rsidR="00000000" w:rsidRPr="00000000">
        <w:rPr>
          <w:rtl w:val="0"/>
        </w:rPr>
        <w:t xml:space="preserve"> * workers) </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tax collected = basic revenue * tax rate / 100</w:t>
      </w:r>
    </w:p>
    <w:p w:rsidR="00000000" w:rsidDel="00000000" w:rsidP="00000000" w:rsidRDefault="00000000" w:rsidRPr="00000000" w14:paraId="00000055">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total maintenance cost = ∑ (</w:t>
      </w:r>
      <w:r w:rsidDel="00000000" w:rsidR="00000000" w:rsidRPr="00000000">
        <w:rPr>
          <w:color w:val="990000"/>
          <w:rtl w:val="0"/>
        </w:rPr>
        <w:t xml:space="preserve">maintenance cost</w:t>
      </w:r>
      <w:r w:rsidDel="00000000" w:rsidR="00000000" w:rsidRPr="00000000">
        <w:rPr>
          <w:rtl w:val="0"/>
        </w:rPr>
        <w:t xml:space="preserve">)</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net income = tax collected - total maintenance cost</w:t>
      </w:r>
    </w:p>
    <w:p w:rsidR="00000000" w:rsidDel="00000000" w:rsidP="00000000" w:rsidRDefault="00000000" w:rsidRPr="00000000" w14:paraId="00000057">
      <w:pPr>
        <w:numPr>
          <w:ilvl w:val="0"/>
          <w:numId w:val="3"/>
        </w:numPr>
        <w:ind w:left="720" w:hanging="360"/>
        <w:rPr>
          <w:b w:val="1"/>
          <w:bCs w:val="1"/>
        </w:rPr>
      </w:pPr>
      <w:r w:rsidDel="00000000" w:rsidR="00000000" w:rsidRPr="00000000">
        <w:rPr>
          <w:b w:val="1"/>
          <w:bCs w:val="1"/>
          <w:rtl w:val="0"/>
        </w:rPr>
        <w:t xml:space="preserve">current budget = previous budget + net income</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color w:val="0000ff"/>
          <w:rtl w:val="0"/>
        </w:rPr>
        <w:t xml:space="preserve">building price</w:t>
      </w:r>
      <w:r w:rsidDel="00000000" w:rsidR="00000000" w:rsidRPr="00000000">
        <w:rPr>
          <w:rtl w:val="0"/>
        </w:rPr>
        <w:t xml:space="preserve"> được trừ trực tiếp khỏi current budget khi người chơi xây dựng công trình. Nếu không đủ tiền, người chơi không thể xây công trình đó.</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Công trình không kết nối với đường không tạo ra doanh thu, nhưng vẫn phải chịu </w:t>
      </w:r>
      <w:r w:rsidDel="00000000" w:rsidR="00000000" w:rsidRPr="00000000">
        <w:rPr>
          <w:color w:val="990000"/>
          <w:rtl w:val="0"/>
        </w:rPr>
        <w:t xml:space="preserve">maintenance cost</w:t>
      </w:r>
      <w:r w:rsidDel="00000000" w:rsidR="00000000" w:rsidRPr="00000000">
        <w:rPr>
          <w:rtl w:val="0"/>
        </w:rPr>
        <w:t xml:space="preserve">.</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D. Mức độ hạnh phúc</w:t>
      </w: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b w:val="1"/>
          <w:bCs w:val="1"/>
        </w:rPr>
        <w:drawing>
          <wp:inline distB="114300" distT="114300" distL="114300" distR="114300">
            <wp:extent cx="5943600" cy="97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Trong đó:</w:t>
      </w:r>
    </w:p>
    <w:p w:rsidR="00000000" w:rsidDel="00000000" w:rsidP="00000000" w:rsidRDefault="00000000" w:rsidRPr="00000000" w14:paraId="00000061">
      <w:pPr>
        <w:numPr>
          <w:ilvl w:val="0"/>
          <w:numId w:val="2"/>
        </w:numPr>
        <w:ind w:left="720" w:hanging="360"/>
        <w:rPr>
          <w:u w:val="none"/>
        </w:rPr>
      </w:pPr>
      <w:r w:rsidDel="00000000" w:rsidR="00000000" w:rsidRPr="00000000">
        <w:rPr>
          <w:b w:val="1"/>
          <w:bCs w:val="1"/>
          <w:rtl w:val="0"/>
        </w:rPr>
        <w:t xml:space="preserve">H</w:t>
      </w:r>
      <w:r w:rsidDel="00000000" w:rsidR="00000000" w:rsidRPr="00000000">
        <w:rPr>
          <w:rtl w:val="0"/>
        </w:rPr>
        <w:t xml:space="preserve"> = Happiness level (0–100)</w:t>
      </w:r>
    </w:p>
    <w:p w:rsidR="00000000" w:rsidDel="00000000" w:rsidP="00000000" w:rsidRDefault="00000000" w:rsidRPr="00000000" w14:paraId="00000062">
      <w:pPr>
        <w:numPr>
          <w:ilvl w:val="0"/>
          <w:numId w:val="2"/>
        </w:numPr>
        <w:ind w:left="720" w:hanging="360"/>
        <w:rPr>
          <w:u w:val="none"/>
        </w:rPr>
      </w:pPr>
      <w:r w:rsidDel="00000000" w:rsidR="00000000" w:rsidRPr="00000000">
        <w:rPr>
          <w:b w:val="1"/>
          <w:bCs w:val="1"/>
          <w:rtl w:val="0"/>
        </w:rPr>
        <w:t xml:space="preserve">E</w:t>
      </w:r>
      <w:r w:rsidDel="00000000" w:rsidR="00000000" w:rsidRPr="00000000">
        <w:rPr>
          <w:rtl w:val="0"/>
        </w:rPr>
        <w:t xml:space="preserve"> = Employment rate (0–100)</w:t>
      </w:r>
    </w:p>
    <w:p w:rsidR="00000000" w:rsidDel="00000000" w:rsidP="00000000" w:rsidRDefault="00000000" w:rsidRPr="00000000" w14:paraId="00000063">
      <w:pPr>
        <w:numPr>
          <w:ilvl w:val="0"/>
          <w:numId w:val="2"/>
        </w:numPr>
        <w:ind w:left="720" w:hanging="360"/>
        <w:rPr>
          <w:u w:val="none"/>
        </w:rPr>
      </w:pPr>
      <w:r w:rsidDel="00000000" w:rsidR="00000000" w:rsidRPr="00000000">
        <w:rPr>
          <w:b w:val="1"/>
          <w:bCs w:val="1"/>
          <w:rtl w:val="0"/>
        </w:rPr>
        <w:t xml:space="preserve">T</w:t>
      </w:r>
      <w:r w:rsidDel="00000000" w:rsidR="00000000" w:rsidRPr="00000000">
        <w:rPr>
          <w:rtl w:val="0"/>
        </w:rPr>
        <w:t xml:space="preserve"> = Tax rate (0–100)</w:t>
      </w:r>
    </w:p>
    <w:p w:rsidR="00000000" w:rsidDel="00000000" w:rsidP="00000000" w:rsidRDefault="00000000" w:rsidRPr="00000000" w14:paraId="00000064">
      <w:pPr>
        <w:numPr>
          <w:ilvl w:val="0"/>
          <w:numId w:val="2"/>
        </w:numPr>
        <w:ind w:left="720" w:hanging="360"/>
        <w:rPr>
          <w:u w:val="none"/>
        </w:rPr>
      </w:pPr>
      <w:r w:rsidDel="00000000" w:rsidR="00000000" w:rsidRPr="00000000">
        <w:rPr>
          <w:b w:val="1"/>
          <w:bCs w:val="1"/>
          <w:rtl w:val="0"/>
        </w:rPr>
        <w:t xml:space="preserve">S</w:t>
      </w:r>
      <w:r w:rsidDel="00000000" w:rsidR="00000000" w:rsidRPr="00000000">
        <w:rPr>
          <w:rtl w:val="0"/>
        </w:rPr>
        <w:t xml:space="preserve"> = Public service score (0–100)</w:t>
      </w:r>
    </w:p>
    <w:p w:rsidR="00000000" w:rsidDel="00000000" w:rsidP="00000000" w:rsidRDefault="00000000" w:rsidRPr="00000000" w14:paraId="00000065">
      <w:pPr>
        <w:ind w:left="720" w:firstLine="0"/>
        <w:rPr/>
      </w:pPr>
      <w:r w:rsidDel="00000000" w:rsidR="00000000" w:rsidRPr="00000000">
        <w:rPr>
          <w:rtl w:val="0"/>
        </w:rPr>
        <w:t xml:space="preserve">= min(100, 10*number of hospitals + 5*number of parks + 10*number of schools)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Các trọng số có thể được điều chỉnh sau khi thử nghiệm game.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Chỉ hospitals, schools và parks kết nối với đường mới đóng góp vào public service score.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