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3098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1c1e21"/>
          <w:sz w:val="23"/>
          <w:szCs w:val="23"/>
          <w:u w:val="single"/>
          <w:rtl w:val="0"/>
        </w:rPr>
        <w:t xml:space="preserve"> transport layer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1c1e21"/>
          <w:sz w:val="23"/>
          <w:szCs w:val="23"/>
        </w:rPr>
      </w:pPr>
      <w:r w:rsidDel="00000000" w:rsidR="00000000" w:rsidRPr="00000000">
        <w:rPr>
          <w:rtl w:val="0"/>
        </w:rPr>
      </w:r>
    </w:p>
    <w:p w:rsidR="00000000" w:rsidDel="00000000" w:rsidP="00000000" w:rsidRDefault="00000000" w:rsidRPr="00000000" w14:paraId="00000006">
      <w:pPr>
        <w:rPr>
          <w:color w:val="1c1e21"/>
          <w:sz w:val="23"/>
          <w:szCs w:val="23"/>
        </w:rPr>
      </w:pPr>
      <w:r w:rsidDel="00000000" w:rsidR="00000000" w:rsidRPr="00000000">
        <w:rPr>
          <w:color w:val="1c1e21"/>
          <w:sz w:val="23"/>
          <w:szCs w:val="23"/>
          <w:rtl w:val="0"/>
        </w:rPr>
        <w:t xml:space="preserve">1. *Source Port (51998)*: The port on the client machine from which the request is sent.</w:t>
      </w:r>
    </w:p>
    <w:p w:rsidR="00000000" w:rsidDel="00000000" w:rsidP="00000000" w:rsidRDefault="00000000" w:rsidRPr="00000000" w14:paraId="00000007">
      <w:pPr>
        <w:rPr>
          <w:color w:val="1c1e21"/>
          <w:sz w:val="23"/>
          <w:szCs w:val="23"/>
        </w:rPr>
      </w:pPr>
      <w:r w:rsidDel="00000000" w:rsidR="00000000" w:rsidRPr="00000000">
        <w:rPr>
          <w:color w:val="1c1e21"/>
          <w:sz w:val="23"/>
          <w:szCs w:val="23"/>
          <w:rtl w:val="0"/>
        </w:rPr>
        <w:t xml:space="preserve">2. *Destination Port (80)*: The standard port for HTTP traffic, indicating an HTTP request.</w:t>
      </w:r>
    </w:p>
    <w:p w:rsidR="00000000" w:rsidDel="00000000" w:rsidP="00000000" w:rsidRDefault="00000000" w:rsidRPr="00000000" w14:paraId="00000008">
      <w:pPr>
        <w:rPr>
          <w:color w:val="1c1e21"/>
          <w:sz w:val="23"/>
          <w:szCs w:val="23"/>
        </w:rPr>
      </w:pPr>
      <w:r w:rsidDel="00000000" w:rsidR="00000000" w:rsidRPr="00000000">
        <w:rPr>
          <w:color w:val="1c1e21"/>
          <w:sz w:val="23"/>
          <w:szCs w:val="23"/>
          <w:rtl w:val="0"/>
        </w:rPr>
        <w:t xml:space="preserve">3. *Sequence Number*: Used to keep track of the bytes in the data stream from the client to the server.</w:t>
      </w:r>
    </w:p>
    <w:p w:rsidR="00000000" w:rsidDel="00000000" w:rsidP="00000000" w:rsidRDefault="00000000" w:rsidRPr="00000000" w14:paraId="00000009">
      <w:pPr>
        <w:rPr>
          <w:color w:val="1c1e21"/>
          <w:sz w:val="23"/>
          <w:szCs w:val="23"/>
        </w:rPr>
      </w:pPr>
      <w:r w:rsidDel="00000000" w:rsidR="00000000" w:rsidRPr="00000000">
        <w:rPr>
          <w:color w:val="1c1e21"/>
          <w:sz w:val="23"/>
          <w:szCs w:val="23"/>
          <w:rtl w:val="0"/>
        </w:rPr>
        <w:t xml:space="preserve">4. *Acknowledgment Number*: Used to keep track of the bytes in the data stream from the server to the client.</w:t>
      </w:r>
    </w:p>
    <w:p w:rsidR="00000000" w:rsidDel="00000000" w:rsidP="00000000" w:rsidRDefault="00000000" w:rsidRPr="00000000" w14:paraId="0000000A">
      <w:pPr>
        <w:rPr>
          <w:color w:val="1c1e21"/>
          <w:sz w:val="23"/>
          <w:szCs w:val="23"/>
        </w:rPr>
      </w:pPr>
      <w:r w:rsidDel="00000000" w:rsidR="00000000" w:rsidRPr="00000000">
        <w:rPr>
          <w:color w:val="1c1e21"/>
          <w:sz w:val="23"/>
          <w:szCs w:val="23"/>
          <w:rtl w:val="0"/>
        </w:rPr>
        <w:t xml:space="preserve">5. *Header Length*: The length of the TCP header, indicating how much of the packet is header versus data.</w:t>
      </w:r>
    </w:p>
    <w:p w:rsidR="00000000" w:rsidDel="00000000" w:rsidP="00000000" w:rsidRDefault="00000000" w:rsidRPr="00000000" w14:paraId="0000000B">
      <w:pPr>
        <w:rPr>
          <w:color w:val="1c1e21"/>
          <w:sz w:val="23"/>
          <w:szCs w:val="23"/>
        </w:rPr>
      </w:pPr>
      <w:r w:rsidDel="00000000" w:rsidR="00000000" w:rsidRPr="00000000">
        <w:rPr>
          <w:color w:val="1c1e21"/>
          <w:sz w:val="23"/>
          <w:szCs w:val="23"/>
          <w:rtl w:val="0"/>
        </w:rPr>
        <w:t xml:space="preserve">6. *Flags*: The PSH (Push) flag prompts the receiving end to push the data to the application as soon as possible, and the ACK (Acknowledgement) flag indicates that the packet is acknowledging receipt of data.</w:t>
      </w:r>
    </w:p>
    <w:p w:rsidR="00000000" w:rsidDel="00000000" w:rsidP="00000000" w:rsidRDefault="00000000" w:rsidRPr="00000000" w14:paraId="0000000C">
      <w:pPr>
        <w:rPr>
          <w:color w:val="1c1e21"/>
          <w:sz w:val="23"/>
          <w:szCs w:val="23"/>
        </w:rPr>
      </w:pPr>
      <w:r w:rsidDel="00000000" w:rsidR="00000000" w:rsidRPr="00000000">
        <w:rPr>
          <w:color w:val="1c1e21"/>
          <w:sz w:val="23"/>
          <w:szCs w:val="23"/>
          <w:rtl w:val="0"/>
        </w:rPr>
        <w:t xml:space="preserve">7. *Window*: The size of the receive window, which controls the flow of data to prevent a sender from overwhelming a receiver.</w:t>
      </w:r>
    </w:p>
    <w:p w:rsidR="00000000" w:rsidDel="00000000" w:rsidP="00000000" w:rsidRDefault="00000000" w:rsidRPr="00000000" w14:paraId="0000000D">
      <w:pPr>
        <w:rPr>
          <w:color w:val="1c1e21"/>
          <w:sz w:val="23"/>
          <w:szCs w:val="23"/>
        </w:rPr>
      </w:pPr>
      <w:r w:rsidDel="00000000" w:rsidR="00000000" w:rsidRPr="00000000">
        <w:rPr>
          <w:color w:val="1c1e21"/>
          <w:sz w:val="23"/>
          <w:szCs w:val="23"/>
          <w:rtl w:val="0"/>
        </w:rPr>
        <w:t xml:space="preserve">8. *Checksum*: Used for error-checking of the header and data.</w:t>
      </w:r>
    </w:p>
    <w:p w:rsidR="00000000" w:rsidDel="00000000" w:rsidP="00000000" w:rsidRDefault="00000000" w:rsidRPr="00000000" w14:paraId="0000000E">
      <w:pPr>
        <w:rPr>
          <w:color w:val="1c1e21"/>
          <w:sz w:val="23"/>
          <w:szCs w:val="23"/>
        </w:rPr>
      </w:pPr>
      <w:r w:rsidDel="00000000" w:rsidR="00000000" w:rsidRPr="00000000">
        <w:rPr>
          <w:color w:val="1c1e21"/>
          <w:sz w:val="23"/>
          <w:szCs w:val="23"/>
          <w:rtl w:val="0"/>
        </w:rPr>
        <w:t xml:space="preserve">9. *TCP payload*: The actual data being transmitted, which in this case would be the HTTP request or response.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16256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1c1e21"/>
          <w:sz w:val="23"/>
          <w:szCs w:val="23"/>
        </w:rPr>
      </w:pPr>
      <w:r w:rsidDel="00000000" w:rsidR="00000000" w:rsidRPr="00000000">
        <w:rPr>
          <w:color w:val="1c1e21"/>
          <w:sz w:val="23"/>
          <w:szCs w:val="23"/>
          <w:rtl w:val="0"/>
        </w:rPr>
        <w:t xml:space="preserve">The image shows the HTTP header for an HTTP GET request, which is part of the application layer in the OSI model:</w:t>
      </w:r>
    </w:p>
    <w:p w:rsidR="00000000" w:rsidDel="00000000" w:rsidP="00000000" w:rsidRDefault="00000000" w:rsidRPr="00000000" w14:paraId="00000016">
      <w:pPr>
        <w:rPr>
          <w:color w:val="1c1e21"/>
          <w:sz w:val="23"/>
          <w:szCs w:val="23"/>
        </w:rPr>
      </w:pPr>
      <w:r w:rsidDel="00000000" w:rsidR="00000000" w:rsidRPr="00000000">
        <w:rPr>
          <w:rtl w:val="0"/>
        </w:rPr>
      </w:r>
    </w:p>
    <w:p w:rsidR="00000000" w:rsidDel="00000000" w:rsidP="00000000" w:rsidRDefault="00000000" w:rsidRPr="00000000" w14:paraId="00000017">
      <w:pPr>
        <w:rPr>
          <w:color w:val="1c1e21"/>
          <w:sz w:val="23"/>
          <w:szCs w:val="23"/>
        </w:rPr>
      </w:pPr>
      <w:r w:rsidDel="00000000" w:rsidR="00000000" w:rsidRPr="00000000">
        <w:rPr>
          <w:color w:val="1c1e21"/>
          <w:sz w:val="23"/>
          <w:szCs w:val="23"/>
          <w:rtl w:val="0"/>
        </w:rPr>
        <w:t xml:space="preserve">- GET / HTTP/1.1: This is the request line, indicating the method (GET), the path of the resource (/), and the HTTP version (1.1).</w:t>
      </w:r>
    </w:p>
    <w:p w:rsidR="00000000" w:rsidDel="00000000" w:rsidP="00000000" w:rsidRDefault="00000000" w:rsidRPr="00000000" w14:paraId="00000018">
      <w:pPr>
        <w:rPr>
          <w:color w:val="1c1e21"/>
          <w:sz w:val="23"/>
          <w:szCs w:val="23"/>
        </w:rPr>
      </w:pPr>
      <w:r w:rsidDel="00000000" w:rsidR="00000000" w:rsidRPr="00000000">
        <w:rPr>
          <w:color w:val="1c1e21"/>
          <w:sz w:val="23"/>
          <w:szCs w:val="23"/>
          <w:rtl w:val="0"/>
        </w:rPr>
        <w:t xml:space="preserve">- Host: Specifies the domain name of the server (httpforever.com).</w:t>
      </w:r>
    </w:p>
    <w:p w:rsidR="00000000" w:rsidDel="00000000" w:rsidP="00000000" w:rsidRDefault="00000000" w:rsidRPr="00000000" w14:paraId="00000019">
      <w:pPr>
        <w:rPr>
          <w:color w:val="1c1e21"/>
          <w:sz w:val="23"/>
          <w:szCs w:val="23"/>
        </w:rPr>
      </w:pPr>
      <w:r w:rsidDel="00000000" w:rsidR="00000000" w:rsidRPr="00000000">
        <w:rPr>
          <w:color w:val="1c1e21"/>
          <w:sz w:val="23"/>
          <w:szCs w:val="23"/>
          <w:rtl w:val="0"/>
        </w:rPr>
        <w:t xml:space="preserve">- Connection: Advises the server to keep the connection open for further requests (keep-alive).</w:t>
      </w:r>
    </w:p>
    <w:p w:rsidR="00000000" w:rsidDel="00000000" w:rsidP="00000000" w:rsidRDefault="00000000" w:rsidRPr="00000000" w14:paraId="0000001A">
      <w:pPr>
        <w:rPr>
          <w:color w:val="1c1e21"/>
          <w:sz w:val="23"/>
          <w:szCs w:val="23"/>
        </w:rPr>
      </w:pPr>
      <w:r w:rsidDel="00000000" w:rsidR="00000000" w:rsidRPr="00000000">
        <w:rPr>
          <w:color w:val="1c1e21"/>
          <w:sz w:val="23"/>
          <w:szCs w:val="23"/>
          <w:rtl w:val="0"/>
        </w:rPr>
        <w:t xml:space="preserve">- Cache-Control: Directives for caching mechanisms (max-age=0, indicating no caching).</w:t>
      </w:r>
    </w:p>
    <w:p w:rsidR="00000000" w:rsidDel="00000000" w:rsidP="00000000" w:rsidRDefault="00000000" w:rsidRPr="00000000" w14:paraId="0000001B">
      <w:pPr>
        <w:rPr>
          <w:color w:val="1c1e21"/>
          <w:sz w:val="23"/>
          <w:szCs w:val="23"/>
        </w:rPr>
      </w:pPr>
      <w:r w:rsidDel="00000000" w:rsidR="00000000" w:rsidRPr="00000000">
        <w:rPr>
          <w:color w:val="1c1e21"/>
          <w:sz w:val="23"/>
          <w:szCs w:val="23"/>
          <w:rtl w:val="0"/>
        </w:rPr>
        <w:t xml:space="preserve">- User-Agent: Provides information about the client's software (browser type and operating system).</w:t>
      </w:r>
    </w:p>
    <w:p w:rsidR="00000000" w:rsidDel="00000000" w:rsidP="00000000" w:rsidRDefault="00000000" w:rsidRPr="00000000" w14:paraId="0000001C">
      <w:pPr>
        <w:rPr>
          <w:color w:val="1c1e21"/>
          <w:sz w:val="23"/>
          <w:szCs w:val="23"/>
        </w:rPr>
      </w:pPr>
      <w:r w:rsidDel="00000000" w:rsidR="00000000" w:rsidRPr="00000000">
        <w:rPr>
          <w:color w:val="1c1e21"/>
          <w:sz w:val="23"/>
          <w:szCs w:val="23"/>
          <w:rtl w:val="0"/>
        </w:rPr>
        <w:t xml:space="preserve">- Accept: Specifies the media types that the client can process.</w:t>
      </w:r>
    </w:p>
    <w:p w:rsidR="00000000" w:rsidDel="00000000" w:rsidP="00000000" w:rsidRDefault="00000000" w:rsidRPr="00000000" w14:paraId="0000001D">
      <w:pPr>
        <w:rPr>
          <w:color w:val="1c1e21"/>
          <w:sz w:val="23"/>
          <w:szCs w:val="23"/>
        </w:rPr>
      </w:pPr>
      <w:r w:rsidDel="00000000" w:rsidR="00000000" w:rsidRPr="00000000">
        <w:rPr>
          <w:color w:val="1c1e21"/>
          <w:sz w:val="23"/>
          <w:szCs w:val="23"/>
          <w:rtl w:val="0"/>
        </w:rPr>
        <w:t xml:space="preserve">- Accept-Encoding: Indicates the content encoding (gzip, deflate) the client can handle.</w:t>
      </w:r>
    </w:p>
    <w:p w:rsidR="00000000" w:rsidDel="00000000" w:rsidP="00000000" w:rsidRDefault="00000000" w:rsidRPr="00000000" w14:paraId="0000001E">
      <w:pPr>
        <w:rPr>
          <w:color w:val="1c1e21"/>
          <w:sz w:val="23"/>
          <w:szCs w:val="23"/>
        </w:rPr>
      </w:pPr>
      <w:r w:rsidDel="00000000" w:rsidR="00000000" w:rsidRPr="00000000">
        <w:rPr>
          <w:color w:val="1c1e21"/>
          <w:sz w:val="23"/>
          <w:szCs w:val="23"/>
          <w:rtl w:val="0"/>
        </w:rPr>
        <w:t xml:space="preserve">- Accept-Language: Indicates the client's preferred languages (en-US, en).</w:t>
      </w:r>
    </w:p>
    <w:p w:rsidR="00000000" w:rsidDel="00000000" w:rsidP="00000000" w:rsidRDefault="00000000" w:rsidRPr="00000000" w14:paraId="0000001F">
      <w:pPr>
        <w:rPr>
          <w:color w:val="1c1e21"/>
          <w:sz w:val="23"/>
          <w:szCs w:val="23"/>
        </w:rPr>
      </w:pPr>
      <w:r w:rsidDel="00000000" w:rsidR="00000000" w:rsidRPr="00000000">
        <w:rPr>
          <w:color w:val="1c1e21"/>
          <w:sz w:val="23"/>
          <w:szCs w:val="23"/>
          <w:rtl w:val="0"/>
        </w:rPr>
        <w:t xml:space="preserve">- If-None-Match / If-Modified-Since: Conditional headers used for cache validation.</w:t>
      </w:r>
    </w:p>
    <w:p w:rsidR="00000000" w:rsidDel="00000000" w:rsidP="00000000" w:rsidRDefault="00000000" w:rsidRPr="00000000" w14:paraId="00000020">
      <w:pPr>
        <w:rPr>
          <w:color w:val="1c1e21"/>
          <w:sz w:val="23"/>
          <w:szCs w:val="23"/>
        </w:rPr>
      </w:pPr>
      <w:r w:rsidDel="00000000" w:rsidR="00000000" w:rsidRPr="00000000">
        <w:rPr>
          <w:rtl w:val="0"/>
        </w:rPr>
      </w:r>
    </w:p>
    <w:p w:rsidR="00000000" w:rsidDel="00000000" w:rsidP="00000000" w:rsidRDefault="00000000" w:rsidRPr="00000000" w14:paraId="00000021">
      <w:pPr>
        <w:rPr>
          <w:sz w:val="23"/>
          <w:szCs w:val="23"/>
        </w:rPr>
      </w:pPr>
      <w:r w:rsidDel="00000000" w:rsidR="00000000" w:rsidRPr="00000000">
        <w:rPr>
          <w:rtl w:val="0"/>
        </w:rPr>
      </w:r>
    </w:p>
    <w:p w:rsidR="00000000" w:rsidDel="00000000" w:rsidP="00000000" w:rsidRDefault="00000000" w:rsidRPr="00000000" w14:paraId="00000022">
      <w:pPr>
        <w:rPr>
          <w:sz w:val="23"/>
          <w:szCs w:val="23"/>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660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u w:val="single"/>
          <w:rtl w:val="0"/>
        </w:rPr>
        <w:t xml:space="preserve">This is a data link layer</w:t>
      </w:r>
    </w:p>
    <w:p w:rsidR="00000000" w:rsidDel="00000000" w:rsidP="00000000" w:rsidRDefault="00000000" w:rsidRPr="00000000" w14:paraId="00000029">
      <w:pPr>
        <w:rPr/>
      </w:pPr>
      <w:r w:rsidDel="00000000" w:rsidR="00000000" w:rsidRPr="00000000">
        <w:rPr>
          <w:rtl w:val="0"/>
        </w:rPr>
        <w:t xml:space="preserve">In here we have:</w:t>
      </w:r>
    </w:p>
    <w:p w:rsidR="00000000" w:rsidDel="00000000" w:rsidP="00000000" w:rsidRDefault="00000000" w:rsidRPr="00000000" w14:paraId="0000002A">
      <w:pPr>
        <w:rPr/>
      </w:pPr>
      <w:r w:rsidDel="00000000" w:rsidR="00000000" w:rsidRPr="00000000">
        <w:rPr>
          <w:rtl w:val="0"/>
        </w:rPr>
        <w:t xml:space="preserve">1.source Mac Address: Intel_2d:24:09(60:a5:e2:2d:24:09)</w:t>
      </w:r>
    </w:p>
    <w:p w:rsidR="00000000" w:rsidDel="00000000" w:rsidP="00000000" w:rsidRDefault="00000000" w:rsidRPr="00000000" w14:paraId="0000002B">
      <w:pPr>
        <w:rPr/>
      </w:pPr>
      <w:r w:rsidDel="00000000" w:rsidR="00000000" w:rsidRPr="00000000">
        <w:rPr>
          <w:rtl w:val="0"/>
        </w:rPr>
        <w:t xml:space="preserve">2. Destination Mac Address: HuaweiTechno_90:a9:0b(c0:f6:ec:90:0b)</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943600" cy="23495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3"/>
          <w:szCs w:val="23"/>
          <w:highlight w:val="white"/>
          <w:u w:val="single"/>
        </w:rPr>
      </w:pPr>
      <w:r w:rsidDel="00000000" w:rsidR="00000000" w:rsidRPr="00000000">
        <w:rPr>
          <w:b w:val="1"/>
          <w:sz w:val="23"/>
          <w:szCs w:val="23"/>
          <w:highlight w:val="white"/>
          <w:u w:val="single"/>
          <w:rtl w:val="0"/>
        </w:rPr>
        <w:t xml:space="preserve">  This is the network layer</w:t>
      </w:r>
    </w:p>
    <w:p w:rsidR="00000000" w:rsidDel="00000000" w:rsidP="00000000" w:rsidRDefault="00000000" w:rsidRPr="00000000" w14:paraId="00000032">
      <w:pPr>
        <w:rPr>
          <w:sz w:val="23"/>
          <w:szCs w:val="23"/>
          <w:highlight w:val="white"/>
        </w:rPr>
      </w:pPr>
      <w:r w:rsidDel="00000000" w:rsidR="00000000" w:rsidRPr="00000000">
        <w:rPr>
          <w:sz w:val="23"/>
          <w:szCs w:val="23"/>
          <w:highlight w:val="white"/>
          <w:rtl w:val="0"/>
        </w:rPr>
        <w:t xml:space="preserve">  The source Ip: 10.100.142.30</w:t>
      </w:r>
    </w:p>
    <w:p w:rsidR="00000000" w:rsidDel="00000000" w:rsidP="00000000" w:rsidRDefault="00000000" w:rsidRPr="00000000" w14:paraId="00000033">
      <w:pPr>
        <w:rPr>
          <w:sz w:val="23"/>
          <w:szCs w:val="23"/>
          <w:highlight w:val="white"/>
        </w:rPr>
      </w:pPr>
      <w:r w:rsidDel="00000000" w:rsidR="00000000" w:rsidRPr="00000000">
        <w:rPr>
          <w:sz w:val="23"/>
          <w:szCs w:val="23"/>
          <w:highlight w:val="white"/>
          <w:rtl w:val="0"/>
        </w:rPr>
        <w:t xml:space="preserve">The destination IP: 146.190.62.39</w:t>
      </w:r>
    </w:p>
    <w:p w:rsidR="00000000" w:rsidDel="00000000" w:rsidP="00000000" w:rsidRDefault="00000000" w:rsidRPr="00000000" w14:paraId="00000034">
      <w:pPr>
        <w:rPr>
          <w:sz w:val="23"/>
          <w:szCs w:val="23"/>
          <w:highlight w:val="white"/>
        </w:rPr>
      </w:pPr>
      <w:r w:rsidDel="00000000" w:rsidR="00000000" w:rsidRPr="00000000">
        <w:rPr>
          <w:sz w:val="23"/>
          <w:szCs w:val="23"/>
          <w:highlight w:val="white"/>
          <w:rtl w:val="0"/>
        </w:rPr>
        <w:t xml:space="preserve">Source Port:51998</w:t>
      </w:r>
    </w:p>
    <w:p w:rsidR="00000000" w:rsidDel="00000000" w:rsidP="00000000" w:rsidRDefault="00000000" w:rsidRPr="00000000" w14:paraId="00000035">
      <w:pPr>
        <w:rPr>
          <w:sz w:val="23"/>
          <w:szCs w:val="23"/>
          <w:highlight w:val="white"/>
        </w:rPr>
      </w:pPr>
      <w:r w:rsidDel="00000000" w:rsidR="00000000" w:rsidRPr="00000000">
        <w:rPr>
          <w:sz w:val="23"/>
          <w:szCs w:val="23"/>
          <w:highlight w:val="white"/>
          <w:rtl w:val="0"/>
        </w:rPr>
        <w:t xml:space="preserve">Destination Port:80  (http request)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943600" cy="16637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23"/>
          <w:szCs w:val="23"/>
          <w:highlight w:val="white"/>
        </w:rPr>
      </w:pPr>
      <w:r w:rsidDel="00000000" w:rsidR="00000000" w:rsidRPr="00000000">
        <w:rPr>
          <w:sz w:val="23"/>
          <w:szCs w:val="23"/>
          <w:highlight w:val="white"/>
          <w:rtl w:val="0"/>
        </w:rPr>
        <w:t xml:space="preserve">The  shows a network packet capture for Frame 720, which contains several layers of data transmission:</w:t>
      </w:r>
    </w:p>
    <w:p w:rsidR="00000000" w:rsidDel="00000000" w:rsidP="00000000" w:rsidRDefault="00000000" w:rsidRPr="00000000" w14:paraId="0000003C">
      <w:pPr>
        <w:rPr>
          <w:sz w:val="23"/>
          <w:szCs w:val="23"/>
          <w:highlight w:val="white"/>
        </w:rPr>
      </w:pPr>
      <w:r w:rsidDel="00000000" w:rsidR="00000000" w:rsidRPr="00000000">
        <w:rPr>
          <w:rtl w:val="0"/>
        </w:rPr>
      </w:r>
    </w:p>
    <w:p w:rsidR="00000000" w:rsidDel="00000000" w:rsidP="00000000" w:rsidRDefault="00000000" w:rsidRPr="00000000" w14:paraId="0000003D">
      <w:pPr>
        <w:rPr>
          <w:sz w:val="23"/>
          <w:szCs w:val="23"/>
          <w:highlight w:val="white"/>
        </w:rPr>
      </w:pPr>
      <w:r w:rsidDel="00000000" w:rsidR="00000000" w:rsidRPr="00000000">
        <w:rPr>
          <w:sz w:val="23"/>
          <w:szCs w:val="23"/>
          <w:highlight w:val="white"/>
          <w:rtl w:val="0"/>
        </w:rPr>
        <w:t xml:space="preserve">1. *Ethernet Layer*: This layer provides the hardware addressing and encapsulation necessary for local network segment delivery. It includes the source and destination MAC addresses.</w:t>
      </w:r>
    </w:p>
    <w:p w:rsidR="00000000" w:rsidDel="00000000" w:rsidP="00000000" w:rsidRDefault="00000000" w:rsidRPr="00000000" w14:paraId="0000003E">
      <w:pPr>
        <w:rPr>
          <w:sz w:val="23"/>
          <w:szCs w:val="23"/>
          <w:highlight w:val="white"/>
        </w:rPr>
      </w:pPr>
      <w:r w:rsidDel="00000000" w:rsidR="00000000" w:rsidRPr="00000000">
        <w:rPr>
          <w:rtl w:val="0"/>
        </w:rPr>
      </w:r>
    </w:p>
    <w:p w:rsidR="00000000" w:rsidDel="00000000" w:rsidP="00000000" w:rsidRDefault="00000000" w:rsidRPr="00000000" w14:paraId="0000003F">
      <w:pPr>
        <w:rPr>
          <w:sz w:val="23"/>
          <w:szCs w:val="23"/>
          <w:highlight w:val="white"/>
        </w:rPr>
      </w:pPr>
      <w:r w:rsidDel="00000000" w:rsidR="00000000" w:rsidRPr="00000000">
        <w:rPr>
          <w:sz w:val="23"/>
          <w:szCs w:val="23"/>
          <w:highlight w:val="white"/>
          <w:rtl w:val="0"/>
        </w:rPr>
        <w:t xml:space="preserve">2. *IP Layer*: This layer is responsible for routing the packet to the correct destination IP address across networks. This would include the source and destination IP addresses</w:t>
      </w:r>
    </w:p>
    <w:p w:rsidR="00000000" w:rsidDel="00000000" w:rsidP="00000000" w:rsidRDefault="00000000" w:rsidRPr="00000000" w14:paraId="00000040">
      <w:pPr>
        <w:rPr>
          <w:sz w:val="23"/>
          <w:szCs w:val="23"/>
          <w:highlight w:val="white"/>
        </w:rPr>
      </w:pPr>
      <w:r w:rsidDel="00000000" w:rsidR="00000000" w:rsidRPr="00000000">
        <w:rPr>
          <w:rtl w:val="0"/>
        </w:rPr>
      </w:r>
    </w:p>
    <w:p w:rsidR="00000000" w:rsidDel="00000000" w:rsidP="00000000" w:rsidRDefault="00000000" w:rsidRPr="00000000" w14:paraId="00000041">
      <w:pPr>
        <w:rPr>
          <w:sz w:val="23"/>
          <w:szCs w:val="23"/>
          <w:highlight w:val="white"/>
        </w:rPr>
      </w:pPr>
      <w:r w:rsidDel="00000000" w:rsidR="00000000" w:rsidRPr="00000000">
        <w:rPr>
          <w:sz w:val="23"/>
          <w:szCs w:val="23"/>
          <w:highlight w:val="white"/>
          <w:rtl w:val="0"/>
        </w:rPr>
        <w:t xml:space="preserve">3. *TCP Layer*: This layer ensures reliable delivery of the packet to the correct port on the destination machine. It would include the source and destination ports, sequence number, acknowledgment number, and other control information .</w:t>
      </w:r>
    </w:p>
    <w:p w:rsidR="00000000" w:rsidDel="00000000" w:rsidP="00000000" w:rsidRDefault="00000000" w:rsidRPr="00000000" w14:paraId="00000042">
      <w:pPr>
        <w:rPr>
          <w:sz w:val="23"/>
          <w:szCs w:val="23"/>
          <w:highlight w:val="white"/>
        </w:rPr>
      </w:pP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sz w:val="23"/>
          <w:szCs w:val="23"/>
          <w:highlight w:val="white"/>
          <w:rtl w:val="0"/>
        </w:rPr>
        <w:t xml:space="preserve">4. *HTTP Layer*: This layer carries the HTTP request or response data. In the case of an HTTP request, this would include the request method, URI, and headers. In the case of an HTTP response, it would include the status code, status message, and headers.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color w:val="1c1e21"/>
          <w:sz w:val="23"/>
          <w:szCs w:val="23"/>
          <w:u w:val="single"/>
        </w:rPr>
      </w:pPr>
      <w:r w:rsidDel="00000000" w:rsidR="00000000" w:rsidRPr="00000000">
        <w:rPr>
          <w:rtl w:val="0"/>
        </w:rPr>
      </w:r>
    </w:p>
    <w:p w:rsidR="00000000" w:rsidDel="00000000" w:rsidP="00000000" w:rsidRDefault="00000000" w:rsidRPr="00000000" w14:paraId="00000046">
      <w:pPr>
        <w:rPr>
          <w:color w:val="1c1e21"/>
          <w:sz w:val="23"/>
          <w:szCs w:val="23"/>
        </w:rPr>
      </w:pPr>
      <w:r w:rsidDel="00000000" w:rsidR="00000000" w:rsidRPr="00000000">
        <w:rPr>
          <w:rtl w:val="0"/>
        </w:rPr>
      </w:r>
    </w:p>
    <w:p w:rsidR="00000000" w:rsidDel="00000000" w:rsidP="00000000" w:rsidRDefault="00000000" w:rsidRPr="00000000" w14:paraId="00000047">
      <w:pPr>
        <w:rPr>
          <w:color w:val="1c1e21"/>
          <w:sz w:val="23"/>
          <w:szCs w:val="23"/>
        </w:rPr>
      </w:pPr>
      <w:r w:rsidDel="00000000" w:rsidR="00000000" w:rsidRPr="00000000">
        <w:rPr>
          <w:rtl w:val="0"/>
        </w:rPr>
      </w:r>
    </w:p>
    <w:p w:rsidR="00000000" w:rsidDel="00000000" w:rsidP="00000000" w:rsidRDefault="00000000" w:rsidRPr="00000000" w14:paraId="00000048">
      <w:pPr>
        <w:rPr>
          <w:color w:val="1c1e21"/>
          <w:sz w:val="23"/>
          <w:szCs w:val="23"/>
        </w:rPr>
      </w:pPr>
      <w:r w:rsidDel="00000000" w:rsidR="00000000" w:rsidRPr="00000000">
        <w:rPr>
          <w:rtl w:val="0"/>
        </w:rPr>
      </w:r>
    </w:p>
    <w:p w:rsidR="00000000" w:rsidDel="00000000" w:rsidP="00000000" w:rsidRDefault="00000000" w:rsidRPr="00000000" w14:paraId="00000049">
      <w:pPr>
        <w:rPr>
          <w:color w:val="1c1e21"/>
          <w:sz w:val="23"/>
          <w:szCs w:val="23"/>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color w:val="e4e6eb"/>
          <w:sz w:val="23"/>
          <w:szCs w:val="23"/>
          <w:shd w:fill="303030" w:val="clea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