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0C" w:rsidRDefault="001965B9" w:rsidP="001965B9">
      <w:pPr>
        <w:jc w:val="center"/>
      </w:pPr>
      <w:r>
        <w:t>Trabalho TCC – MEROS</w:t>
      </w:r>
    </w:p>
    <w:p w:rsidR="001965B9" w:rsidRDefault="001965B9" w:rsidP="001965B9">
      <w:pPr>
        <w:jc w:val="center"/>
      </w:pPr>
    </w:p>
    <w:p w:rsidR="001965B9" w:rsidRDefault="001965B9" w:rsidP="001965B9">
      <w:r>
        <w:t xml:space="preserve">Título e Subtítulo – </w:t>
      </w:r>
      <w:proofErr w:type="spellStart"/>
      <w:r>
        <w:t>ViagFacil</w:t>
      </w:r>
      <w:proofErr w:type="spellEnd"/>
      <w:r>
        <w:t xml:space="preserve"> </w:t>
      </w:r>
    </w:p>
    <w:p w:rsidR="001965B9" w:rsidRDefault="001965B9" w:rsidP="001965B9">
      <w:r>
        <w:t xml:space="preserve">Nome dos Autores – </w:t>
      </w:r>
      <w:proofErr w:type="spellStart"/>
      <w:r>
        <w:t>Nikol</w:t>
      </w:r>
      <w:bookmarkStart w:id="0" w:name="_GoBack"/>
      <w:bookmarkEnd w:id="0"/>
      <w:r>
        <w:t>as</w:t>
      </w:r>
      <w:proofErr w:type="spellEnd"/>
      <w:r>
        <w:t>, Carlos, Bruno, Leonardo, Marcos.</w:t>
      </w:r>
    </w:p>
    <w:p w:rsidR="001965B9" w:rsidRDefault="001965B9" w:rsidP="001965B9">
      <w:r>
        <w:t xml:space="preserve">Resumo em português – </w:t>
      </w:r>
    </w:p>
    <w:p w:rsidR="001965B9" w:rsidRDefault="001965B9" w:rsidP="001965B9">
      <w:r>
        <w:t>Palavras Chave – Viagem, gastos, combustível.</w:t>
      </w:r>
    </w:p>
    <w:sectPr w:rsidR="001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B9"/>
    <w:rsid w:val="001965B9"/>
    <w:rsid w:val="0052240C"/>
    <w:rsid w:val="006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E53CE-3CC4-4D53-8775-E38503A9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2015-05-05T13:20:00Z</dcterms:created>
  <dcterms:modified xsi:type="dcterms:W3CDTF">2015-05-05T13:24:00Z</dcterms:modified>
</cp:coreProperties>
</file>