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ind w:left="720" w:hanging="360"/>
        <w:jc w:val="center"/>
        <w:rPr>
          <w:b w:val="1"/>
        </w:rPr>
      </w:pPr>
      <w:bookmarkStart w:colFirst="0" w:colLast="0" w:name="_bavhqrrs5dae" w:id="0"/>
      <w:bookmarkEnd w:id="0"/>
      <w:r w:rsidDel="00000000" w:rsidR="00000000" w:rsidRPr="00000000">
        <w:rPr>
          <w:b w:val="1"/>
          <w:rtl w:val="0"/>
        </w:rPr>
        <w:t xml:space="preserve">Le Cancer du Sein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pStyle w:val="Heading1"/>
        <w:numPr>
          <w:ilvl w:val="0"/>
          <w:numId w:val="21"/>
        </w:numPr>
        <w:ind w:left="720" w:hanging="360"/>
        <w:rPr>
          <w:b w:val="1"/>
        </w:rPr>
      </w:pPr>
      <w:bookmarkStart w:colFirst="0" w:colLast="0" w:name="_zhb6lccd2tue" w:id="1"/>
      <w:bookmarkEnd w:id="1"/>
      <w:r w:rsidDel="00000000" w:rsidR="00000000" w:rsidRPr="00000000">
        <w:rPr>
          <w:b w:val="1"/>
          <w:rtl w:val="0"/>
        </w:rPr>
        <w:t xml:space="preserve">Définitions</w:t>
      </w:r>
    </w:p>
    <w:p w:rsidR="00000000" w:rsidDel="00000000" w:rsidP="00000000" w:rsidRDefault="00000000" w:rsidRPr="00000000" w14:paraId="00000005">
      <w:pPr>
        <w:shd w:fill="ffffff" w:val="clear"/>
        <w:spacing w:line="276" w:lineRule="auto"/>
        <w:ind w:left="1440" w:firstLine="0"/>
        <w:jc w:val="both"/>
        <w:rPr>
          <w:color w:val="202124"/>
        </w:rPr>
      </w:pPr>
      <w:r w:rsidDel="00000000" w:rsidR="00000000" w:rsidRPr="00000000">
        <w:rPr>
          <w:rtl w:val="0"/>
        </w:rPr>
      </w:r>
    </w:p>
    <w:p w:rsidR="00000000" w:rsidDel="00000000" w:rsidP="00000000" w:rsidRDefault="00000000" w:rsidRPr="00000000" w14:paraId="00000006">
      <w:pPr>
        <w:shd w:fill="ffffff" w:val="clear"/>
        <w:spacing w:line="276" w:lineRule="auto"/>
        <w:ind w:left="0" w:firstLine="720"/>
        <w:jc w:val="both"/>
        <w:rPr/>
      </w:pPr>
      <w:r w:rsidDel="00000000" w:rsidR="00000000" w:rsidRPr="00000000">
        <w:rPr>
          <w:rtl w:val="0"/>
        </w:rPr>
        <w:t xml:space="preserve">Le cancer du sein est une maladie qui prend naissance dans les tissus de la glande mammaire. Il existe différents types de cancers du sein, dont le plus courant est le carcinome canalaire.</w:t>
      </w:r>
    </w:p>
    <w:p w:rsidR="00000000" w:rsidDel="00000000" w:rsidP="00000000" w:rsidRDefault="00000000" w:rsidRPr="00000000" w14:paraId="00000007">
      <w:pPr>
        <w:shd w:fill="ffffff" w:val="clear"/>
        <w:spacing w:before="240" w:lineRule="auto"/>
        <w:ind w:left="0" w:firstLine="720"/>
        <w:jc w:val="both"/>
        <w:rPr/>
      </w:pPr>
      <w:r w:rsidDel="00000000" w:rsidR="00000000" w:rsidRPr="00000000">
        <w:rPr>
          <w:rtl w:val="0"/>
        </w:rPr>
        <w:t xml:space="preserve">Comme la plupart des pathologies cancéreuses, le cancer du sein se distingue par son caractère typiquement évolutif. Il se développe d’abord à un niveau local, alors que des cellules de la glande mammaire, auparavant saines, se mettent à proliférer de manière anarchique et incontrôlable.</w:t>
      </w:r>
    </w:p>
    <w:p w:rsidR="00000000" w:rsidDel="00000000" w:rsidP="00000000" w:rsidRDefault="00000000" w:rsidRPr="00000000" w14:paraId="00000008">
      <w:pPr>
        <w:shd w:fill="ffffff" w:val="clear"/>
        <w:spacing w:before="240" w:lineRule="auto"/>
        <w:ind w:left="0" w:firstLine="720"/>
        <w:jc w:val="both"/>
        <w:rPr/>
      </w:pPr>
      <w:r w:rsidDel="00000000" w:rsidR="00000000" w:rsidRPr="00000000">
        <w:rPr>
          <w:rtl w:val="0"/>
        </w:rPr>
        <w:t xml:space="preserve">Ces cellules forment d’abord une petite masse localisée (tumeur mammaire), qui tend ensuite à grossir et s’étendre jusqu’à infiltrer les tissus alentour (cancer infiltrant), puis les organes distants (métastases).</w:t>
      </w:r>
    </w:p>
    <w:p w:rsidR="00000000" w:rsidDel="00000000" w:rsidP="00000000" w:rsidRDefault="00000000" w:rsidRPr="00000000" w14:paraId="00000009">
      <w:pPr>
        <w:shd w:fill="ffffff" w:val="clear"/>
        <w:spacing w:before="240" w:lineRule="auto"/>
        <w:ind w:left="0" w:firstLine="720"/>
        <w:jc w:val="both"/>
        <w:rPr/>
      </w:pPr>
      <w:r w:rsidDel="00000000" w:rsidR="00000000" w:rsidRPr="00000000">
        <w:rPr>
          <w:rtl w:val="0"/>
        </w:rPr>
        <w:t xml:space="preserve">Le stade d’évolution du cancer du sein au moment de son diagnostic impacte fortement les options de traitements envisageables et, de fait, le pronostic de la patiente.</w:t>
      </w:r>
    </w:p>
    <w:p w:rsidR="00000000" w:rsidDel="00000000" w:rsidP="00000000" w:rsidRDefault="00000000" w:rsidRPr="00000000" w14:paraId="0000000A">
      <w:pPr>
        <w:shd w:fill="ffffff" w:val="clear"/>
        <w:spacing w:before="240" w:lineRule="auto"/>
        <w:ind w:left="0" w:firstLine="720"/>
        <w:jc w:val="both"/>
        <w:rPr/>
      </w:pPr>
      <w:r w:rsidDel="00000000" w:rsidR="00000000" w:rsidRPr="00000000">
        <w:rPr>
          <w:rtl w:val="0"/>
        </w:rPr>
        <w:t xml:space="preserve">Ainsi, de manière générale, les petites tumeurs de stade précoce, encore localisées dans les tissus mammaires, se soignent plus efficacement, à l’aide de traitements moins lourds, et présentent un risque de récidive moins élevé. </w:t>
      </w:r>
    </w:p>
    <w:p w:rsidR="00000000" w:rsidDel="00000000" w:rsidP="00000000" w:rsidRDefault="00000000" w:rsidRPr="00000000" w14:paraId="0000000B">
      <w:pPr>
        <w:shd w:fill="ffffff" w:val="clear"/>
        <w:spacing w:before="240" w:lineRule="auto"/>
        <w:ind w:left="0" w:firstLine="720"/>
        <w:jc w:val="both"/>
        <w:rPr/>
      </w:pPr>
      <w:r w:rsidDel="00000000" w:rsidR="00000000" w:rsidRPr="00000000">
        <w:rPr>
          <w:rtl w:val="0"/>
        </w:rPr>
        <w:t xml:space="preserve">Il convient toutefois de noter que chaque cancer du sein est unique</w:t>
      </w:r>
    </w:p>
    <w:p w:rsidR="00000000" w:rsidDel="00000000" w:rsidP="00000000" w:rsidRDefault="00000000" w:rsidRPr="00000000" w14:paraId="0000000C">
      <w:pPr>
        <w:shd w:fill="ffffff" w:val="clear"/>
        <w:spacing w:before="240" w:lineRule="auto"/>
        <w:ind w:left="0" w:firstLine="720"/>
        <w:jc w:val="both"/>
        <w:rPr/>
      </w:pPr>
      <w:r w:rsidDel="00000000" w:rsidR="00000000" w:rsidRPr="00000000">
        <w:rPr>
          <w:rtl w:val="0"/>
        </w:rPr>
      </w:r>
    </w:p>
    <w:p w:rsidR="00000000" w:rsidDel="00000000" w:rsidP="00000000" w:rsidRDefault="00000000" w:rsidRPr="00000000" w14:paraId="0000000D">
      <w:pPr>
        <w:numPr>
          <w:ilvl w:val="0"/>
          <w:numId w:val="21"/>
        </w:numPr>
        <w:shd w:fill="ffffff" w:val="clear"/>
        <w:spacing w:after="0" w:afterAutospacing="0" w:before="240" w:lineRule="auto"/>
        <w:ind w:left="720" w:hanging="360"/>
        <w:jc w:val="both"/>
        <w:rPr>
          <w:b w:val="1"/>
          <w:sz w:val="40"/>
          <w:szCs w:val="40"/>
        </w:rPr>
      </w:pPr>
      <w:r w:rsidDel="00000000" w:rsidR="00000000" w:rsidRPr="00000000">
        <w:rPr>
          <w:b w:val="1"/>
          <w:sz w:val="40"/>
          <w:szCs w:val="40"/>
          <w:rtl w:val="0"/>
        </w:rPr>
        <w:t xml:space="preserve">Vocabulaire</w:t>
      </w:r>
      <w:r w:rsidDel="00000000" w:rsidR="00000000" w:rsidRPr="00000000">
        <w:rPr>
          <w:rtl w:val="0"/>
        </w:rPr>
      </w:r>
    </w:p>
    <w:p w:rsidR="00000000" w:rsidDel="00000000" w:rsidP="00000000" w:rsidRDefault="00000000" w:rsidRPr="00000000" w14:paraId="0000000E">
      <w:pPr>
        <w:numPr>
          <w:ilvl w:val="0"/>
          <w:numId w:val="9"/>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Carcinome canalaire in situ (CCIS): Cancer non invasif confiné aux canaux galactophores du sein</w:t>
      </w:r>
    </w:p>
    <w:p w:rsidR="00000000" w:rsidDel="00000000" w:rsidP="00000000" w:rsidRDefault="00000000" w:rsidRPr="00000000" w14:paraId="0000000F">
      <w:pPr>
        <w:numPr>
          <w:ilvl w:val="0"/>
          <w:numId w:val="9"/>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Carcinome lobulaire in situ (CLIS): Cancer non invasif confiné aux lobules du sein</w:t>
      </w:r>
    </w:p>
    <w:p w:rsidR="00000000" w:rsidDel="00000000" w:rsidP="00000000" w:rsidRDefault="00000000" w:rsidRPr="00000000" w14:paraId="00000010">
      <w:pPr>
        <w:numPr>
          <w:ilvl w:val="0"/>
          <w:numId w:val="9"/>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Cancer du sein invasif: Cancer qui s'est propagé au-delà de son site d'origine dans les tissus mammaires sains environnants. Il peut ensuite métastaser, c'est-à-dire se propager à d'autres organes</w:t>
      </w:r>
    </w:p>
    <w:p w:rsidR="00000000" w:rsidDel="00000000" w:rsidP="00000000" w:rsidRDefault="00000000" w:rsidRPr="00000000" w14:paraId="00000011">
      <w:pPr>
        <w:numPr>
          <w:ilvl w:val="0"/>
          <w:numId w:val="9"/>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Ganglions lymphatiques: Petites masses de tissu lymphoïde qui filtrent les liquides corporels et capturent les cellules cancéreuses. Leur envahissement indique un stade avancé du cancer du sein</w:t>
      </w:r>
    </w:p>
    <w:p w:rsidR="00000000" w:rsidDel="00000000" w:rsidP="00000000" w:rsidRDefault="00000000" w:rsidRPr="00000000" w14:paraId="00000012">
      <w:pPr>
        <w:numPr>
          <w:ilvl w:val="0"/>
          <w:numId w:val="9"/>
        </w:numPr>
        <w:shd w:fill="ffffff" w:val="clear"/>
        <w:spacing w:before="0" w:beforeAutospacing="0" w:lineRule="auto"/>
        <w:ind w:left="1440" w:hanging="360"/>
        <w:jc w:val="both"/>
        <w:rPr>
          <w:shd w:fill="fcfcf9" w:val="clear"/>
        </w:rPr>
      </w:pPr>
      <w:r w:rsidDel="00000000" w:rsidR="00000000" w:rsidRPr="00000000">
        <w:rPr>
          <w:shd w:fill="fcfcf9" w:val="clear"/>
          <w:rtl w:val="0"/>
        </w:rPr>
        <w:t xml:space="preserve">Grades tumoraux: Indiquent le degré d'agressivité du cancer en fonction de l'apparence des cellules cancéreuses au microscope</w:t>
      </w:r>
    </w:p>
    <w:p w:rsidR="00000000" w:rsidDel="00000000" w:rsidP="00000000" w:rsidRDefault="00000000" w:rsidRPr="00000000" w14:paraId="00000013">
      <w:pPr>
        <w:shd w:fill="ffffff" w:val="clear"/>
        <w:spacing w:before="240" w:lineRule="auto"/>
        <w:jc w:val="both"/>
        <w:rPr>
          <w:color w:val="13343b"/>
          <w:shd w:fill="fcfcf9" w:val="clear"/>
        </w:rPr>
      </w:pPr>
      <w:r w:rsidDel="00000000" w:rsidR="00000000" w:rsidRPr="00000000">
        <w:rPr>
          <w:rtl w:val="0"/>
        </w:rPr>
      </w:r>
    </w:p>
    <w:p w:rsidR="00000000" w:rsidDel="00000000" w:rsidP="00000000" w:rsidRDefault="00000000" w:rsidRPr="00000000" w14:paraId="00000014">
      <w:pPr>
        <w:numPr>
          <w:ilvl w:val="0"/>
          <w:numId w:val="21"/>
        </w:numPr>
        <w:shd w:fill="ffffff" w:val="clear"/>
        <w:spacing w:before="240" w:lineRule="auto"/>
        <w:ind w:left="720" w:hanging="360"/>
        <w:jc w:val="both"/>
        <w:rPr>
          <w:b w:val="1"/>
          <w:color w:val="13343b"/>
          <w:sz w:val="40"/>
          <w:szCs w:val="40"/>
          <w:shd w:fill="fcfcf9" w:val="clear"/>
        </w:rPr>
      </w:pPr>
      <w:r w:rsidDel="00000000" w:rsidR="00000000" w:rsidRPr="00000000">
        <w:rPr>
          <w:b w:val="1"/>
          <w:color w:val="13343b"/>
          <w:sz w:val="40"/>
          <w:szCs w:val="40"/>
          <w:shd w:fill="fcfcf9" w:val="clear"/>
          <w:rtl w:val="0"/>
        </w:rPr>
        <w:t xml:space="preserve">Quelques chiffres</w:t>
      </w:r>
      <w:r w:rsidDel="00000000" w:rsidR="00000000" w:rsidRPr="00000000">
        <w:rPr>
          <w:rtl w:val="0"/>
        </w:rPr>
      </w:r>
    </w:p>
    <w:p w:rsidR="00000000" w:rsidDel="00000000" w:rsidP="00000000" w:rsidRDefault="00000000" w:rsidRPr="00000000" w14:paraId="00000015">
      <w:pPr>
        <w:shd w:fill="ffffff" w:val="clear"/>
        <w:spacing w:before="240" w:lineRule="auto"/>
        <w:ind w:left="720" w:firstLine="0"/>
        <w:jc w:val="both"/>
        <w:rPr>
          <w:b w:val="1"/>
          <w:color w:val="13343b"/>
          <w:shd w:fill="fcfcf9" w:val="clea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Prévalence</w:t>
      </w:r>
      <w:r w:rsidDel="00000000" w:rsidR="00000000" w:rsidRPr="00000000">
        <w:rPr>
          <w:rtl w:val="0"/>
        </w:rPr>
      </w:r>
    </w:p>
    <w:p w:rsidR="00000000" w:rsidDel="00000000" w:rsidP="00000000" w:rsidRDefault="00000000" w:rsidRPr="00000000" w14:paraId="00000017">
      <w:pPr>
        <w:shd w:fill="ffffff" w:val="clear"/>
        <w:spacing w:before="240" w:lineRule="auto"/>
        <w:ind w:left="720" w:firstLine="0"/>
        <w:jc w:val="both"/>
        <w:rPr>
          <w:shd w:fill="fcfcf9" w:val="clear"/>
        </w:rPr>
      </w:pPr>
      <w:r w:rsidDel="00000000" w:rsidR="00000000" w:rsidRPr="00000000">
        <w:rPr>
          <w:shd w:fill="fcfcf9" w:val="clear"/>
          <w:rtl w:val="0"/>
        </w:rPr>
        <w:t xml:space="preserve">La prévalence représente le nombre total de cas d'une maladie dans une population donnée à un moment précis. C'est une mesure de la charge de morbidité dans cette population.</w:t>
      </w:r>
    </w:p>
    <w:p w:rsidR="00000000" w:rsidDel="00000000" w:rsidP="00000000" w:rsidRDefault="00000000" w:rsidRPr="00000000" w14:paraId="00000018">
      <w:pPr>
        <w:shd w:fill="ffffff" w:val="clear"/>
        <w:spacing w:before="240" w:lineRule="auto"/>
        <w:ind w:left="720" w:firstLine="0"/>
        <w:jc w:val="both"/>
        <w:rPr>
          <w:shd w:fill="fcfcf9" w:val="clear"/>
        </w:rPr>
      </w:pPr>
      <w:r w:rsidDel="00000000" w:rsidR="00000000" w:rsidRPr="00000000">
        <w:rPr>
          <w:shd w:fill="fcfcf9" w:val="clear"/>
          <w:rtl w:val="0"/>
        </w:rPr>
        <w:t xml:space="preserve">Pour le cancer du sein en France métropolitaine, la prévalence à 5 ans était estimée à 271 000 cas prévalents en 2018. Cela signifie qu'en 2018, il y avait environ 271 000 femmes vivantes ayant été diagnostiquées avec un cancer du sein au cours des 5 années précédentes</w:t>
      </w:r>
      <w:r w:rsidDel="00000000" w:rsidR="00000000" w:rsidRPr="00000000">
        <w:rPr>
          <w:shd w:fill="fcfcf9" w:val="clear"/>
          <w:rtl w:val="0"/>
        </w:rPr>
        <w:t xml:space="preserve">.</w:t>
      </w:r>
    </w:p>
    <w:p w:rsidR="00000000" w:rsidDel="00000000" w:rsidP="00000000" w:rsidRDefault="00000000" w:rsidRPr="00000000" w14:paraId="00000019">
      <w:pPr>
        <w:shd w:fill="ffffff" w:val="clear"/>
        <w:spacing w:before="240" w:lineRule="auto"/>
        <w:ind w:left="720" w:firstLine="0"/>
        <w:jc w:val="both"/>
        <w:rPr>
          <w:shd w:fill="fcfcf9" w:val="clea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Incidence</w:t>
      </w:r>
      <w:r w:rsidDel="00000000" w:rsidR="00000000" w:rsidRPr="00000000">
        <w:rPr>
          <w:rtl w:val="0"/>
        </w:rPr>
      </w:r>
    </w:p>
    <w:p w:rsidR="00000000" w:rsidDel="00000000" w:rsidP="00000000" w:rsidRDefault="00000000" w:rsidRPr="00000000" w14:paraId="0000001B">
      <w:pPr>
        <w:shd w:fill="ffffff" w:val="clear"/>
        <w:spacing w:before="240" w:lineRule="auto"/>
        <w:ind w:left="720" w:firstLine="0"/>
        <w:jc w:val="both"/>
        <w:rPr>
          <w:shd w:fill="fcfcf9" w:val="clear"/>
        </w:rPr>
      </w:pPr>
      <w:r w:rsidDel="00000000" w:rsidR="00000000" w:rsidRPr="00000000">
        <w:rPr>
          <w:shd w:fill="fcfcf9" w:val="clear"/>
          <w:rtl w:val="0"/>
        </w:rPr>
        <w:t xml:space="preserve">L'incidence correspond au nombre de nouveaux cas d'une maladie survenus sur une période donnée, généralement une année, dans une population définie.</w:t>
      </w:r>
    </w:p>
    <w:p w:rsidR="00000000" w:rsidDel="00000000" w:rsidP="00000000" w:rsidRDefault="00000000" w:rsidRPr="00000000" w14:paraId="0000001C">
      <w:pPr>
        <w:shd w:fill="ffffff" w:val="clear"/>
        <w:spacing w:before="240" w:lineRule="auto"/>
        <w:ind w:left="720" w:firstLine="0"/>
        <w:jc w:val="both"/>
        <w:rPr>
          <w:shd w:fill="fcfcf9" w:val="clear"/>
        </w:rPr>
      </w:pPr>
      <w:r w:rsidDel="00000000" w:rsidR="00000000" w:rsidRPr="00000000">
        <w:rPr>
          <w:shd w:fill="fcfcf9" w:val="clear"/>
          <w:rtl w:val="0"/>
        </w:rPr>
        <w:t xml:space="preserve">Pour le cancer du sein en France :</w:t>
      </w:r>
    </w:p>
    <w:p w:rsidR="00000000" w:rsidDel="00000000" w:rsidP="00000000" w:rsidRDefault="00000000" w:rsidRPr="00000000" w14:paraId="0000001D">
      <w:pPr>
        <w:numPr>
          <w:ilvl w:val="0"/>
          <w:numId w:val="24"/>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rPr>
          <w:rFonts w:ascii="Arial" w:cs="Arial" w:eastAsia="Arial" w:hAnsi="Arial"/>
          <w:color w:val="000000"/>
          <w:sz w:val="22"/>
          <w:szCs w:val="22"/>
          <w:shd w:fill="fcfcf9" w:val="clear"/>
        </w:rPr>
      </w:pPr>
      <w:r w:rsidDel="00000000" w:rsidR="00000000" w:rsidRPr="00000000">
        <w:rPr>
          <w:shd w:fill="fcfcf9" w:val="clear"/>
          <w:rtl w:val="0"/>
        </w:rPr>
        <w:t xml:space="preserve">En 2023, on estimait à 61 214 le nombre de nouveaux cas, ce qui en fait le cancer le plus fréquent chez la femme.</w:t>
      </w:r>
    </w:p>
    <w:p w:rsidR="00000000" w:rsidDel="00000000" w:rsidP="00000000" w:rsidRDefault="00000000" w:rsidRPr="00000000" w14:paraId="0000001E">
      <w:pPr>
        <w:numPr>
          <w:ilvl w:val="0"/>
          <w:numId w:val="24"/>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Arial" w:cs="Arial" w:eastAsia="Arial" w:hAnsi="Arial"/>
          <w:color w:val="000000"/>
          <w:sz w:val="22"/>
          <w:szCs w:val="22"/>
          <w:shd w:fill="fcfcf9" w:val="clear"/>
        </w:rPr>
      </w:pPr>
      <w:r w:rsidDel="00000000" w:rsidR="00000000" w:rsidRPr="00000000">
        <w:rPr>
          <w:shd w:fill="fcfcf9" w:val="clear"/>
          <w:rtl w:val="0"/>
        </w:rPr>
        <w:t xml:space="preserve">L'incidence augmente régulièrement depuis les années 1990, d'environ +1,1% par an entre 2008 et 2018.</w:t>
      </w:r>
    </w:p>
    <w:p w:rsidR="00000000" w:rsidDel="00000000" w:rsidP="00000000" w:rsidRDefault="00000000" w:rsidRPr="00000000" w14:paraId="0000001F">
      <w:pPr>
        <w:shd w:fill="ffffff" w:val="clear"/>
        <w:spacing w:before="240" w:lineRule="auto"/>
        <w:ind w:left="720" w:firstLine="0"/>
        <w:jc w:val="both"/>
        <w:rPr>
          <w:shd w:fill="fcfcf9" w:val="clear"/>
        </w:rPr>
      </w:pPr>
      <w:r w:rsidDel="00000000" w:rsidR="00000000" w:rsidRPr="00000000">
        <w:rPr>
          <w:shd w:fill="fcfcf9" w:val="clear"/>
          <w:rtl w:val="0"/>
        </w:rPr>
        <w:t xml:space="preserve">Donc la prévalence reflète le nombre total de cas existants à un moment donné, tandis que l'incidence mesure le nombre de nouveaux cas sur une période donnée, généralement une année. Ce sont deux indicateurs complémentaires pour suivre l'évolution d'une maladie dans une population</w:t>
      </w:r>
      <w:r w:rsidDel="00000000" w:rsidR="00000000" w:rsidRPr="00000000">
        <w:rPr>
          <w:rtl w:val="0"/>
        </w:rPr>
      </w:r>
    </w:p>
    <w:p w:rsidR="00000000" w:rsidDel="00000000" w:rsidP="00000000" w:rsidRDefault="00000000" w:rsidRPr="00000000" w14:paraId="00000020">
      <w:pPr>
        <w:shd w:fill="ffffff" w:val="clear"/>
        <w:spacing w:before="240" w:lineRule="auto"/>
        <w:ind w:left="720" w:firstLine="0"/>
        <w:jc w:val="both"/>
        <w:rPr>
          <w:b w:val="1"/>
          <w:shd w:fill="fcfcf9" w:val="clear"/>
        </w:rPr>
      </w:pPr>
      <w:r w:rsidDel="00000000" w:rsidR="00000000" w:rsidRPr="00000000">
        <w:rPr>
          <w:b w:val="1"/>
          <w:shd w:fill="fcfcf9" w:val="clear"/>
          <w:rtl w:val="0"/>
        </w:rPr>
        <w:t xml:space="preserve">Chiffres mondiaux</w:t>
      </w:r>
    </w:p>
    <w:p w:rsidR="00000000" w:rsidDel="00000000" w:rsidP="00000000" w:rsidRDefault="00000000" w:rsidRPr="00000000" w14:paraId="00000021">
      <w:pPr>
        <w:numPr>
          <w:ilvl w:val="0"/>
          <w:numId w:val="19"/>
        </w:numPr>
        <w:shd w:fill="ffffff" w:val="clear"/>
        <w:spacing w:after="0" w:afterAutospacing="0" w:before="240" w:lineRule="auto"/>
        <w:ind w:left="1440" w:hanging="360"/>
        <w:jc w:val="both"/>
        <w:rPr>
          <w:shd w:fill="fcfcf9" w:val="clear"/>
        </w:rPr>
      </w:pPr>
      <w:r w:rsidDel="00000000" w:rsidR="00000000" w:rsidRPr="00000000">
        <w:rPr>
          <w:shd w:fill="fcfcf9" w:val="clear"/>
          <w:rtl w:val="0"/>
        </w:rPr>
        <w:t xml:space="preserve">Le cancer du sein est le cancer le plus fréquent chez la femme avec 2,3 millions de nouveaux cas en 2020, soit 24,5% des cancers féminins</w:t>
      </w:r>
    </w:p>
    <w:p w:rsidR="00000000" w:rsidDel="00000000" w:rsidP="00000000" w:rsidRDefault="00000000" w:rsidRPr="00000000" w14:paraId="00000022">
      <w:pPr>
        <w:numPr>
          <w:ilvl w:val="0"/>
          <w:numId w:val="19"/>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Il est la principale cause de décès par cancer chez les femmes, avec 685 000 décès en 2020</w:t>
      </w:r>
    </w:p>
    <w:p w:rsidR="00000000" w:rsidDel="00000000" w:rsidP="00000000" w:rsidRDefault="00000000" w:rsidRPr="00000000" w14:paraId="00000023">
      <w:pPr>
        <w:numPr>
          <w:ilvl w:val="0"/>
          <w:numId w:val="19"/>
        </w:numPr>
        <w:shd w:fill="ffffff" w:val="clear"/>
        <w:spacing w:before="0" w:beforeAutospacing="0" w:lineRule="auto"/>
        <w:ind w:left="1440" w:hanging="360"/>
        <w:jc w:val="both"/>
        <w:rPr>
          <w:shd w:fill="fcfcf9" w:val="clear"/>
        </w:rPr>
      </w:pPr>
      <w:r w:rsidDel="00000000" w:rsidR="00000000" w:rsidRPr="00000000">
        <w:rPr>
          <w:shd w:fill="fcfcf9" w:val="clear"/>
          <w:rtl w:val="0"/>
        </w:rPr>
        <w:t xml:space="preserve">Son incidence varie considérablement selon les régions, les taux les plus élevés étant observés en Amérique du Nord et en Europe occidentale. Il est probable que actions de prévention et les technologies à disposition dans ces régions influent sur la capacité de dépistage</w:t>
      </w:r>
    </w:p>
    <w:p w:rsidR="00000000" w:rsidDel="00000000" w:rsidP="00000000" w:rsidRDefault="00000000" w:rsidRPr="00000000" w14:paraId="00000024">
      <w:pPr>
        <w:shd w:fill="ffffff" w:val="clear"/>
        <w:spacing w:before="240" w:lineRule="auto"/>
        <w:ind w:firstLine="720"/>
        <w:jc w:val="both"/>
        <w:rPr>
          <w:b w:val="1"/>
          <w:shd w:fill="fcfcf9" w:val="clear"/>
        </w:rPr>
      </w:pPr>
      <w:r w:rsidDel="00000000" w:rsidR="00000000" w:rsidRPr="00000000">
        <w:rPr>
          <w:b w:val="1"/>
          <w:shd w:fill="fcfcf9" w:val="clear"/>
          <w:rtl w:val="0"/>
        </w:rPr>
        <w:t xml:space="preserve">En France</w:t>
      </w:r>
      <w:r w:rsidDel="00000000" w:rsidR="00000000" w:rsidRPr="00000000">
        <w:rPr>
          <w:rtl w:val="0"/>
        </w:rPr>
      </w:r>
    </w:p>
    <w:p w:rsidR="00000000" w:rsidDel="00000000" w:rsidP="00000000" w:rsidRDefault="00000000" w:rsidRPr="00000000" w14:paraId="00000025">
      <w:pPr>
        <w:numPr>
          <w:ilvl w:val="0"/>
          <w:numId w:val="20"/>
        </w:numPr>
        <w:shd w:fill="ffffff" w:val="clear"/>
        <w:spacing w:after="0" w:afterAutospacing="0" w:before="240" w:lineRule="auto"/>
        <w:ind w:left="1440" w:hanging="360"/>
        <w:jc w:val="both"/>
        <w:rPr>
          <w:shd w:fill="fcfcf9" w:val="clear"/>
        </w:rPr>
      </w:pPr>
      <w:r w:rsidDel="00000000" w:rsidR="00000000" w:rsidRPr="00000000">
        <w:rPr>
          <w:shd w:fill="fcfcf9" w:val="clear"/>
          <w:rtl w:val="0"/>
        </w:rPr>
        <w:t xml:space="preserve">En 208, on estimait à 58 459 le nombre de nouveaux cas de cancer du sein en France métropolitaine</w:t>
      </w:r>
    </w:p>
    <w:p w:rsidR="00000000" w:rsidDel="00000000" w:rsidP="00000000" w:rsidRDefault="00000000" w:rsidRPr="00000000" w14:paraId="00000026">
      <w:pPr>
        <w:numPr>
          <w:ilvl w:val="0"/>
          <w:numId w:val="20"/>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L’incidence augmente régulièrement depuis les années 1990, d’environ +1,1% par an entre 2008 et 2018</w:t>
      </w:r>
    </w:p>
    <w:p w:rsidR="00000000" w:rsidDel="00000000" w:rsidP="00000000" w:rsidRDefault="00000000" w:rsidRPr="00000000" w14:paraId="00000027">
      <w:pPr>
        <w:numPr>
          <w:ilvl w:val="0"/>
          <w:numId w:val="20"/>
        </w:numPr>
        <w:shd w:fill="ffffff" w:val="clear"/>
        <w:spacing w:after="0" w:afterAutospacing="0" w:before="0" w:beforeAutospacing="0" w:lineRule="auto"/>
        <w:ind w:left="1440" w:hanging="360"/>
        <w:jc w:val="both"/>
        <w:rPr>
          <w:shd w:fill="fcfcf9" w:val="clear"/>
        </w:rPr>
      </w:pPr>
      <w:r w:rsidDel="00000000" w:rsidR="00000000" w:rsidRPr="00000000">
        <w:rPr>
          <w:shd w:fill="fcfcf9" w:val="clear"/>
          <w:rtl w:val="0"/>
        </w:rPr>
        <w:t xml:space="preserve">La prévalence à 5 ans était estimée à 271 000 cas prévalents en 2018</w:t>
      </w:r>
    </w:p>
    <w:p w:rsidR="00000000" w:rsidDel="00000000" w:rsidP="00000000" w:rsidRDefault="00000000" w:rsidRPr="00000000" w14:paraId="00000028">
      <w:pPr>
        <w:numPr>
          <w:ilvl w:val="0"/>
          <w:numId w:val="20"/>
        </w:numPr>
        <w:shd w:fill="ffffff" w:val="clear"/>
        <w:spacing w:before="0" w:beforeAutospacing="0" w:lineRule="auto"/>
        <w:ind w:left="1440" w:hanging="360"/>
        <w:jc w:val="both"/>
        <w:rPr>
          <w:shd w:fill="fcfcf9" w:val="clear"/>
        </w:rPr>
      </w:pPr>
      <w:r w:rsidDel="00000000" w:rsidR="00000000" w:rsidRPr="00000000">
        <w:rPr>
          <w:shd w:fill="fcfcf9" w:val="clear"/>
          <w:rtl w:val="0"/>
        </w:rPr>
        <w:t xml:space="preserve">Le cancer du sein représente 31,8% de l’ensemble des cancers incidents chez la femme en 2018</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21"/>
        </w:numPr>
        <w:ind w:left="720" w:hanging="360"/>
        <w:rPr>
          <w:b w:val="1"/>
        </w:rPr>
      </w:pPr>
      <w:bookmarkStart w:colFirst="0" w:colLast="0" w:name="_tc3ey7w5j8sr" w:id="2"/>
      <w:bookmarkEnd w:id="2"/>
      <w:r w:rsidDel="00000000" w:rsidR="00000000" w:rsidRPr="00000000">
        <w:rPr>
          <w:b w:val="1"/>
          <w:rtl w:val="0"/>
        </w:rPr>
        <w:t xml:space="preserve">Facteurs de risque et symptômes</w:t>
      </w:r>
    </w:p>
    <w:p w:rsidR="00000000" w:rsidDel="00000000" w:rsidP="00000000" w:rsidRDefault="00000000" w:rsidRPr="00000000" w14:paraId="0000002B">
      <w:pPr>
        <w:pStyle w:val="Heading2"/>
        <w:ind w:left="1440" w:firstLine="0"/>
        <w:rPr>
          <w:b w:val="1"/>
        </w:rPr>
      </w:pPr>
      <w:bookmarkStart w:colFirst="0" w:colLast="0" w:name="_my0gl6ogz77o" w:id="3"/>
      <w:bookmarkEnd w:id="3"/>
      <w:r w:rsidDel="00000000" w:rsidR="00000000" w:rsidRPr="00000000">
        <w:rPr>
          <w:b w:val="1"/>
          <w:rtl w:val="0"/>
        </w:rPr>
        <w:t xml:space="preserve">Facteurs de risque</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0" w:firstLine="720"/>
        <w:jc w:val="both"/>
        <w:rPr>
          <w:rFonts w:ascii="Roboto" w:cs="Roboto" w:eastAsia="Roboto" w:hAnsi="Roboto"/>
        </w:rPr>
      </w:pPr>
      <w:r w:rsidDel="00000000" w:rsidR="00000000" w:rsidRPr="00000000">
        <w:rPr>
          <w:rFonts w:ascii="Roboto" w:cs="Roboto" w:eastAsia="Roboto" w:hAnsi="Roboto"/>
          <w:rtl w:val="0"/>
        </w:rPr>
        <w:t xml:space="preserve">Bien que nous commençons à mieux comprendre les causes du cancer du sein, l’implication et le rôle de certains facteurs reste encore à étudier</w:t>
      </w:r>
    </w:p>
    <w:p w:rsidR="00000000" w:rsidDel="00000000" w:rsidP="00000000" w:rsidRDefault="00000000" w:rsidRPr="00000000" w14:paraId="0000002E">
      <w:pPr>
        <w:ind w:left="0" w:firstLine="720"/>
        <w:jc w:val="both"/>
        <w:rPr>
          <w:rFonts w:ascii="Times New Roman" w:cs="Times New Roman" w:eastAsia="Times New Roman" w:hAnsi="Times New Roman"/>
        </w:rPr>
      </w:pPr>
      <w:r w:rsidDel="00000000" w:rsidR="00000000" w:rsidRPr="00000000">
        <w:rPr>
          <w:rFonts w:ascii="Roboto" w:cs="Roboto" w:eastAsia="Roboto" w:hAnsi="Roboto"/>
          <w:rtl w:val="0"/>
        </w:rPr>
        <w:t xml:space="preserve">Une personne qui possède un ou plusieurs facteurs de risque peut ne jamais développer de cancer. Inversement, il est possible qu’une personne n’ayant aucun facteur de risque soit atteinte de ce cancer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numPr>
          <w:ilvl w:val="0"/>
          <w:numId w:val="15"/>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facteurs de risque</w:t>
      </w:r>
      <w:r w:rsidDel="00000000" w:rsidR="00000000" w:rsidRPr="00000000">
        <w:rPr>
          <w:rFonts w:ascii="Roboto" w:cs="Roboto" w:eastAsia="Roboto" w:hAnsi="Roboto"/>
          <w:rtl w:val="0"/>
        </w:rPr>
        <w:t xml:space="preserve"> liés à l’âge. En effet, près de 80% des cancers du sein se développent après 50 ans</w:t>
      </w:r>
    </w:p>
    <w:p w:rsidR="00000000" w:rsidDel="00000000" w:rsidP="00000000" w:rsidRDefault="00000000" w:rsidRPr="00000000" w14:paraId="00000030">
      <w:pPr>
        <w:numPr>
          <w:ilvl w:val="0"/>
          <w:numId w:val="15"/>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facteurs de risque</w:t>
      </w:r>
      <w:r w:rsidDel="00000000" w:rsidR="00000000" w:rsidRPr="00000000">
        <w:rPr>
          <w:rFonts w:ascii="Roboto" w:cs="Roboto" w:eastAsia="Roboto" w:hAnsi="Roboto"/>
          <w:rtl w:val="0"/>
        </w:rPr>
        <w:t xml:space="preserve"> liés à nos modes de vie tels que la consommation d’alcool et de tabac, un surpoids ou encore pas ou peu d’activité physique peuvent favoriser l’apparition d’un cancer du sein</w:t>
      </w:r>
    </w:p>
    <w:p w:rsidR="00000000" w:rsidDel="00000000" w:rsidP="00000000" w:rsidRDefault="00000000" w:rsidRPr="00000000" w14:paraId="00000031">
      <w:pPr>
        <w:numPr>
          <w:ilvl w:val="0"/>
          <w:numId w:val="15"/>
        </w:numPr>
        <w:spacing w:after="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facteurs de risque</w:t>
      </w:r>
      <w:r w:rsidDel="00000000" w:rsidR="00000000" w:rsidRPr="00000000">
        <w:rPr>
          <w:rFonts w:ascii="Roboto" w:cs="Roboto" w:eastAsia="Roboto" w:hAnsi="Roboto"/>
          <w:rtl w:val="0"/>
        </w:rPr>
        <w:t xml:space="preserve"> liés à certains antécédents médicaux personnels et familiaux</w:t>
      </w:r>
    </w:p>
    <w:p w:rsidR="00000000" w:rsidDel="00000000" w:rsidP="00000000" w:rsidRDefault="00000000" w:rsidRPr="00000000" w14:paraId="00000032">
      <w:pPr>
        <w:spacing w:after="240" w:lineRule="auto"/>
        <w:jc w:val="both"/>
        <w:rPr>
          <w:rFonts w:ascii="Times New Roman" w:cs="Times New Roman" w:eastAsia="Times New Roman" w:hAnsi="Times New Roman"/>
          <w:b w:val="1"/>
        </w:rPr>
      </w:pPr>
      <w:r w:rsidDel="00000000" w:rsidR="00000000" w:rsidRPr="00000000">
        <w:rPr>
          <w:rFonts w:ascii="Roboto" w:cs="Roboto" w:eastAsia="Roboto" w:hAnsi="Roboto"/>
          <w:b w:val="1"/>
          <w:rtl w:val="0"/>
        </w:rPr>
        <w:t xml:space="preserve">Les principaux :</w:t>
      </w:r>
      <w:r w:rsidDel="00000000" w:rsidR="00000000" w:rsidRPr="00000000">
        <w:rPr>
          <w:rtl w:val="0"/>
        </w:rPr>
      </w:r>
    </w:p>
    <w:p w:rsidR="00000000" w:rsidDel="00000000" w:rsidP="00000000" w:rsidRDefault="00000000" w:rsidRPr="00000000" w14:paraId="00000033">
      <w:pPr>
        <w:numPr>
          <w:ilvl w:val="0"/>
          <w:numId w:val="10"/>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âge </w:t>
      </w:r>
    </w:p>
    <w:p w:rsidR="00000000" w:rsidDel="00000000" w:rsidP="00000000" w:rsidRDefault="00000000" w:rsidRPr="00000000" w14:paraId="00000034">
      <w:pPr>
        <w:numPr>
          <w:ilvl w:val="0"/>
          <w:numId w:val="10"/>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sexe : plus de 99% des cancers du sein touchent les femmes</w:t>
      </w:r>
    </w:p>
    <w:p w:rsidR="00000000" w:rsidDel="00000000" w:rsidP="00000000" w:rsidRDefault="00000000" w:rsidRPr="00000000" w14:paraId="00000035">
      <w:pPr>
        <w:numPr>
          <w:ilvl w:val="0"/>
          <w:numId w:val="10"/>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antécédents personnels de maladie (par exemple cancer du sein, de l’ovaire et/ou de l’endomètre) </w:t>
      </w:r>
    </w:p>
    <w:p w:rsidR="00000000" w:rsidDel="00000000" w:rsidP="00000000" w:rsidRDefault="00000000" w:rsidRPr="00000000" w14:paraId="00000036">
      <w:pPr>
        <w:numPr>
          <w:ilvl w:val="0"/>
          <w:numId w:val="10"/>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antécédents familiaux de cancers (sein, ovaire, …) </w:t>
      </w:r>
    </w:p>
    <w:p w:rsidR="00000000" w:rsidDel="00000000" w:rsidP="00000000" w:rsidRDefault="00000000" w:rsidRPr="00000000" w14:paraId="00000037">
      <w:pPr>
        <w:numPr>
          <w:ilvl w:val="0"/>
          <w:numId w:val="10"/>
        </w:numPr>
        <w:spacing w:after="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prédispositions génétiques au cancer du sein</w:t>
      </w:r>
    </w:p>
    <w:p w:rsidR="00000000" w:rsidDel="00000000" w:rsidP="00000000" w:rsidRDefault="00000000" w:rsidRPr="00000000" w14:paraId="00000038">
      <w:pPr>
        <w:spacing w:after="240" w:lineRule="auto"/>
        <w:jc w:val="both"/>
        <w:rPr>
          <w:rFonts w:ascii="Times New Roman" w:cs="Times New Roman" w:eastAsia="Times New Roman" w:hAnsi="Times New Roman"/>
          <w:b w:val="1"/>
        </w:rPr>
      </w:pPr>
      <w:r w:rsidDel="00000000" w:rsidR="00000000" w:rsidRPr="00000000">
        <w:rPr>
          <w:rFonts w:ascii="Roboto" w:cs="Roboto" w:eastAsia="Roboto" w:hAnsi="Roboto"/>
          <w:b w:val="1"/>
          <w:rtl w:val="0"/>
        </w:rPr>
        <w:t xml:space="preserve">Les autres facteurs de risque pour le cancer du sein :</w:t>
      </w:r>
      <w:r w:rsidDel="00000000" w:rsidR="00000000" w:rsidRPr="00000000">
        <w:rPr>
          <w:rtl w:val="0"/>
        </w:rPr>
      </w:r>
    </w:p>
    <w:p w:rsidR="00000000" w:rsidDel="00000000" w:rsidP="00000000" w:rsidRDefault="00000000" w:rsidRPr="00000000" w14:paraId="00000039">
      <w:pPr>
        <w:numPr>
          <w:ilvl w:val="0"/>
          <w:numId w:val="22"/>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certains traitements hormonaux de la ménopause</w:t>
      </w:r>
    </w:p>
    <w:p w:rsidR="00000000" w:rsidDel="00000000" w:rsidP="00000000" w:rsidRDefault="00000000" w:rsidRPr="00000000" w14:paraId="0000003A">
      <w:pPr>
        <w:numPr>
          <w:ilvl w:val="0"/>
          <w:numId w:val="22"/>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consommation de tabac</w:t>
      </w:r>
    </w:p>
    <w:p w:rsidR="00000000" w:rsidDel="00000000" w:rsidP="00000000" w:rsidRDefault="00000000" w:rsidRPr="00000000" w14:paraId="0000003B">
      <w:pPr>
        <w:numPr>
          <w:ilvl w:val="0"/>
          <w:numId w:val="22"/>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consommation d’alcool et le surpoids</w:t>
      </w:r>
    </w:p>
    <w:p w:rsidR="00000000" w:rsidDel="00000000" w:rsidP="00000000" w:rsidRDefault="00000000" w:rsidRPr="00000000" w14:paraId="0000003C">
      <w:pPr>
        <w:numPr>
          <w:ilvl w:val="0"/>
          <w:numId w:val="22"/>
        </w:numPr>
        <w:spacing w:after="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peu ou pas d’activité physique</w:t>
      </w:r>
    </w:p>
    <w:p w:rsidR="00000000" w:rsidDel="00000000" w:rsidP="00000000" w:rsidRDefault="00000000" w:rsidRPr="00000000" w14:paraId="0000003D">
      <w:pPr>
        <w:spacing w:after="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pStyle w:val="Heading2"/>
        <w:ind w:left="1440" w:firstLine="0"/>
        <w:rPr>
          <w:b w:val="1"/>
        </w:rPr>
      </w:pPr>
      <w:bookmarkStart w:colFirst="0" w:colLast="0" w:name="_jgb696cr55ic" w:id="4"/>
      <w:bookmarkEnd w:id="4"/>
      <w:r w:rsidDel="00000000" w:rsidR="00000000" w:rsidRPr="00000000">
        <w:rPr>
          <w:b w:val="1"/>
          <w:rtl w:val="0"/>
        </w:rPr>
        <w:t xml:space="preserve">Symptômes</w:t>
      </w:r>
    </w:p>
    <w:p w:rsidR="00000000" w:rsidDel="00000000" w:rsidP="00000000" w:rsidRDefault="00000000" w:rsidRPr="00000000" w14:paraId="0000003F">
      <w:pPr>
        <w:shd w:fill="ffffff" w:val="clear"/>
        <w:spacing w:before="240" w:line="276" w:lineRule="auto"/>
        <w:ind w:firstLine="720"/>
        <w:jc w:val="both"/>
        <w:rPr/>
      </w:pPr>
      <w:r w:rsidDel="00000000" w:rsidR="00000000" w:rsidRPr="00000000">
        <w:rPr>
          <w:rtl w:val="0"/>
        </w:rPr>
        <w:t xml:space="preserve">A un stade précoce de la maladie, il n’est pas rare qu’aucun indicateur ni symptôme n’annoncent un cancer du sein. Il faut souvent attendre l’apparition d’une masse palpable au toucher avant de consulter et de nombreux cancers du sein sont en fait décelés lors d’un examen de routine ou au moment d’une </w:t>
      </w:r>
      <w:hyperlink r:id="rId6">
        <w:r w:rsidDel="00000000" w:rsidR="00000000" w:rsidRPr="00000000">
          <w:rPr>
            <w:u w:val="single"/>
            <w:rtl w:val="0"/>
          </w:rPr>
          <w:t xml:space="preserve">mammographie bilatérale de dépistage</w:t>
        </w:r>
      </w:hyperlink>
      <w:r w:rsidDel="00000000" w:rsidR="00000000" w:rsidRPr="00000000">
        <w:rPr>
          <w:rtl w:val="0"/>
        </w:rPr>
        <w:t xml:space="preserve"> alors qu’aucun signe ne l’annonçait.</w:t>
      </w:r>
    </w:p>
    <w:p w:rsidR="00000000" w:rsidDel="00000000" w:rsidP="00000000" w:rsidRDefault="00000000" w:rsidRPr="00000000" w14:paraId="00000040">
      <w:pPr>
        <w:shd w:fill="ffffff" w:val="clear"/>
        <w:spacing w:after="160" w:before="240" w:line="276" w:lineRule="auto"/>
        <w:jc w:val="both"/>
        <w:rPr/>
      </w:pPr>
      <w:r w:rsidDel="00000000" w:rsidR="00000000" w:rsidRPr="00000000">
        <w:rPr>
          <w:rtl w:val="0"/>
        </w:rPr>
        <w:t xml:space="preserve">Les symptômes liés à un cancer du sein peuvent varier en fonction de la personne, de son âge, de son état de santé général ainsi que du type de cancer déclaré.</w:t>
      </w:r>
    </w:p>
    <w:p w:rsidR="00000000" w:rsidDel="00000000" w:rsidP="00000000" w:rsidRDefault="00000000" w:rsidRPr="00000000" w14:paraId="00000041">
      <w:pPr>
        <w:shd w:fill="ffffff" w:val="clear"/>
        <w:spacing w:after="160" w:before="240" w:line="276" w:lineRule="auto"/>
        <w:jc w:val="both"/>
        <w:rPr/>
      </w:pPr>
      <w:r w:rsidDel="00000000" w:rsidR="00000000" w:rsidRPr="00000000">
        <w:rPr>
          <w:rtl w:val="0"/>
        </w:rPr>
        <w:t xml:space="preserve">Pourtant les symptômes du cancer du sein sont nombreux. Sans être forcément inquiétants, ils doivent vous alerter et inciter à consulter :</w:t>
      </w:r>
    </w:p>
    <w:p w:rsidR="00000000" w:rsidDel="00000000" w:rsidP="00000000" w:rsidRDefault="00000000" w:rsidRPr="00000000" w14:paraId="00000042">
      <w:pPr>
        <w:numPr>
          <w:ilvl w:val="0"/>
          <w:numId w:val="6"/>
        </w:numPr>
        <w:shd w:fill="ffffff" w:val="clear"/>
        <w:spacing w:after="0" w:afterAutospacing="0" w:before="240" w:line="426.54545454545456" w:lineRule="auto"/>
        <w:ind w:left="720" w:hanging="360"/>
        <w:jc w:val="both"/>
        <w:rPr>
          <w:u w:val="none"/>
        </w:rPr>
      </w:pPr>
      <w:r w:rsidDel="00000000" w:rsidR="00000000" w:rsidRPr="00000000">
        <w:rPr>
          <w:rtl w:val="0"/>
        </w:rPr>
        <w:t xml:space="preserve">Une grosseur inhabituelle dans le sein</w:t>
      </w:r>
    </w:p>
    <w:p w:rsidR="00000000" w:rsidDel="00000000" w:rsidP="00000000" w:rsidRDefault="00000000" w:rsidRPr="00000000" w14:paraId="00000043">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 écoulement de sang au niveau du mamelon</w:t>
      </w:r>
    </w:p>
    <w:p w:rsidR="00000000" w:rsidDel="00000000" w:rsidP="00000000" w:rsidRDefault="00000000" w:rsidRPr="00000000" w14:paraId="00000044">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Une rétractation de la peau du sein</w:t>
      </w:r>
    </w:p>
    <w:p w:rsidR="00000000" w:rsidDel="00000000" w:rsidP="00000000" w:rsidRDefault="00000000" w:rsidRPr="00000000" w14:paraId="00000045">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 écoulement de lait en dehors d’une période d’allaitement</w:t>
      </w:r>
    </w:p>
    <w:p w:rsidR="00000000" w:rsidDel="00000000" w:rsidP="00000000" w:rsidRDefault="00000000" w:rsidRPr="00000000" w14:paraId="00000046">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Une déformation du sein ou du mamelon</w:t>
      </w:r>
    </w:p>
    <w:p w:rsidR="00000000" w:rsidDel="00000000" w:rsidP="00000000" w:rsidRDefault="00000000" w:rsidRPr="00000000" w14:paraId="00000047">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Une rétraction du mamelon</w:t>
      </w:r>
    </w:p>
    <w:p w:rsidR="00000000" w:rsidDel="00000000" w:rsidP="00000000" w:rsidRDefault="00000000" w:rsidRPr="00000000" w14:paraId="00000048">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 ganglion au niveau de l’aisselle</w:t>
      </w:r>
    </w:p>
    <w:p w:rsidR="00000000" w:rsidDel="00000000" w:rsidP="00000000" w:rsidRDefault="00000000" w:rsidRPr="00000000" w14:paraId="00000049">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Une rougeur ou peau squameuse dans la région du mamelon ou du sein</w:t>
      </w:r>
    </w:p>
    <w:p w:rsidR="00000000" w:rsidDel="00000000" w:rsidP="00000000" w:rsidRDefault="00000000" w:rsidRPr="00000000" w14:paraId="0000004A">
      <w:pPr>
        <w:numPr>
          <w:ilvl w:val="0"/>
          <w:numId w:val="6"/>
        </w:numPr>
        <w:shd w:fill="ffffff" w:val="clear"/>
        <w:spacing w:after="0" w:afterAutospacing="0" w:before="0" w:beforeAutospacing="0" w:line="426.54545454545456" w:lineRule="auto"/>
        <w:ind w:left="720" w:hanging="360"/>
        <w:jc w:val="both"/>
        <w:rPr>
          <w:u w:val="none"/>
        </w:rPr>
      </w:pPr>
      <w:r w:rsidDel="00000000" w:rsidR="00000000" w:rsidRPr="00000000">
        <w:rPr>
          <w:rtl w:val="0"/>
        </w:rPr>
        <w:t xml:space="preserve">Tout changement de la taille ou de la forme du sein</w:t>
      </w:r>
    </w:p>
    <w:p w:rsidR="00000000" w:rsidDel="00000000" w:rsidP="00000000" w:rsidRDefault="00000000" w:rsidRPr="00000000" w14:paraId="0000004B">
      <w:pPr>
        <w:numPr>
          <w:ilvl w:val="0"/>
          <w:numId w:val="6"/>
        </w:numPr>
        <w:shd w:fill="ffffff" w:val="clear"/>
        <w:spacing w:before="0" w:beforeAutospacing="0" w:line="426.54545454545456" w:lineRule="auto"/>
        <w:ind w:left="720" w:hanging="360"/>
        <w:jc w:val="both"/>
        <w:rPr>
          <w:u w:val="none"/>
        </w:rPr>
      </w:pPr>
      <w:r w:rsidDel="00000000" w:rsidR="00000000" w:rsidRPr="00000000">
        <w:rPr>
          <w:rtl w:val="0"/>
        </w:rPr>
        <w:t xml:space="preserve">Douleur dans n’importe quelle zone du sein</w:t>
      </w:r>
    </w:p>
    <w:p w:rsidR="00000000" w:rsidDel="00000000" w:rsidP="00000000" w:rsidRDefault="00000000" w:rsidRPr="00000000" w14:paraId="0000004C">
      <w:pPr>
        <w:shd w:fill="ffffff" w:val="clear"/>
        <w:spacing w:after="160" w:before="300" w:line="392.72727272727275" w:lineRule="auto"/>
        <w:jc w:val="both"/>
        <w:rPr>
          <w:b w:val="1"/>
        </w:rPr>
      </w:pPr>
      <w:r w:rsidDel="00000000" w:rsidR="00000000" w:rsidRPr="00000000">
        <w:rPr>
          <w:b w:val="1"/>
          <w:rtl w:val="0"/>
        </w:rPr>
        <w:t xml:space="preserve">Symptômes du cancer du sein chez l’homme</w:t>
      </w:r>
    </w:p>
    <w:p w:rsidR="00000000" w:rsidDel="00000000" w:rsidP="00000000" w:rsidRDefault="00000000" w:rsidRPr="00000000" w14:paraId="0000004D">
      <w:pPr>
        <w:shd w:fill="ffffff" w:val="clear"/>
        <w:spacing w:after="160" w:before="240" w:line="276" w:lineRule="auto"/>
        <w:jc w:val="both"/>
        <w:rPr/>
      </w:pPr>
      <w:r w:rsidDel="00000000" w:rsidR="00000000" w:rsidRPr="00000000">
        <w:rPr>
          <w:rtl w:val="0"/>
        </w:rPr>
        <w:t xml:space="preserve">Bien que 1% seulement des cancers du sein touchent les hommes, les risques sont aussi importants que chez la femme et les symptômes du cancer du sein chez l’homme provoquent :</w:t>
      </w:r>
    </w:p>
    <w:p w:rsidR="00000000" w:rsidDel="00000000" w:rsidP="00000000" w:rsidRDefault="00000000" w:rsidRPr="00000000" w14:paraId="0000004E">
      <w:pPr>
        <w:numPr>
          <w:ilvl w:val="0"/>
          <w:numId w:val="16"/>
        </w:numPr>
        <w:shd w:fill="ffffff" w:val="clear"/>
        <w:spacing w:after="0" w:afterAutospacing="0" w:before="240" w:line="426.54545454545456" w:lineRule="auto"/>
        <w:ind w:left="720" w:hanging="360"/>
        <w:jc w:val="both"/>
        <w:rPr>
          <w:sz w:val="21"/>
          <w:szCs w:val="21"/>
        </w:rPr>
      </w:pPr>
      <w:r w:rsidDel="00000000" w:rsidR="00000000" w:rsidRPr="00000000">
        <w:rPr>
          <w:sz w:val="21"/>
          <w:szCs w:val="21"/>
          <w:rtl w:val="0"/>
        </w:rPr>
        <w:t xml:space="preserve">Un écoulement ou saignement du mamelon</w:t>
      </w:r>
    </w:p>
    <w:p w:rsidR="00000000" w:rsidDel="00000000" w:rsidP="00000000" w:rsidRDefault="00000000" w:rsidRPr="00000000" w14:paraId="0000004F">
      <w:pPr>
        <w:numPr>
          <w:ilvl w:val="0"/>
          <w:numId w:val="16"/>
        </w:numPr>
        <w:shd w:fill="ffffff" w:val="clear"/>
        <w:spacing w:after="0" w:afterAutospacing="0" w:before="0" w:beforeAutospacing="0" w:line="426.54545454545456" w:lineRule="auto"/>
        <w:ind w:left="720" w:hanging="360"/>
        <w:jc w:val="both"/>
        <w:rPr>
          <w:sz w:val="21"/>
          <w:szCs w:val="21"/>
        </w:rPr>
      </w:pPr>
      <w:r w:rsidDel="00000000" w:rsidR="00000000" w:rsidRPr="00000000">
        <w:rPr>
          <w:sz w:val="21"/>
          <w:szCs w:val="21"/>
          <w:rtl w:val="0"/>
        </w:rPr>
        <w:t xml:space="preserve">L’apparition d’une croûte au niveau du mamelon</w:t>
      </w:r>
    </w:p>
    <w:p w:rsidR="00000000" w:rsidDel="00000000" w:rsidP="00000000" w:rsidRDefault="00000000" w:rsidRPr="00000000" w14:paraId="00000050">
      <w:pPr>
        <w:numPr>
          <w:ilvl w:val="0"/>
          <w:numId w:val="16"/>
        </w:numPr>
        <w:shd w:fill="ffffff" w:val="clear"/>
        <w:spacing w:after="0" w:afterAutospacing="0" w:before="0" w:beforeAutospacing="0" w:line="426.54545454545456" w:lineRule="auto"/>
        <w:ind w:left="720" w:hanging="360"/>
        <w:jc w:val="both"/>
        <w:rPr>
          <w:sz w:val="21"/>
          <w:szCs w:val="21"/>
        </w:rPr>
      </w:pPr>
      <w:r w:rsidDel="00000000" w:rsidR="00000000" w:rsidRPr="00000000">
        <w:rPr>
          <w:sz w:val="21"/>
          <w:szCs w:val="21"/>
          <w:rtl w:val="0"/>
        </w:rPr>
        <w:t xml:space="preserve">Le syndrome du mamelon inversé, qui pointe soudainement vers l’intérieur</w:t>
      </w:r>
    </w:p>
    <w:p w:rsidR="00000000" w:rsidDel="00000000" w:rsidP="00000000" w:rsidRDefault="00000000" w:rsidRPr="00000000" w14:paraId="00000051">
      <w:pPr>
        <w:numPr>
          <w:ilvl w:val="0"/>
          <w:numId w:val="16"/>
        </w:numPr>
        <w:shd w:fill="ffffff" w:val="clear"/>
        <w:spacing w:after="0" w:afterAutospacing="0" w:before="0" w:beforeAutospacing="0" w:line="426.54545454545456" w:lineRule="auto"/>
        <w:ind w:left="720" w:hanging="360"/>
        <w:jc w:val="both"/>
        <w:rPr>
          <w:sz w:val="21"/>
          <w:szCs w:val="21"/>
        </w:rPr>
      </w:pPr>
      <w:r w:rsidDel="00000000" w:rsidR="00000000" w:rsidRPr="00000000">
        <w:rPr>
          <w:sz w:val="21"/>
          <w:szCs w:val="21"/>
          <w:rtl w:val="0"/>
        </w:rPr>
        <w:t xml:space="preserve">Le sein est enflé et douloureux</w:t>
      </w:r>
    </w:p>
    <w:p w:rsidR="00000000" w:rsidDel="00000000" w:rsidP="00000000" w:rsidRDefault="00000000" w:rsidRPr="00000000" w14:paraId="00000052">
      <w:pPr>
        <w:numPr>
          <w:ilvl w:val="0"/>
          <w:numId w:val="16"/>
        </w:numPr>
        <w:shd w:fill="ffffff" w:val="clear"/>
        <w:spacing w:after="0" w:afterAutospacing="0" w:before="0" w:beforeAutospacing="0" w:line="426.54545454545456" w:lineRule="auto"/>
        <w:ind w:left="720" w:hanging="360"/>
        <w:jc w:val="both"/>
        <w:rPr>
          <w:sz w:val="21"/>
          <w:szCs w:val="21"/>
        </w:rPr>
      </w:pPr>
      <w:r w:rsidDel="00000000" w:rsidR="00000000" w:rsidRPr="00000000">
        <w:rPr>
          <w:sz w:val="21"/>
          <w:szCs w:val="21"/>
          <w:rtl w:val="0"/>
        </w:rPr>
        <w:t xml:space="preserve">Une masse palpable à l’aisselle (creux axillaire)</w:t>
      </w:r>
    </w:p>
    <w:p w:rsidR="00000000" w:rsidDel="00000000" w:rsidP="00000000" w:rsidRDefault="00000000" w:rsidRPr="00000000" w14:paraId="00000053">
      <w:pPr>
        <w:numPr>
          <w:ilvl w:val="0"/>
          <w:numId w:val="16"/>
        </w:numPr>
        <w:shd w:fill="ffffff" w:val="clear"/>
        <w:spacing w:before="0" w:beforeAutospacing="0" w:line="426.54545454545456" w:lineRule="auto"/>
        <w:ind w:left="720" w:hanging="360"/>
        <w:jc w:val="both"/>
        <w:rPr>
          <w:sz w:val="21"/>
          <w:szCs w:val="21"/>
        </w:rPr>
      </w:pPr>
      <w:r w:rsidDel="00000000" w:rsidR="00000000" w:rsidRPr="00000000">
        <w:rPr>
          <w:sz w:val="21"/>
          <w:szCs w:val="21"/>
          <w:rtl w:val="0"/>
        </w:rPr>
        <w:t xml:space="preserve">L’apparition d’ulcères sur la peau du sein ou des lésions ouvertes</w:t>
      </w:r>
    </w:p>
    <w:p w:rsidR="00000000" w:rsidDel="00000000" w:rsidP="00000000" w:rsidRDefault="00000000" w:rsidRPr="00000000" w14:paraId="00000054">
      <w:pPr>
        <w:shd w:fill="ffffff" w:val="clear"/>
        <w:spacing w:after="160" w:before="240" w:line="276" w:lineRule="auto"/>
        <w:jc w:val="both"/>
        <w:rPr/>
      </w:pPr>
      <w:r w:rsidDel="00000000" w:rsidR="00000000" w:rsidRPr="00000000">
        <w:rPr>
          <w:rtl w:val="0"/>
        </w:rPr>
        <w:t xml:space="preserve">Tout comme chez la femme, un dépistage précoce donnera de meilleures chances de guérison au patient.</w:t>
      </w:r>
    </w:p>
    <w:p w:rsidR="00000000" w:rsidDel="00000000" w:rsidP="00000000" w:rsidRDefault="00000000" w:rsidRPr="00000000" w14:paraId="00000055">
      <w:pPr>
        <w:shd w:fill="ffffff" w:val="clear"/>
        <w:spacing w:after="160" w:before="300" w:line="392.72727272727275" w:lineRule="auto"/>
        <w:jc w:val="both"/>
        <w:rPr>
          <w:b w:val="1"/>
        </w:rPr>
      </w:pPr>
      <w:r w:rsidDel="00000000" w:rsidR="00000000" w:rsidRPr="00000000">
        <w:rPr>
          <w:b w:val="1"/>
          <w:rtl w:val="0"/>
        </w:rPr>
        <w:t xml:space="preserve">Symptômes du cancer du sein chez une patiente jeune</w:t>
      </w:r>
    </w:p>
    <w:p w:rsidR="00000000" w:rsidDel="00000000" w:rsidP="00000000" w:rsidRDefault="00000000" w:rsidRPr="00000000" w14:paraId="00000056">
      <w:pPr>
        <w:shd w:fill="ffffff" w:val="clear"/>
        <w:spacing w:after="160" w:before="240" w:line="276" w:lineRule="auto"/>
        <w:jc w:val="both"/>
        <w:rPr/>
      </w:pPr>
      <w:r w:rsidDel="00000000" w:rsidR="00000000" w:rsidRPr="00000000">
        <w:rPr>
          <w:rtl w:val="0"/>
        </w:rPr>
        <w:t xml:space="preserve">Avec près de 55.000 nouveaux cas en France chaque année, les tranches d’âges des patientes atteintes d’un cancer du sein sont comme suit :</w:t>
      </w:r>
    </w:p>
    <w:p w:rsidR="00000000" w:rsidDel="00000000" w:rsidP="00000000" w:rsidRDefault="00000000" w:rsidRPr="00000000" w14:paraId="00000057">
      <w:pPr>
        <w:numPr>
          <w:ilvl w:val="0"/>
          <w:numId w:val="4"/>
        </w:numPr>
        <w:shd w:fill="ffffff" w:val="clear"/>
        <w:spacing w:after="0" w:afterAutospacing="0" w:before="240" w:line="276" w:lineRule="auto"/>
        <w:ind w:left="720" w:hanging="360"/>
        <w:jc w:val="both"/>
        <w:rPr>
          <w:u w:val="none"/>
        </w:rPr>
      </w:pPr>
      <w:r w:rsidDel="00000000" w:rsidR="00000000" w:rsidRPr="00000000">
        <w:rPr>
          <w:rtl w:val="0"/>
        </w:rPr>
        <w:t xml:space="preserve">1 à 2 % sont des femmes de moins de 35 ans</w:t>
      </w:r>
    </w:p>
    <w:p w:rsidR="00000000" w:rsidDel="00000000" w:rsidP="00000000" w:rsidRDefault="00000000" w:rsidRPr="00000000" w14:paraId="00000058">
      <w:pPr>
        <w:numPr>
          <w:ilvl w:val="0"/>
          <w:numId w:val="4"/>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6 à 10% sont des femmes ayant entre 35 et 40 ans</w:t>
      </w:r>
    </w:p>
    <w:p w:rsidR="00000000" w:rsidDel="00000000" w:rsidP="00000000" w:rsidRDefault="00000000" w:rsidRPr="00000000" w14:paraId="00000059">
      <w:pPr>
        <w:numPr>
          <w:ilvl w:val="0"/>
          <w:numId w:val="4"/>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25% sont des femmes non ménopausées (plus de 40 ans)</w:t>
      </w:r>
    </w:p>
    <w:p w:rsidR="00000000" w:rsidDel="00000000" w:rsidP="00000000" w:rsidRDefault="00000000" w:rsidRPr="00000000" w14:paraId="0000005A">
      <w:pPr>
        <w:numPr>
          <w:ilvl w:val="0"/>
          <w:numId w:val="4"/>
        </w:numPr>
        <w:shd w:fill="ffffff" w:val="clear"/>
        <w:spacing w:before="0" w:beforeAutospacing="0" w:line="276" w:lineRule="auto"/>
        <w:ind w:left="720" w:hanging="360"/>
        <w:jc w:val="both"/>
        <w:rPr>
          <w:u w:val="none"/>
        </w:rPr>
      </w:pPr>
      <w:r w:rsidDel="00000000" w:rsidR="00000000" w:rsidRPr="00000000">
        <w:rPr>
          <w:rtl w:val="0"/>
        </w:rPr>
        <w:t xml:space="preserve">63 à 68 % sont des femmes ménopausées</w:t>
      </w:r>
    </w:p>
    <w:p w:rsidR="00000000" w:rsidDel="00000000" w:rsidP="00000000" w:rsidRDefault="00000000" w:rsidRPr="00000000" w14:paraId="0000005B">
      <w:pPr>
        <w:shd w:fill="ffffff" w:val="clear"/>
        <w:spacing w:after="160" w:before="240" w:line="276" w:lineRule="auto"/>
        <w:jc w:val="both"/>
        <w:rPr/>
      </w:pPr>
      <w:r w:rsidDel="00000000" w:rsidR="00000000" w:rsidRPr="00000000">
        <w:rPr>
          <w:rtl w:val="0"/>
        </w:rPr>
        <w:t xml:space="preserve">Les symptômes ne diffèrent pas en fonction de l’âge, et 75% des cancers du sein se déclarent après 50 ans.</w:t>
      </w:r>
    </w:p>
    <w:p w:rsidR="00000000" w:rsidDel="00000000" w:rsidP="00000000" w:rsidRDefault="00000000" w:rsidRPr="00000000" w14:paraId="0000005C">
      <w:pPr>
        <w:shd w:fill="ffffff" w:val="clear"/>
        <w:spacing w:after="160" w:before="300" w:line="392.72727272727275" w:lineRule="auto"/>
        <w:jc w:val="both"/>
        <w:rPr>
          <w:b w:val="1"/>
        </w:rPr>
      </w:pPr>
      <w:r w:rsidDel="00000000" w:rsidR="00000000" w:rsidRPr="00000000">
        <w:rPr>
          <w:b w:val="1"/>
          <w:rtl w:val="0"/>
        </w:rPr>
        <w:t xml:space="preserve">Symptômes du cancer du sein inflammatoire</w:t>
      </w:r>
    </w:p>
    <w:p w:rsidR="00000000" w:rsidDel="00000000" w:rsidP="00000000" w:rsidRDefault="00000000" w:rsidRPr="00000000" w14:paraId="0000005D">
      <w:pPr>
        <w:shd w:fill="ffffff" w:val="clear"/>
        <w:spacing w:after="160" w:before="240" w:line="426.54545454545456" w:lineRule="auto"/>
        <w:jc w:val="both"/>
        <w:rPr/>
      </w:pPr>
      <w:r w:rsidDel="00000000" w:rsidR="00000000" w:rsidRPr="00000000">
        <w:rPr>
          <w:rtl w:val="0"/>
        </w:rPr>
        <w:t xml:space="preserve">Certains symptômes sont spécifiques au cancer du sein inflammatoire:</w:t>
      </w:r>
    </w:p>
    <w:p w:rsidR="00000000" w:rsidDel="00000000" w:rsidP="00000000" w:rsidRDefault="00000000" w:rsidRPr="00000000" w14:paraId="0000005E">
      <w:pPr>
        <w:numPr>
          <w:ilvl w:val="0"/>
          <w:numId w:val="13"/>
        </w:numPr>
        <w:shd w:fill="ffffff" w:val="clear"/>
        <w:spacing w:after="0" w:afterAutospacing="0" w:before="240" w:line="276" w:lineRule="auto"/>
        <w:ind w:left="720" w:hanging="360"/>
        <w:jc w:val="both"/>
        <w:rPr>
          <w:u w:val="none"/>
        </w:rPr>
      </w:pPr>
      <w:r w:rsidDel="00000000" w:rsidR="00000000" w:rsidRPr="00000000">
        <w:rPr>
          <w:rtl w:val="0"/>
        </w:rPr>
        <w:t xml:space="preserve">Un sein enflé</w:t>
      </w:r>
    </w:p>
    <w:p w:rsidR="00000000" w:rsidDel="00000000" w:rsidP="00000000" w:rsidRDefault="00000000" w:rsidRPr="00000000" w14:paraId="0000005F">
      <w:pPr>
        <w:numPr>
          <w:ilvl w:val="0"/>
          <w:numId w:val="13"/>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Une peau épaissie et capitonnée d’apparence de peau d’orange</w:t>
      </w:r>
    </w:p>
    <w:p w:rsidR="00000000" w:rsidDel="00000000" w:rsidP="00000000" w:rsidRDefault="00000000" w:rsidRPr="00000000" w14:paraId="00000060">
      <w:pPr>
        <w:numPr>
          <w:ilvl w:val="0"/>
          <w:numId w:val="13"/>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Le sein au toucher semble chaud</w:t>
      </w:r>
    </w:p>
    <w:p w:rsidR="00000000" w:rsidDel="00000000" w:rsidP="00000000" w:rsidRDefault="00000000" w:rsidRPr="00000000" w14:paraId="00000061">
      <w:pPr>
        <w:numPr>
          <w:ilvl w:val="0"/>
          <w:numId w:val="13"/>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La zone mammaire a une extra sensibilité au toucher</w:t>
      </w:r>
    </w:p>
    <w:p w:rsidR="00000000" w:rsidDel="00000000" w:rsidP="00000000" w:rsidRDefault="00000000" w:rsidRPr="00000000" w14:paraId="00000062">
      <w:pPr>
        <w:numPr>
          <w:ilvl w:val="0"/>
          <w:numId w:val="13"/>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L’augmentation de la taille du sein</w:t>
      </w:r>
    </w:p>
    <w:p w:rsidR="00000000" w:rsidDel="00000000" w:rsidP="00000000" w:rsidRDefault="00000000" w:rsidRPr="00000000" w14:paraId="00000063">
      <w:pPr>
        <w:numPr>
          <w:ilvl w:val="0"/>
          <w:numId w:val="13"/>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Une sensation diffuse de brûlure ou démangeaisons continues</w:t>
      </w:r>
    </w:p>
    <w:p w:rsidR="00000000" w:rsidDel="00000000" w:rsidP="00000000" w:rsidRDefault="00000000" w:rsidRPr="00000000" w14:paraId="00000064">
      <w:pPr>
        <w:numPr>
          <w:ilvl w:val="0"/>
          <w:numId w:val="13"/>
        </w:numPr>
        <w:shd w:fill="ffffff" w:val="clear"/>
        <w:spacing w:before="0" w:beforeAutospacing="0" w:line="276" w:lineRule="auto"/>
        <w:ind w:left="720" w:hanging="360"/>
        <w:jc w:val="both"/>
        <w:rPr>
          <w:u w:val="none"/>
        </w:rPr>
      </w:pPr>
      <w:r w:rsidDel="00000000" w:rsidR="00000000" w:rsidRPr="00000000">
        <w:rPr>
          <w:rtl w:val="0"/>
        </w:rPr>
        <w:t xml:space="preserve">L’apparition d’une masse au niveau du creux axillaire ou de la clavicule</w:t>
      </w:r>
    </w:p>
    <w:p w:rsidR="00000000" w:rsidDel="00000000" w:rsidP="00000000" w:rsidRDefault="00000000" w:rsidRPr="00000000" w14:paraId="00000065">
      <w:pPr>
        <w:shd w:fill="ffffff" w:val="clear"/>
        <w:spacing w:after="160" w:before="300" w:line="392.72727272727275" w:lineRule="auto"/>
        <w:jc w:val="both"/>
        <w:rPr>
          <w:b w:val="1"/>
        </w:rPr>
      </w:pPr>
      <w:r w:rsidDel="00000000" w:rsidR="00000000" w:rsidRPr="00000000">
        <w:rPr>
          <w:b w:val="1"/>
          <w:rtl w:val="0"/>
        </w:rPr>
        <w:t xml:space="preserve">Symptômes du cancer du sein métastatique</w:t>
      </w:r>
    </w:p>
    <w:p w:rsidR="00000000" w:rsidDel="00000000" w:rsidP="00000000" w:rsidRDefault="00000000" w:rsidRPr="00000000" w14:paraId="00000066">
      <w:pPr>
        <w:shd w:fill="ffffff" w:val="clear"/>
        <w:spacing w:after="160" w:before="240" w:line="276" w:lineRule="auto"/>
        <w:jc w:val="both"/>
        <w:rPr/>
      </w:pPr>
      <w:r w:rsidDel="00000000" w:rsidR="00000000" w:rsidRPr="00000000">
        <w:rPr>
          <w:rtl w:val="0"/>
        </w:rPr>
        <w:t xml:space="preserve">Les symptômes du cancer du sein métastatiques apparaissent lorsque le cancer du sein a atteint un stade métastatique et sont spécifiques en fonction de leur destination. Le plus souvent, les métastases touchent les poumons, le cerveau, les os et le foie.</w:t>
      </w:r>
    </w:p>
    <w:p w:rsidR="00000000" w:rsidDel="00000000" w:rsidP="00000000" w:rsidRDefault="00000000" w:rsidRPr="00000000" w14:paraId="00000067">
      <w:pPr>
        <w:numPr>
          <w:ilvl w:val="0"/>
          <w:numId w:val="5"/>
        </w:numPr>
        <w:shd w:fill="ffffff" w:val="clear"/>
        <w:spacing w:after="0" w:afterAutospacing="0" w:before="160" w:line="294.5454545454545" w:lineRule="auto"/>
        <w:ind w:left="720" w:hanging="360"/>
        <w:jc w:val="both"/>
        <w:rPr>
          <w:b w:val="1"/>
        </w:rPr>
      </w:pPr>
      <w:r w:rsidDel="00000000" w:rsidR="00000000" w:rsidRPr="00000000">
        <w:rPr>
          <w:b w:val="1"/>
          <w:rtl w:val="0"/>
        </w:rPr>
        <w:t xml:space="preserve">Métastases pulmonaires</w:t>
      </w:r>
    </w:p>
    <w:p w:rsidR="00000000" w:rsidDel="00000000" w:rsidP="00000000" w:rsidRDefault="00000000" w:rsidRPr="00000000" w14:paraId="00000068">
      <w:pPr>
        <w:numPr>
          <w:ilvl w:val="1"/>
          <w:numId w:val="5"/>
        </w:numPr>
        <w:shd w:fill="ffffff" w:val="clear"/>
        <w:spacing w:after="0" w:afterAutospacing="0" w:before="0" w:beforeAutospacing="0" w:line="276" w:lineRule="auto"/>
        <w:ind w:left="1440" w:hanging="360"/>
        <w:jc w:val="both"/>
        <w:rPr/>
      </w:pPr>
      <w:r w:rsidDel="00000000" w:rsidR="00000000" w:rsidRPr="00000000">
        <w:rPr>
          <w:rtl w:val="0"/>
        </w:rPr>
        <w:t xml:space="preserve">Douleurs thoraciques</w:t>
      </w:r>
    </w:p>
    <w:p w:rsidR="00000000" w:rsidDel="00000000" w:rsidP="00000000" w:rsidRDefault="00000000" w:rsidRPr="00000000" w14:paraId="00000069">
      <w:pPr>
        <w:numPr>
          <w:ilvl w:val="1"/>
          <w:numId w:val="5"/>
        </w:numPr>
        <w:shd w:fill="ffffff" w:val="clear"/>
        <w:spacing w:after="0" w:afterAutospacing="0" w:before="0" w:beforeAutospacing="0" w:line="276" w:lineRule="auto"/>
        <w:ind w:left="1440" w:hanging="360"/>
        <w:jc w:val="both"/>
        <w:rPr/>
      </w:pPr>
      <w:r w:rsidDel="00000000" w:rsidR="00000000" w:rsidRPr="00000000">
        <w:rPr>
          <w:rtl w:val="0"/>
        </w:rPr>
        <w:t xml:space="preserve">Difficultés à respirer et souffle court</w:t>
      </w:r>
    </w:p>
    <w:p w:rsidR="00000000" w:rsidDel="00000000" w:rsidP="00000000" w:rsidRDefault="00000000" w:rsidRPr="00000000" w14:paraId="0000006A">
      <w:pPr>
        <w:numPr>
          <w:ilvl w:val="1"/>
          <w:numId w:val="5"/>
        </w:numPr>
        <w:shd w:fill="ffffff" w:val="clear"/>
        <w:spacing w:after="0" w:afterAutospacing="0" w:before="0" w:beforeAutospacing="0" w:line="276" w:lineRule="auto"/>
        <w:ind w:left="1440" w:hanging="360"/>
        <w:jc w:val="both"/>
        <w:rPr/>
      </w:pPr>
      <w:r w:rsidDel="00000000" w:rsidR="00000000" w:rsidRPr="00000000">
        <w:rPr>
          <w:rtl w:val="0"/>
        </w:rPr>
        <w:t xml:space="preserve">Toux sèche persistante</w:t>
      </w:r>
    </w:p>
    <w:p w:rsidR="00000000" w:rsidDel="00000000" w:rsidP="00000000" w:rsidRDefault="00000000" w:rsidRPr="00000000" w14:paraId="0000006B">
      <w:pPr>
        <w:numPr>
          <w:ilvl w:val="0"/>
          <w:numId w:val="7"/>
        </w:numPr>
        <w:shd w:fill="ffffff" w:val="clear"/>
        <w:spacing w:after="0" w:afterAutospacing="0" w:before="0" w:beforeAutospacing="0" w:line="294.5454545454545" w:lineRule="auto"/>
        <w:ind w:left="720" w:hanging="360"/>
        <w:jc w:val="both"/>
        <w:rPr>
          <w:b w:val="1"/>
          <w:u w:val="none"/>
        </w:rPr>
      </w:pPr>
      <w:r w:rsidDel="00000000" w:rsidR="00000000" w:rsidRPr="00000000">
        <w:rPr>
          <w:b w:val="1"/>
          <w:rtl w:val="0"/>
        </w:rPr>
        <w:t xml:space="preserve">Métastases cérébrales</w:t>
      </w:r>
    </w:p>
    <w:p w:rsidR="00000000" w:rsidDel="00000000" w:rsidP="00000000" w:rsidRDefault="00000000" w:rsidRPr="00000000" w14:paraId="0000006C">
      <w:pPr>
        <w:numPr>
          <w:ilvl w:val="1"/>
          <w:numId w:val="7"/>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Maux de tête</w:t>
      </w:r>
    </w:p>
    <w:p w:rsidR="00000000" w:rsidDel="00000000" w:rsidP="00000000" w:rsidRDefault="00000000" w:rsidRPr="00000000" w14:paraId="0000006D">
      <w:pPr>
        <w:numPr>
          <w:ilvl w:val="1"/>
          <w:numId w:val="7"/>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Vertiges et perte d’équilibre</w:t>
      </w:r>
    </w:p>
    <w:p w:rsidR="00000000" w:rsidDel="00000000" w:rsidP="00000000" w:rsidRDefault="00000000" w:rsidRPr="00000000" w14:paraId="0000006E">
      <w:pPr>
        <w:numPr>
          <w:ilvl w:val="1"/>
          <w:numId w:val="7"/>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Vision doublée ou floutée</w:t>
      </w:r>
    </w:p>
    <w:p w:rsidR="00000000" w:rsidDel="00000000" w:rsidP="00000000" w:rsidRDefault="00000000" w:rsidRPr="00000000" w14:paraId="0000006F">
      <w:pPr>
        <w:numPr>
          <w:ilvl w:val="1"/>
          <w:numId w:val="7"/>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Elocution difficile ou convulsions</w:t>
      </w:r>
      <w:r w:rsidDel="00000000" w:rsidR="00000000" w:rsidRPr="00000000">
        <w:rPr>
          <w:rtl w:val="0"/>
        </w:rPr>
      </w:r>
    </w:p>
    <w:p w:rsidR="00000000" w:rsidDel="00000000" w:rsidP="00000000" w:rsidRDefault="00000000" w:rsidRPr="00000000" w14:paraId="00000070">
      <w:pPr>
        <w:numPr>
          <w:ilvl w:val="0"/>
          <w:numId w:val="2"/>
        </w:numPr>
        <w:shd w:fill="ffffff" w:val="clear"/>
        <w:spacing w:after="0" w:afterAutospacing="0" w:before="0" w:beforeAutospacing="0" w:line="294.5454545454545" w:lineRule="auto"/>
        <w:ind w:left="720" w:hanging="360"/>
        <w:jc w:val="both"/>
        <w:rPr>
          <w:b w:val="1"/>
          <w:u w:val="none"/>
        </w:rPr>
      </w:pPr>
      <w:r w:rsidDel="00000000" w:rsidR="00000000" w:rsidRPr="00000000">
        <w:rPr>
          <w:b w:val="1"/>
          <w:rtl w:val="0"/>
        </w:rPr>
        <w:t xml:space="preserve">Métastases osseuses</w:t>
      </w:r>
    </w:p>
    <w:p w:rsidR="00000000" w:rsidDel="00000000" w:rsidP="00000000" w:rsidRDefault="00000000" w:rsidRPr="00000000" w14:paraId="00000071">
      <w:pPr>
        <w:numPr>
          <w:ilvl w:val="1"/>
          <w:numId w:val="2"/>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Douleurs osseuses</w:t>
      </w:r>
    </w:p>
    <w:p w:rsidR="00000000" w:rsidDel="00000000" w:rsidP="00000000" w:rsidRDefault="00000000" w:rsidRPr="00000000" w14:paraId="00000072">
      <w:pPr>
        <w:numPr>
          <w:ilvl w:val="1"/>
          <w:numId w:val="2"/>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Douleurs articulaires</w:t>
      </w:r>
    </w:p>
    <w:p w:rsidR="00000000" w:rsidDel="00000000" w:rsidP="00000000" w:rsidRDefault="00000000" w:rsidRPr="00000000" w14:paraId="00000073">
      <w:pPr>
        <w:numPr>
          <w:ilvl w:val="1"/>
          <w:numId w:val="2"/>
        </w:numPr>
        <w:shd w:fill="ffffff" w:val="clear"/>
        <w:spacing w:after="0" w:afterAutospacing="0" w:before="0" w:beforeAutospacing="0" w:line="276" w:lineRule="auto"/>
        <w:ind w:left="1440" w:hanging="360"/>
        <w:jc w:val="both"/>
        <w:rPr>
          <w:u w:val="none"/>
        </w:rPr>
      </w:pPr>
      <w:r w:rsidDel="00000000" w:rsidR="00000000" w:rsidRPr="00000000">
        <w:rPr>
          <w:rtl w:val="0"/>
        </w:rPr>
        <w:t xml:space="preserve">Douleurs dorsales</w:t>
      </w:r>
    </w:p>
    <w:p w:rsidR="00000000" w:rsidDel="00000000" w:rsidP="00000000" w:rsidRDefault="00000000" w:rsidRPr="00000000" w14:paraId="00000074">
      <w:pPr>
        <w:numPr>
          <w:ilvl w:val="1"/>
          <w:numId w:val="2"/>
        </w:numPr>
        <w:shd w:fill="ffffff" w:val="clear"/>
        <w:spacing w:before="0" w:beforeAutospacing="0" w:line="276" w:lineRule="auto"/>
        <w:ind w:left="1440" w:hanging="360"/>
        <w:jc w:val="both"/>
        <w:rPr>
          <w:u w:val="none"/>
        </w:rPr>
      </w:pPr>
      <w:r w:rsidDel="00000000" w:rsidR="00000000" w:rsidRPr="00000000">
        <w:rPr>
          <w:rtl w:val="0"/>
        </w:rPr>
        <w:t xml:space="preserve">Risque accru de fractures osseuses</w:t>
      </w:r>
    </w:p>
    <w:p w:rsidR="00000000" w:rsidDel="00000000" w:rsidP="00000000" w:rsidRDefault="00000000" w:rsidRPr="00000000" w14:paraId="00000075">
      <w:pPr>
        <w:shd w:fill="ffffff" w:val="clear"/>
        <w:spacing w:after="160" w:before="160" w:line="294.5454545454545" w:lineRule="auto"/>
        <w:jc w:val="both"/>
        <w:rPr>
          <w:b w:val="1"/>
        </w:rPr>
      </w:pPr>
      <w:r w:rsidDel="00000000" w:rsidR="00000000" w:rsidRPr="00000000">
        <w:rPr>
          <w:rtl w:val="0"/>
        </w:rPr>
      </w:r>
    </w:p>
    <w:p w:rsidR="00000000" w:rsidDel="00000000" w:rsidP="00000000" w:rsidRDefault="00000000" w:rsidRPr="00000000" w14:paraId="00000076">
      <w:pPr>
        <w:numPr>
          <w:ilvl w:val="0"/>
          <w:numId w:val="8"/>
        </w:numPr>
        <w:shd w:fill="ffffff" w:val="clear"/>
        <w:spacing w:after="0" w:afterAutospacing="0" w:before="160" w:line="294.5454545454545" w:lineRule="auto"/>
        <w:ind w:left="720" w:hanging="360"/>
        <w:jc w:val="both"/>
        <w:rPr>
          <w:b w:val="1"/>
          <w:u w:val="none"/>
        </w:rPr>
      </w:pPr>
      <w:r w:rsidDel="00000000" w:rsidR="00000000" w:rsidRPr="00000000">
        <w:rPr>
          <w:b w:val="1"/>
          <w:rtl w:val="0"/>
        </w:rPr>
        <w:t xml:space="preserve">Métastases hépatiques</w:t>
      </w:r>
    </w:p>
    <w:p w:rsidR="00000000" w:rsidDel="00000000" w:rsidP="00000000" w:rsidRDefault="00000000" w:rsidRPr="00000000" w14:paraId="00000077">
      <w:pPr>
        <w:numPr>
          <w:ilvl w:val="1"/>
          <w:numId w:val="8"/>
        </w:numPr>
        <w:shd w:fill="ffffff" w:val="clear"/>
        <w:spacing w:after="0" w:afterAutospacing="0" w:before="0" w:beforeAutospacing="0" w:line="276" w:lineRule="auto"/>
        <w:ind w:left="1440" w:hanging="360"/>
        <w:jc w:val="both"/>
        <w:rPr/>
      </w:pPr>
      <w:r w:rsidDel="00000000" w:rsidR="00000000" w:rsidRPr="00000000">
        <w:rPr>
          <w:rtl w:val="0"/>
        </w:rPr>
        <w:t xml:space="preserve">Jaunissement de la peau et du blanc des yeux</w:t>
      </w:r>
    </w:p>
    <w:p w:rsidR="00000000" w:rsidDel="00000000" w:rsidP="00000000" w:rsidRDefault="00000000" w:rsidRPr="00000000" w14:paraId="00000078">
      <w:pPr>
        <w:numPr>
          <w:ilvl w:val="1"/>
          <w:numId w:val="8"/>
        </w:numPr>
        <w:shd w:fill="ffffff" w:val="clear"/>
        <w:spacing w:after="0" w:afterAutospacing="0" w:before="0" w:beforeAutospacing="0" w:line="276" w:lineRule="auto"/>
        <w:ind w:left="1440" w:hanging="360"/>
        <w:jc w:val="both"/>
        <w:rPr/>
      </w:pPr>
      <w:r w:rsidDel="00000000" w:rsidR="00000000" w:rsidRPr="00000000">
        <w:rPr>
          <w:rtl w:val="0"/>
        </w:rPr>
        <w:t xml:space="preserve">Nausées et vomissements</w:t>
      </w:r>
    </w:p>
    <w:p w:rsidR="00000000" w:rsidDel="00000000" w:rsidP="00000000" w:rsidRDefault="00000000" w:rsidRPr="00000000" w14:paraId="00000079">
      <w:pPr>
        <w:numPr>
          <w:ilvl w:val="1"/>
          <w:numId w:val="8"/>
        </w:numPr>
        <w:shd w:fill="ffffff" w:val="clear"/>
        <w:spacing w:after="0" w:afterAutospacing="0" w:before="0" w:beforeAutospacing="0" w:line="276" w:lineRule="auto"/>
        <w:ind w:left="1440" w:hanging="360"/>
        <w:jc w:val="both"/>
        <w:rPr/>
      </w:pPr>
      <w:r w:rsidDel="00000000" w:rsidR="00000000" w:rsidRPr="00000000">
        <w:rPr>
          <w:rtl w:val="0"/>
        </w:rPr>
        <w:t xml:space="preserve">Démangeaisons ou éruptions cutanées</w:t>
      </w:r>
    </w:p>
    <w:p w:rsidR="00000000" w:rsidDel="00000000" w:rsidP="00000000" w:rsidRDefault="00000000" w:rsidRPr="00000000" w14:paraId="0000007A">
      <w:pPr>
        <w:numPr>
          <w:ilvl w:val="1"/>
          <w:numId w:val="8"/>
        </w:numPr>
        <w:shd w:fill="ffffff" w:val="clear"/>
        <w:spacing w:before="0" w:beforeAutospacing="0" w:line="276" w:lineRule="auto"/>
        <w:ind w:left="1440" w:hanging="360"/>
        <w:jc w:val="both"/>
        <w:rPr/>
      </w:pPr>
      <w:r w:rsidDel="00000000" w:rsidR="00000000" w:rsidRPr="00000000">
        <w:rPr>
          <w:rtl w:val="0"/>
        </w:rPr>
        <w:t xml:space="preserve">Fatigue extrême</w:t>
      </w:r>
    </w:p>
    <w:p w:rsidR="00000000" w:rsidDel="00000000" w:rsidP="00000000" w:rsidRDefault="00000000" w:rsidRPr="00000000" w14:paraId="0000007B">
      <w:pPr>
        <w:shd w:fill="ffffff" w:val="clear"/>
        <w:spacing w:before="240" w:line="276" w:lineRule="auto"/>
        <w:ind w:left="0" w:firstLine="0"/>
        <w:jc w:val="both"/>
        <w:rPr>
          <w:color w:val="202124"/>
          <w:sz w:val="16"/>
          <w:szCs w:val="16"/>
        </w:rPr>
      </w:pPr>
      <w:r w:rsidDel="00000000" w:rsidR="00000000" w:rsidRPr="00000000">
        <w:rPr>
          <w:b w:val="1"/>
          <w:color w:val="202124"/>
          <w:sz w:val="16"/>
          <w:szCs w:val="16"/>
          <w:rtl w:val="0"/>
        </w:rPr>
        <w:t xml:space="preserve">Sources :</w:t>
      </w:r>
      <w:r w:rsidDel="00000000" w:rsidR="00000000" w:rsidRPr="00000000">
        <w:rPr>
          <w:color w:val="202124"/>
          <w:sz w:val="16"/>
          <w:szCs w:val="16"/>
          <w:rtl w:val="0"/>
        </w:rPr>
        <w:t xml:space="preserve"> INCa, Fondation Cancer du Sein du Québec</w:t>
      </w:r>
    </w:p>
    <w:p w:rsidR="00000000" w:rsidDel="00000000" w:rsidP="00000000" w:rsidRDefault="00000000" w:rsidRPr="00000000" w14:paraId="0000007C">
      <w:pPr>
        <w:shd w:fill="ffffff" w:val="clear"/>
        <w:spacing w:line="342.85714285714283" w:lineRule="auto"/>
        <w:ind w:left="0" w:firstLine="720"/>
        <w:jc w:val="both"/>
        <w:rPr>
          <w:color w:val="202124"/>
          <w:sz w:val="16"/>
          <w:szCs w:val="16"/>
        </w:rPr>
      </w:pPr>
      <w:r w:rsidDel="00000000" w:rsidR="00000000" w:rsidRPr="00000000">
        <w:rPr>
          <w:color w:val="202124"/>
          <w:sz w:val="16"/>
          <w:szCs w:val="16"/>
          <w:rtl w:val="0"/>
        </w:rPr>
        <w:t xml:space="preserve"> Docteur Eric Sebban : “Cancer-du-sein : diagnostic”</w:t>
      </w:r>
    </w:p>
    <w:p w:rsidR="00000000" w:rsidDel="00000000" w:rsidP="00000000" w:rsidRDefault="00000000" w:rsidRPr="00000000" w14:paraId="0000007D">
      <w:pPr>
        <w:shd w:fill="ffffff" w:val="clear"/>
        <w:spacing w:line="342.85714285714283" w:lineRule="auto"/>
        <w:ind w:left="0" w:firstLine="720"/>
        <w:jc w:val="both"/>
        <w:rPr>
          <w:color w:val="202124"/>
          <w:sz w:val="16"/>
          <w:szCs w:val="16"/>
        </w:rPr>
      </w:pPr>
      <w:r w:rsidDel="00000000" w:rsidR="00000000" w:rsidRPr="00000000">
        <w:rPr>
          <w:rtl w:val="0"/>
        </w:rPr>
      </w:r>
    </w:p>
    <w:p w:rsidR="00000000" w:rsidDel="00000000" w:rsidP="00000000" w:rsidRDefault="00000000" w:rsidRPr="00000000" w14:paraId="0000007E">
      <w:pPr>
        <w:shd w:fill="ffffff" w:val="clear"/>
        <w:spacing w:line="342.85714285714283" w:lineRule="auto"/>
        <w:ind w:left="0" w:firstLine="720"/>
        <w:jc w:val="both"/>
        <w:rPr>
          <w:color w:val="202124"/>
          <w:sz w:val="16"/>
          <w:szCs w:val="16"/>
        </w:rPr>
      </w:pPr>
      <w:r w:rsidDel="00000000" w:rsidR="00000000" w:rsidRPr="00000000">
        <w:rPr>
          <w:rtl w:val="0"/>
        </w:rPr>
      </w:r>
    </w:p>
    <w:p w:rsidR="00000000" w:rsidDel="00000000" w:rsidP="00000000" w:rsidRDefault="00000000" w:rsidRPr="00000000" w14:paraId="0000007F">
      <w:pPr>
        <w:pStyle w:val="Heading1"/>
        <w:numPr>
          <w:ilvl w:val="0"/>
          <w:numId w:val="21"/>
        </w:numPr>
        <w:shd w:fill="ffffff" w:val="clear"/>
        <w:spacing w:after="240" w:before="240" w:line="342.85714285714283" w:lineRule="auto"/>
        <w:ind w:left="720" w:hanging="360"/>
        <w:rPr>
          <w:b w:val="1"/>
        </w:rPr>
      </w:pPr>
      <w:bookmarkStart w:colFirst="0" w:colLast="0" w:name="_icoiex8gqyzi" w:id="5"/>
      <w:bookmarkEnd w:id="5"/>
      <w:r w:rsidDel="00000000" w:rsidR="00000000" w:rsidRPr="00000000">
        <w:rPr>
          <w:b w:val="1"/>
          <w:rtl w:val="0"/>
        </w:rPr>
        <w:t xml:space="preserve">Anatomie du sein</w:t>
      </w:r>
    </w:p>
    <w:p w:rsidR="00000000" w:rsidDel="00000000" w:rsidP="00000000" w:rsidRDefault="00000000" w:rsidRPr="00000000" w14:paraId="00000080">
      <w:pPr>
        <w:rPr/>
      </w:pPr>
      <w:r w:rsidDel="00000000" w:rsidR="00000000" w:rsidRPr="00000000">
        <w:rPr/>
        <w:drawing>
          <wp:inline distB="114300" distT="114300" distL="114300" distR="114300">
            <wp:extent cx="2143125" cy="140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1409700"/>
                    </a:xfrm>
                    <a:prstGeom prst="rect"/>
                    <a:ln/>
                  </pic:spPr>
                </pic:pic>
              </a:graphicData>
            </a:graphic>
          </wp:inline>
        </w:drawing>
      </w:r>
      <w:r w:rsidDel="00000000" w:rsidR="00000000" w:rsidRPr="00000000">
        <w:rPr/>
        <w:drawing>
          <wp:inline distB="114300" distT="114300" distL="114300" distR="114300">
            <wp:extent cx="2566988" cy="19907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66988" cy="1990725"/>
                    </a:xfrm>
                    <a:prstGeom prst="rect"/>
                    <a:ln/>
                  </pic:spPr>
                </pic:pic>
              </a:graphicData>
            </a:graphic>
          </wp:inline>
        </w:drawing>
      </w:r>
      <w:r w:rsidDel="00000000" w:rsidR="00000000" w:rsidRPr="00000000">
        <w:rPr/>
        <w:drawing>
          <wp:inline distB="114300" distT="114300" distL="114300" distR="114300">
            <wp:extent cx="2538413" cy="18478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38413" cy="1847850"/>
                    </a:xfrm>
                    <a:prstGeom prst="rect"/>
                    <a:ln/>
                  </pic:spPr>
                </pic:pic>
              </a:graphicData>
            </a:graphic>
          </wp:inline>
        </w:drawing>
      </w:r>
      <w:r w:rsidDel="00000000" w:rsidR="00000000" w:rsidRPr="00000000">
        <w:rPr/>
        <w:drawing>
          <wp:inline distB="114300" distT="114300" distL="114300" distR="114300">
            <wp:extent cx="2552700" cy="17907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52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21"/>
        </w:numPr>
        <w:ind w:left="720" w:hanging="360"/>
        <w:rPr>
          <w:b w:val="1"/>
          <w:u w:val="none"/>
        </w:rPr>
      </w:pPr>
      <w:bookmarkStart w:colFirst="0" w:colLast="0" w:name="_f1789x8scauq" w:id="6"/>
      <w:bookmarkEnd w:id="6"/>
      <w:r w:rsidDel="00000000" w:rsidR="00000000" w:rsidRPr="00000000">
        <w:rPr>
          <w:b w:val="1"/>
          <w:rtl w:val="0"/>
        </w:rPr>
        <w:t xml:space="preserve">Marqueurs biologiques</w:t>
      </w:r>
      <w:r w:rsidDel="00000000" w:rsidR="00000000" w:rsidRPr="00000000">
        <w:rPr>
          <w:rtl w:val="0"/>
        </w:rPr>
      </w:r>
    </w:p>
    <w:p w:rsidR="00000000" w:rsidDel="00000000" w:rsidP="00000000" w:rsidRDefault="00000000" w:rsidRPr="00000000" w14:paraId="00000084">
      <w:pPr>
        <w:ind w:left="720" w:firstLine="0"/>
        <w:rPr>
          <w:shd w:fill="fcfcf9" w:val="clear"/>
        </w:rPr>
      </w:pPr>
      <w:r w:rsidDel="00000000" w:rsidR="00000000" w:rsidRPr="00000000">
        <w:rPr>
          <w:shd w:fill="fcfcf9" w:val="clear"/>
          <w:rtl w:val="0"/>
        </w:rPr>
        <w:t xml:space="preserve">Les principaux marqueurs biologiques utilisés dans le cancer du sein sont :</w:t>
      </w:r>
    </w:p>
    <w:p w:rsidR="00000000" w:rsidDel="00000000" w:rsidP="00000000" w:rsidRDefault="00000000" w:rsidRPr="00000000" w14:paraId="0000008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80" w:lineRule="auto"/>
        <w:rPr>
          <w:b w:val="1"/>
          <w:sz w:val="28"/>
          <w:szCs w:val="28"/>
        </w:rPr>
      </w:pPr>
      <w:bookmarkStart w:colFirst="0" w:colLast="0" w:name="_60zlisomd9x9" w:id="7"/>
      <w:bookmarkEnd w:id="7"/>
      <w:r w:rsidDel="00000000" w:rsidR="00000000" w:rsidRPr="00000000">
        <w:rPr>
          <w:b w:val="1"/>
          <w:sz w:val="28"/>
          <w:szCs w:val="28"/>
          <w:rtl w:val="0"/>
        </w:rPr>
        <w:t xml:space="preserve">Marqueurs protéiques sériques</w:t>
      </w:r>
    </w:p>
    <w:p w:rsidR="00000000" w:rsidDel="00000000" w:rsidP="00000000" w:rsidRDefault="00000000" w:rsidRPr="00000000" w14:paraId="00000086">
      <w:pPr>
        <w:ind w:left="720" w:firstLine="0"/>
        <w:rPr>
          <w:shd w:fill="fcfcf9" w:val="clear"/>
        </w:rPr>
      </w:pPr>
      <w:r w:rsidDel="00000000" w:rsidR="00000000" w:rsidRPr="00000000">
        <w:rPr>
          <w:b w:val="1"/>
          <w:shd w:fill="fcfcf9" w:val="clear"/>
          <w:rtl w:val="0"/>
        </w:rPr>
        <w:t xml:space="preserve">CA 15-3 (antigène carbohydrate 15-3)</w:t>
      </w:r>
      <w:r w:rsidDel="00000000" w:rsidR="00000000" w:rsidRPr="00000000">
        <w:rPr>
          <w:shd w:fill="fcfcf9" w:val="clear"/>
          <w:rtl w:val="0"/>
        </w:rPr>
        <w:t xml:space="preserve"> : C'est le marqueur le plus utilisé pour le cancer du sein. Il a une sensibilité de 54 à 87% pour détecter les cancers du sein métastatiques. Une valeur élevée de CA 15-3 (&gt;30 U/mL) suggère fortement un cancer du sein primitif en cas de métastases d'origine inconnue</w:t>
      </w:r>
    </w:p>
    <w:p w:rsidR="00000000" w:rsidDel="00000000" w:rsidP="00000000" w:rsidRDefault="00000000" w:rsidRPr="00000000" w14:paraId="00000087">
      <w:pPr>
        <w:ind w:left="720" w:firstLine="0"/>
        <w:rPr>
          <w:color w:val="13343b"/>
          <w:shd w:fill="fcfcf9" w:val="clear"/>
        </w:rPr>
      </w:pPr>
      <w:r w:rsidDel="00000000" w:rsidR="00000000" w:rsidRPr="00000000">
        <w:rPr>
          <w:rtl w:val="0"/>
        </w:rPr>
      </w:r>
    </w:p>
    <w:p w:rsidR="00000000" w:rsidDel="00000000" w:rsidP="00000000" w:rsidRDefault="00000000" w:rsidRPr="00000000" w14:paraId="00000088">
      <w:pPr>
        <w:ind w:left="720" w:firstLine="0"/>
        <w:rPr>
          <w:shd w:fill="fcfcf9" w:val="clear"/>
        </w:rPr>
      </w:pPr>
      <w:r w:rsidDel="00000000" w:rsidR="00000000" w:rsidRPr="00000000">
        <w:rPr>
          <w:b w:val="1"/>
          <w:shd w:fill="fcfcf9" w:val="clear"/>
          <w:rtl w:val="0"/>
        </w:rPr>
        <w:t xml:space="preserve">ACE (antigène carcino-embryonnaire)</w:t>
      </w:r>
      <w:r w:rsidDel="00000000" w:rsidR="00000000" w:rsidRPr="00000000">
        <w:rPr>
          <w:shd w:fill="fcfcf9" w:val="clear"/>
          <w:rtl w:val="0"/>
        </w:rPr>
        <w:t xml:space="preserve"> : Moins spécifique que le CA 15-3 mais peut être complémentaire. Une valeur élevée d'ACE (&gt;7,5 ng/mL) est un facteur pronostique péjoratif indépendant</w:t>
      </w:r>
    </w:p>
    <w:p w:rsidR="00000000" w:rsidDel="00000000" w:rsidP="00000000" w:rsidRDefault="00000000" w:rsidRPr="00000000" w14:paraId="00000089">
      <w:pPr>
        <w:ind w:left="720" w:firstLine="0"/>
        <w:rPr>
          <w:shd w:fill="fcfcf9" w:val="clear"/>
        </w:rPr>
      </w:pPr>
      <w:r w:rsidDel="00000000" w:rsidR="00000000" w:rsidRPr="00000000">
        <w:rPr>
          <w:rtl w:val="0"/>
        </w:rPr>
      </w:r>
    </w:p>
    <w:p w:rsidR="00000000" w:rsidDel="00000000" w:rsidP="00000000" w:rsidRDefault="00000000" w:rsidRPr="00000000" w14:paraId="0000008A">
      <w:pPr>
        <w:ind w:left="720" w:firstLine="0"/>
        <w:rPr>
          <w:shd w:fill="fcfcf9" w:val="clear"/>
        </w:rPr>
      </w:pPr>
      <w:r w:rsidDel="00000000" w:rsidR="00000000" w:rsidRPr="00000000">
        <w:rPr>
          <w:b w:val="1"/>
          <w:shd w:fill="fcfcf9" w:val="clear"/>
          <w:rtl w:val="0"/>
        </w:rPr>
        <w:t xml:space="preserve">BR 27.29</w:t>
      </w:r>
      <w:r w:rsidDel="00000000" w:rsidR="00000000" w:rsidRPr="00000000">
        <w:rPr>
          <w:shd w:fill="fcfcf9" w:val="clear"/>
          <w:rtl w:val="0"/>
        </w:rPr>
        <w:t xml:space="preserve"> : Marqueur de la lignée mucoïde des cancers du sein</w:t>
      </w:r>
    </w:p>
    <w:p w:rsidR="00000000" w:rsidDel="00000000" w:rsidP="00000000" w:rsidRDefault="00000000" w:rsidRPr="00000000" w14:paraId="0000008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80" w:lineRule="auto"/>
        <w:rPr>
          <w:b w:val="1"/>
          <w:sz w:val="28"/>
          <w:szCs w:val="28"/>
        </w:rPr>
      </w:pPr>
      <w:bookmarkStart w:colFirst="0" w:colLast="0" w:name="_rt3l1xowf2cb" w:id="8"/>
      <w:bookmarkEnd w:id="8"/>
      <w:r w:rsidDel="00000000" w:rsidR="00000000" w:rsidRPr="00000000">
        <w:rPr>
          <w:b w:val="1"/>
          <w:sz w:val="28"/>
          <w:szCs w:val="28"/>
          <w:rtl w:val="0"/>
        </w:rPr>
        <w:t xml:space="preserve">Marqueurs tissulaires</w:t>
      </w:r>
    </w:p>
    <w:p w:rsidR="00000000" w:rsidDel="00000000" w:rsidP="00000000" w:rsidRDefault="00000000" w:rsidRPr="00000000" w14:paraId="0000008C">
      <w:pPr>
        <w:ind w:left="720" w:firstLine="0"/>
        <w:rPr>
          <w:shd w:fill="fcfcf9" w:val="clear"/>
        </w:rPr>
      </w:pPr>
      <w:r w:rsidDel="00000000" w:rsidR="00000000" w:rsidRPr="00000000">
        <w:rPr>
          <w:b w:val="1"/>
          <w:shd w:fill="fcfcf9" w:val="clear"/>
          <w:rtl w:val="0"/>
        </w:rPr>
        <w:t xml:space="preserve">Récepteurs hormonaux (RE, RP)</w:t>
      </w:r>
      <w:r w:rsidDel="00000000" w:rsidR="00000000" w:rsidRPr="00000000">
        <w:rPr>
          <w:shd w:fill="fcfcf9" w:val="clear"/>
          <w:rtl w:val="0"/>
        </w:rPr>
        <w:t xml:space="preserve"> : Leur présence guide le choix des hormonothérapies</w:t>
      </w:r>
    </w:p>
    <w:p w:rsidR="00000000" w:rsidDel="00000000" w:rsidP="00000000" w:rsidRDefault="00000000" w:rsidRPr="00000000" w14:paraId="0000008D">
      <w:pPr>
        <w:ind w:left="720" w:firstLine="0"/>
        <w:rPr>
          <w:shd w:fill="fcfcf9" w:val="clear"/>
        </w:rPr>
      </w:pPr>
      <w:r w:rsidDel="00000000" w:rsidR="00000000" w:rsidRPr="00000000">
        <w:rPr>
          <w:rtl w:val="0"/>
        </w:rPr>
      </w:r>
    </w:p>
    <w:p w:rsidR="00000000" w:rsidDel="00000000" w:rsidP="00000000" w:rsidRDefault="00000000" w:rsidRPr="00000000" w14:paraId="0000008E">
      <w:pPr>
        <w:ind w:left="720" w:firstLine="0"/>
        <w:rPr>
          <w:shd w:fill="fcfcf9" w:val="clear"/>
        </w:rPr>
      </w:pPr>
      <w:r w:rsidDel="00000000" w:rsidR="00000000" w:rsidRPr="00000000">
        <w:rPr>
          <w:b w:val="1"/>
          <w:shd w:fill="fcfcf9" w:val="clear"/>
          <w:rtl w:val="0"/>
        </w:rPr>
        <w:t xml:space="preserve">HER2</w:t>
      </w:r>
      <w:r w:rsidDel="00000000" w:rsidR="00000000" w:rsidRPr="00000000">
        <w:rPr>
          <w:shd w:fill="fcfcf9" w:val="clear"/>
          <w:rtl w:val="0"/>
        </w:rPr>
        <w:t xml:space="preserve"> : Son surexpression protéique ou l'amplification du gène prédisent la réponse aux thérapies ciblées anti-HER2</w:t>
      </w:r>
    </w:p>
    <w:p w:rsidR="00000000" w:rsidDel="00000000" w:rsidP="00000000" w:rsidRDefault="00000000" w:rsidRPr="00000000" w14:paraId="0000008F">
      <w:pPr>
        <w:ind w:left="720" w:firstLine="0"/>
        <w:rPr>
          <w:shd w:fill="fcfcf9" w:val="clear"/>
        </w:rPr>
      </w:pPr>
      <w:r w:rsidDel="00000000" w:rsidR="00000000" w:rsidRPr="00000000">
        <w:rPr>
          <w:rtl w:val="0"/>
        </w:rPr>
      </w:r>
    </w:p>
    <w:p w:rsidR="00000000" w:rsidDel="00000000" w:rsidP="00000000" w:rsidRDefault="00000000" w:rsidRPr="00000000" w14:paraId="00000090">
      <w:pPr>
        <w:ind w:left="720" w:firstLine="0"/>
        <w:rPr>
          <w:shd w:fill="fcfcf9" w:val="clear"/>
        </w:rPr>
      </w:pPr>
      <w:r w:rsidDel="00000000" w:rsidR="00000000" w:rsidRPr="00000000">
        <w:rPr>
          <w:b w:val="1"/>
          <w:shd w:fill="fcfcf9" w:val="clear"/>
          <w:rtl w:val="0"/>
        </w:rPr>
        <w:t xml:space="preserve">uPA/PAI-1</w:t>
      </w:r>
      <w:r w:rsidDel="00000000" w:rsidR="00000000" w:rsidRPr="00000000">
        <w:rPr>
          <w:shd w:fill="fcfcf9" w:val="clear"/>
          <w:rtl w:val="0"/>
        </w:rPr>
        <w:t xml:space="preserve"> : Marqueurs de protéolyse associés à un risque élevé de récidive</w:t>
      </w:r>
    </w:p>
    <w:p w:rsidR="00000000" w:rsidDel="00000000" w:rsidP="00000000" w:rsidRDefault="00000000" w:rsidRPr="00000000" w14:paraId="00000091">
      <w:pPr>
        <w:ind w:left="720" w:firstLine="0"/>
        <w:rPr>
          <w:shd w:fill="fcfcf9" w:val="clear"/>
        </w:rPr>
      </w:pPr>
      <w:r w:rsidDel="00000000" w:rsidR="00000000" w:rsidRPr="00000000">
        <w:rPr>
          <w:b w:val="1"/>
          <w:shd w:fill="fcfcf9" w:val="clear"/>
          <w:rtl w:val="0"/>
        </w:rPr>
        <w:t xml:space="preserve">Tests multigéniques comme Oncotype DX, MammaPrint, etc.</w:t>
      </w:r>
      <w:r w:rsidDel="00000000" w:rsidR="00000000" w:rsidRPr="00000000">
        <w:rPr>
          <w:shd w:fill="fcfcf9" w:val="clear"/>
          <w:rtl w:val="0"/>
        </w:rPr>
        <w:t xml:space="preserve"> : ils évaluent le profil d'expression génique de la tumeur pour prédire le risque de récidive et la réponse à la chimiothérapie</w:t>
      </w:r>
    </w:p>
    <w:p w:rsidR="00000000" w:rsidDel="00000000" w:rsidP="00000000" w:rsidRDefault="00000000" w:rsidRPr="00000000" w14:paraId="00000092">
      <w:pPr>
        <w:ind w:left="720" w:firstLine="0"/>
        <w:rPr>
          <w:shd w:fill="fcfcf9" w:val="clear"/>
        </w:rPr>
      </w:pPr>
      <w:r w:rsidDel="00000000" w:rsidR="00000000" w:rsidRPr="00000000">
        <w:rPr>
          <w:rtl w:val="0"/>
        </w:rPr>
      </w:r>
    </w:p>
    <w:p w:rsidR="00000000" w:rsidDel="00000000" w:rsidP="00000000" w:rsidRDefault="00000000" w:rsidRPr="00000000" w14:paraId="00000093">
      <w:pPr>
        <w:ind w:left="720" w:firstLine="0"/>
        <w:rPr>
          <w:shd w:fill="fcfcf9" w:val="clear"/>
        </w:rPr>
      </w:pPr>
      <w:r w:rsidDel="00000000" w:rsidR="00000000" w:rsidRPr="00000000">
        <w:rPr>
          <w:shd w:fill="fcfcf9" w:val="clear"/>
          <w:rtl w:val="0"/>
        </w:rPr>
        <w:t xml:space="preserve">L'utilisation de ces marqueurs permet une médecine de précision en orientant les choix thérapeutiques et le suivi des patientes atteintes d'un cancer du sein</w:t>
      </w:r>
    </w:p>
    <w:p w:rsidR="00000000" w:rsidDel="00000000" w:rsidP="00000000" w:rsidRDefault="00000000" w:rsidRPr="00000000" w14:paraId="00000094">
      <w:pPr>
        <w:ind w:left="720" w:firstLine="0"/>
        <w:rPr>
          <w:color w:val="13343b"/>
          <w:shd w:fill="fcfcf9" w:val="clear"/>
        </w:rPr>
      </w:pPr>
      <w:r w:rsidDel="00000000" w:rsidR="00000000" w:rsidRPr="00000000">
        <w:rPr>
          <w:rtl w:val="0"/>
        </w:rPr>
      </w:r>
    </w:p>
    <w:p w:rsidR="00000000" w:rsidDel="00000000" w:rsidP="00000000" w:rsidRDefault="00000000" w:rsidRPr="00000000" w14:paraId="00000095">
      <w:pPr>
        <w:ind w:left="720" w:firstLine="0"/>
        <w:rPr>
          <w:color w:val="13343b"/>
          <w:shd w:fill="fcfcf9" w:val="clear"/>
        </w:rPr>
      </w:pPr>
      <w:r w:rsidDel="00000000" w:rsidR="00000000" w:rsidRPr="00000000">
        <w:rPr>
          <w:rtl w:val="0"/>
        </w:rPr>
      </w:r>
    </w:p>
    <w:p w:rsidR="00000000" w:rsidDel="00000000" w:rsidP="00000000" w:rsidRDefault="00000000" w:rsidRPr="00000000" w14:paraId="00000096">
      <w:pPr>
        <w:pStyle w:val="Title"/>
        <w:numPr>
          <w:ilvl w:val="0"/>
          <w:numId w:val="21"/>
        </w:numPr>
        <w:ind w:left="720" w:hanging="360"/>
        <w:rPr>
          <w:b w:val="1"/>
          <w:sz w:val="40"/>
          <w:szCs w:val="40"/>
        </w:rPr>
      </w:pPr>
      <w:bookmarkStart w:colFirst="0" w:colLast="0" w:name="_d91ntjf4c49b" w:id="9"/>
      <w:bookmarkEnd w:id="9"/>
      <w:r w:rsidDel="00000000" w:rsidR="00000000" w:rsidRPr="00000000">
        <w:rPr>
          <w:b w:val="1"/>
          <w:sz w:val="40"/>
          <w:szCs w:val="40"/>
          <w:rtl w:val="0"/>
        </w:rPr>
        <w:t xml:space="preserve">Imagerie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hd w:fill="fcfcf9" w:val="clear"/>
        </w:rPr>
      </w:pPr>
      <w:r w:rsidDel="00000000" w:rsidR="00000000" w:rsidRPr="00000000">
        <w:rPr>
          <w:shd w:fill="fcfcf9" w:val="clear"/>
          <w:rtl w:val="0"/>
        </w:rPr>
        <w:t xml:space="preserve">P</w:t>
      </w:r>
      <w:r w:rsidDel="00000000" w:rsidR="00000000" w:rsidRPr="00000000">
        <w:rPr>
          <w:shd w:fill="fcfcf9" w:val="clear"/>
          <w:rtl w:val="0"/>
        </w:rPr>
        <w:t xml:space="preserve">rincipaux examens d'imagerie utilisés dans le diagnostic et le suivi du cancer du sein :</w:t>
      </w:r>
    </w:p>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80" w:lineRule="auto"/>
        <w:rPr>
          <w:b w:val="1"/>
          <w:sz w:val="28"/>
          <w:szCs w:val="28"/>
        </w:rPr>
      </w:pPr>
      <w:bookmarkStart w:colFirst="0" w:colLast="0" w:name="_a2yci43bpqmx" w:id="10"/>
      <w:bookmarkEnd w:id="10"/>
      <w:r w:rsidDel="00000000" w:rsidR="00000000" w:rsidRPr="00000000">
        <w:rPr>
          <w:b w:val="1"/>
          <w:sz w:val="28"/>
          <w:szCs w:val="28"/>
          <w:rtl w:val="0"/>
        </w:rPr>
        <w:t xml:space="preserve">Mammographie</w:t>
      </w:r>
    </w:p>
    <w:p w:rsidR="00000000" w:rsidDel="00000000" w:rsidP="00000000" w:rsidRDefault="00000000" w:rsidRPr="00000000" w14:paraId="0000009A">
      <w:pPr>
        <w:rPr>
          <w:shd w:fill="fcfcf9" w:val="clear"/>
        </w:rPr>
      </w:pPr>
      <w:r w:rsidDel="00000000" w:rsidR="00000000" w:rsidRPr="00000000">
        <w:rPr>
          <w:shd w:fill="fcfcf9" w:val="clear"/>
          <w:rtl w:val="0"/>
        </w:rPr>
        <w:t xml:space="preserve">La mammographie est une radiographie à faible dose de rayons X qui permet d'obtenir des images détaillées du tissu mammaire. C'est l'examen clé pour détecter les cancers du sein.</w:t>
      </w:r>
    </w:p>
    <w:p w:rsidR="00000000" w:rsidDel="00000000" w:rsidP="00000000" w:rsidRDefault="00000000" w:rsidRPr="00000000" w14:paraId="0000009B">
      <w:pPr>
        <w:rPr>
          <w:shd w:fill="fcfcf9" w:val="clear"/>
        </w:rPr>
      </w:pPr>
      <w:r w:rsidDel="00000000" w:rsidR="00000000" w:rsidRPr="00000000">
        <w:rPr>
          <w:shd w:fill="fcfcf9" w:val="clear"/>
          <w:rtl w:val="0"/>
        </w:rPr>
        <w:t xml:space="preserve">Il existe deux types de mammographies :</w:t>
      </w:r>
    </w:p>
    <w:p w:rsidR="00000000" w:rsidDel="00000000" w:rsidP="00000000" w:rsidRDefault="00000000" w:rsidRPr="00000000" w14:paraId="0000009C">
      <w:pPr>
        <w:numPr>
          <w:ilvl w:val="0"/>
          <w:numId w:val="23"/>
        </w:numPr>
        <w:ind w:left="720" w:hanging="360"/>
        <w:rPr>
          <w:u w:val="none"/>
          <w:shd w:fill="fcfcf9" w:val="clear"/>
        </w:rPr>
      </w:pPr>
      <w:r w:rsidDel="00000000" w:rsidR="00000000" w:rsidRPr="00000000">
        <w:rPr>
          <w:shd w:fill="fcfcf9" w:val="clear"/>
          <w:rtl w:val="0"/>
        </w:rPr>
        <w:t xml:space="preserve">Mammographie de dépistage : réalisée en l’absence de symptômes chez les femmes de 50 à 74 ans dans le cadre du dépistage organisé</w:t>
      </w:r>
    </w:p>
    <w:p w:rsidR="00000000" w:rsidDel="00000000" w:rsidP="00000000" w:rsidRDefault="00000000" w:rsidRPr="00000000" w14:paraId="0000009D">
      <w:pPr>
        <w:numPr>
          <w:ilvl w:val="0"/>
          <w:numId w:val="23"/>
        </w:numPr>
        <w:ind w:left="720" w:hanging="360"/>
        <w:rPr>
          <w:u w:val="none"/>
          <w:shd w:fill="fcfcf9" w:val="clear"/>
        </w:rPr>
      </w:pPr>
      <w:r w:rsidDel="00000000" w:rsidR="00000000" w:rsidRPr="00000000">
        <w:rPr>
          <w:shd w:fill="fcfcf9" w:val="clear"/>
          <w:rtl w:val="0"/>
        </w:rPr>
        <w:t xml:space="preserve">Mammographie diagnostique : prescrite en cas d’appartition de symptômes (masse palpable, écoulement du mamelon, etc.) pour examiner une zone suspecte de manière plus approfondie</w:t>
      </w:r>
    </w:p>
    <w:p w:rsidR="00000000" w:rsidDel="00000000" w:rsidP="00000000" w:rsidRDefault="00000000" w:rsidRPr="00000000" w14:paraId="0000009E">
      <w:pPr>
        <w:rPr>
          <w:shd w:fill="fcfcf9" w:val="clear"/>
        </w:rPr>
      </w:pPr>
      <w:r w:rsidDel="00000000" w:rsidR="00000000" w:rsidRPr="00000000">
        <w:rPr>
          <w:rtl w:val="0"/>
        </w:rPr>
      </w:r>
    </w:p>
    <w:p w:rsidR="00000000" w:rsidDel="00000000" w:rsidP="00000000" w:rsidRDefault="00000000" w:rsidRPr="00000000" w14:paraId="0000009F">
      <w:pPr>
        <w:ind w:firstLine="720"/>
        <w:rPr>
          <w:b w:val="1"/>
        </w:rPr>
      </w:pPr>
      <w:r w:rsidDel="00000000" w:rsidR="00000000" w:rsidRPr="00000000">
        <w:rPr>
          <w:b w:val="1"/>
          <w:shd w:fill="fcfcf9" w:val="clear"/>
          <w:rtl w:val="0"/>
        </w:rPr>
        <w:t xml:space="preserve">Résultats : </w:t>
      </w:r>
      <w:r w:rsidDel="00000000" w:rsidR="00000000" w:rsidRPr="00000000">
        <w:rPr>
          <w:rtl w:val="0"/>
        </w:rPr>
      </w:r>
    </w:p>
    <w:p w:rsidR="00000000" w:rsidDel="00000000" w:rsidP="00000000" w:rsidRDefault="00000000" w:rsidRPr="00000000" w14:paraId="000000A0">
      <w:pPr>
        <w:numPr>
          <w:ilvl w:val="0"/>
          <w:numId w:val="2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Arial" w:cs="Arial" w:eastAsia="Arial" w:hAnsi="Arial"/>
          <w:color w:val="000000"/>
          <w:sz w:val="22"/>
          <w:szCs w:val="22"/>
        </w:rPr>
      </w:pPr>
      <w:r w:rsidDel="00000000" w:rsidR="00000000" w:rsidRPr="00000000">
        <w:rPr>
          <w:b w:val="1"/>
          <w:rtl w:val="0"/>
        </w:rPr>
        <w:t xml:space="preserve">Stade 0</w:t>
      </w:r>
      <w:r w:rsidDel="00000000" w:rsidR="00000000" w:rsidRPr="00000000">
        <w:rPr>
          <w:rtl w:val="0"/>
        </w:rPr>
        <w:t xml:space="preserve"> : mammographie difficile à interpréter, des examens complémentaires sont nécessaires</w:t>
      </w:r>
    </w:p>
    <w:p w:rsidR="00000000" w:rsidDel="00000000" w:rsidP="00000000" w:rsidRDefault="00000000" w:rsidRPr="00000000" w14:paraId="000000A1">
      <w:pPr>
        <w:numPr>
          <w:ilvl w:val="0"/>
          <w:numId w:val="2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1</w:t>
      </w:r>
      <w:r w:rsidDel="00000000" w:rsidR="00000000" w:rsidRPr="00000000">
        <w:rPr>
          <w:rtl w:val="0"/>
        </w:rPr>
        <w:t xml:space="preserve"> : mammographie normale ;</w:t>
      </w:r>
    </w:p>
    <w:p w:rsidR="00000000" w:rsidDel="00000000" w:rsidP="00000000" w:rsidRDefault="00000000" w:rsidRPr="00000000" w14:paraId="000000A2">
      <w:pPr>
        <w:numPr>
          <w:ilvl w:val="0"/>
          <w:numId w:val="2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2</w:t>
      </w:r>
      <w:r w:rsidDel="00000000" w:rsidR="00000000" w:rsidRPr="00000000">
        <w:rPr>
          <w:rtl w:val="0"/>
        </w:rPr>
        <w:t xml:space="preserve"> : anomalies bénignes ne nécessitant ni surveillance, ni examens complémentaires</w:t>
      </w:r>
    </w:p>
    <w:p w:rsidR="00000000" w:rsidDel="00000000" w:rsidP="00000000" w:rsidRDefault="00000000" w:rsidRPr="00000000" w14:paraId="000000A3">
      <w:pPr>
        <w:numPr>
          <w:ilvl w:val="0"/>
          <w:numId w:val="2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3</w:t>
      </w:r>
      <w:r w:rsidDel="00000000" w:rsidR="00000000" w:rsidRPr="00000000">
        <w:rPr>
          <w:rtl w:val="0"/>
        </w:rPr>
        <w:t xml:space="preserve"> : anomalies bénignes nécessitant une surveillance dans trois ou six mois</w:t>
      </w:r>
    </w:p>
    <w:p w:rsidR="00000000" w:rsidDel="00000000" w:rsidP="00000000" w:rsidRDefault="00000000" w:rsidRPr="00000000" w14:paraId="000000A4">
      <w:pPr>
        <w:numPr>
          <w:ilvl w:val="0"/>
          <w:numId w:val="2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4</w:t>
      </w:r>
      <w:r w:rsidDel="00000000" w:rsidR="00000000" w:rsidRPr="00000000">
        <w:rPr>
          <w:rtl w:val="0"/>
        </w:rPr>
        <w:t xml:space="preserve"> : anomalie suspecte nécessitant des examens complémentaires (biopsie)</w:t>
      </w:r>
    </w:p>
    <w:p w:rsidR="00000000" w:rsidDel="00000000" w:rsidP="00000000" w:rsidRDefault="00000000" w:rsidRPr="00000000" w14:paraId="000000A5">
      <w:pPr>
        <w:numPr>
          <w:ilvl w:val="0"/>
          <w:numId w:val="2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rPr>
          <w:rFonts w:ascii="Arial" w:cs="Arial" w:eastAsia="Arial" w:hAnsi="Arial"/>
          <w:color w:val="000000"/>
          <w:sz w:val="20"/>
          <w:szCs w:val="20"/>
        </w:rPr>
      </w:pPr>
      <w:r w:rsidDel="00000000" w:rsidR="00000000" w:rsidRPr="00000000">
        <w:rPr>
          <w:b w:val="1"/>
          <w:rtl w:val="0"/>
        </w:rPr>
        <w:t xml:space="preserve">Stade 5</w:t>
      </w:r>
      <w:r w:rsidDel="00000000" w:rsidR="00000000" w:rsidRPr="00000000">
        <w:rPr>
          <w:rtl w:val="0"/>
        </w:rPr>
        <w:t xml:space="preserve"> : anomalie évoquant un cancer et nécessitant une biopsie</w:t>
      </w:r>
      <w:r w:rsidDel="00000000" w:rsidR="00000000" w:rsidRPr="00000000">
        <w:rPr>
          <w:rtl w:val="0"/>
        </w:rPr>
      </w:r>
    </w:p>
    <w:p w:rsidR="00000000" w:rsidDel="00000000" w:rsidP="00000000" w:rsidRDefault="00000000" w:rsidRPr="00000000" w14:paraId="000000A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80" w:lineRule="auto"/>
        <w:rPr>
          <w:b w:val="1"/>
          <w:sz w:val="28"/>
          <w:szCs w:val="28"/>
        </w:rPr>
      </w:pPr>
      <w:bookmarkStart w:colFirst="0" w:colLast="0" w:name="_xwls7zlvtk36" w:id="11"/>
      <w:bookmarkEnd w:id="11"/>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Echographie mammaire</w:t>
      </w:r>
      <w:r w:rsidDel="00000000" w:rsidR="00000000" w:rsidRPr="00000000">
        <w:rPr>
          <w:rtl w:val="0"/>
        </w:rPr>
      </w:r>
    </w:p>
    <w:p w:rsidR="00000000" w:rsidDel="00000000" w:rsidP="00000000" w:rsidRDefault="00000000" w:rsidRPr="00000000" w14:paraId="000000A8">
      <w:pPr>
        <w:rPr>
          <w:shd w:fill="fcfcf9" w:val="clear"/>
        </w:rPr>
      </w:pPr>
      <w:r w:rsidDel="00000000" w:rsidR="00000000" w:rsidRPr="00000000">
        <w:rPr>
          <w:shd w:fill="fcfcf9" w:val="clear"/>
          <w:rtl w:val="0"/>
        </w:rPr>
        <w:t xml:space="preserve">L'échographie mammaire utilise les ultrasons pour visualiser les seins. Elle permet de distinguer les masses solides des kystes remplis de liquide et d'évaluer la vascularisation des lésions. C'est un examen complémentaire à la mammographie</w:t>
      </w:r>
    </w:p>
    <w:p w:rsidR="00000000" w:rsidDel="00000000" w:rsidP="00000000" w:rsidRDefault="00000000" w:rsidRPr="00000000" w14:paraId="000000A9">
      <w:pPr>
        <w:rPr>
          <w:shd w:fill="fcfcf9" w:val="clear"/>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Imagerie par Résonance Magnétique (IRM)</w:t>
      </w:r>
      <w:r w:rsidDel="00000000" w:rsidR="00000000" w:rsidRPr="00000000">
        <w:rPr>
          <w:rtl w:val="0"/>
        </w:rPr>
      </w:r>
    </w:p>
    <w:p w:rsidR="00000000" w:rsidDel="00000000" w:rsidP="00000000" w:rsidRDefault="00000000" w:rsidRPr="00000000" w14:paraId="000000AB">
      <w:pPr>
        <w:rPr>
          <w:shd w:fill="fcfcf9" w:val="clear"/>
        </w:rPr>
      </w:pPr>
      <w:r w:rsidDel="00000000" w:rsidR="00000000" w:rsidRPr="00000000">
        <w:rPr>
          <w:shd w:fill="fcfcf9" w:val="clear"/>
          <w:rtl w:val="0"/>
        </w:rPr>
        <w:t xml:space="preserve">L'IRM mammaire utilise un champ magnétique puissant et des ondes radio pour produire des images très détaillées des seins. Elle est particulièrement utile pour détecter les cancers chez les femmes à haut risque ou en cas de seins dense</w:t>
      </w:r>
    </w:p>
    <w:p w:rsidR="00000000" w:rsidDel="00000000" w:rsidP="00000000" w:rsidRDefault="00000000" w:rsidRPr="00000000" w14:paraId="000000AC">
      <w:pPr>
        <w:rPr>
          <w:shd w:fill="fcfcf9" w:val="clear"/>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Tomosynthèse</w:t>
      </w:r>
      <w:r w:rsidDel="00000000" w:rsidR="00000000" w:rsidRPr="00000000">
        <w:rPr>
          <w:rtl w:val="0"/>
        </w:rPr>
      </w:r>
    </w:p>
    <w:p w:rsidR="00000000" w:rsidDel="00000000" w:rsidP="00000000" w:rsidRDefault="00000000" w:rsidRPr="00000000" w14:paraId="000000AE">
      <w:pPr>
        <w:rPr>
          <w:shd w:fill="fcfcf9" w:val="clear"/>
        </w:rPr>
      </w:pPr>
      <w:r w:rsidDel="00000000" w:rsidR="00000000" w:rsidRPr="00000000">
        <w:rPr>
          <w:shd w:fill="fcfcf9" w:val="clear"/>
          <w:rtl w:val="0"/>
        </w:rPr>
        <w:t xml:space="preserve">La tomosynthèse est une technique de mammographie 3D qui produit des images en coupes fines du sein. Elle permet de mieux visualiser les lésions masquées par les tissus environnants, améliorant ainsi la détection des cancers</w:t>
      </w:r>
    </w:p>
    <w:p w:rsidR="00000000" w:rsidDel="00000000" w:rsidP="00000000" w:rsidRDefault="00000000" w:rsidRPr="00000000" w14:paraId="000000AF">
      <w:pPr>
        <w:rPr>
          <w:shd w:fill="fcfcf9" w:val="clear"/>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Scores BI-RADS</w:t>
      </w: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shd w:fill="fcfcf9" w:val="clear"/>
        </w:rPr>
      </w:pPr>
      <w:r w:rsidDel="00000000" w:rsidR="00000000" w:rsidRPr="00000000">
        <w:rPr>
          <w:shd w:fill="fcfcf9" w:val="clear"/>
          <w:rtl w:val="0"/>
        </w:rPr>
        <w:t xml:space="preserve">Le système BI-RADS (Breast Imaging Reporting and Data System) est utilisé pour standardiser les comptes rendus d'imagerie mammaire et attribuer un score de 0 à 6 selon le degré de suspicion de malignité</w:t>
      </w:r>
      <w:r w:rsidDel="00000000" w:rsidR="00000000" w:rsidRPr="00000000">
        <w:rPr>
          <w:rtl w:val="0"/>
        </w:rPr>
      </w:r>
    </w:p>
    <w:p w:rsidR="00000000" w:rsidDel="00000000" w:rsidP="00000000" w:rsidRDefault="00000000" w:rsidRPr="00000000" w14:paraId="000000B2">
      <w:pPr>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3">
      <w:pPr>
        <w:rPr>
          <w:shd w:fill="fcfcf9" w:val="clear"/>
        </w:rPr>
      </w:pPr>
      <w:r w:rsidDel="00000000" w:rsidR="00000000" w:rsidRPr="00000000">
        <w:rPr>
          <w:shd w:fill="fcfcf9" w:val="clear"/>
          <w:rtl w:val="0"/>
        </w:rPr>
        <w:t xml:space="preserve">Ces examens d'imagerie, combinés aux analyses biologiques et à la biopsie, permettent un diagnostic précis du cancer du sein et guident la prise en charge thérapeutique</w:t>
      </w:r>
    </w:p>
    <w:p w:rsidR="00000000" w:rsidDel="00000000" w:rsidP="00000000" w:rsidRDefault="00000000" w:rsidRPr="00000000" w14:paraId="000000B4">
      <w:pPr>
        <w:rPr>
          <w:color w:val="13343b"/>
          <w:shd w:fill="fcfcf9" w:val="clear"/>
        </w:rPr>
      </w:pPr>
      <w:r w:rsidDel="00000000" w:rsidR="00000000" w:rsidRPr="00000000">
        <w:rPr>
          <w:rtl w:val="0"/>
        </w:rPr>
      </w:r>
    </w:p>
    <w:p w:rsidR="00000000" w:rsidDel="00000000" w:rsidP="00000000" w:rsidRDefault="00000000" w:rsidRPr="00000000" w14:paraId="000000B5">
      <w:pPr>
        <w:rPr>
          <w:color w:val="13343b"/>
          <w:shd w:fill="fcfcf9" w:val="clear"/>
        </w:rPr>
      </w:pPr>
      <w:r w:rsidDel="00000000" w:rsidR="00000000" w:rsidRPr="00000000">
        <w:rPr>
          <w:rtl w:val="0"/>
        </w:rPr>
      </w:r>
    </w:p>
    <w:p w:rsidR="00000000" w:rsidDel="00000000" w:rsidP="00000000" w:rsidRDefault="00000000" w:rsidRPr="00000000" w14:paraId="000000B6">
      <w:pPr>
        <w:rPr>
          <w:color w:val="13343b"/>
          <w:shd w:fill="fcfcf9" w:val="clear"/>
        </w:rPr>
      </w:pPr>
      <w:r w:rsidDel="00000000" w:rsidR="00000000" w:rsidRPr="00000000">
        <w:rPr>
          <w:shd w:fill="fcfcf9" w:val="clear"/>
          <w:rtl w:val="0"/>
        </w:rPr>
        <w:t xml:space="preserve">Exemples :</w:t>
      </w:r>
      <w:r w:rsidDel="00000000" w:rsidR="00000000" w:rsidRPr="00000000">
        <w:rPr>
          <w:rtl w:val="0"/>
        </w:rPr>
      </w:r>
    </w:p>
    <w:p w:rsidR="00000000" w:rsidDel="00000000" w:rsidP="00000000" w:rsidRDefault="00000000" w:rsidRPr="00000000" w14:paraId="000000B7">
      <w:pPr>
        <w:rPr>
          <w:color w:val="13343b"/>
          <w:shd w:fill="fcfcf9" w:val="clear"/>
        </w:rPr>
      </w:pPr>
      <w:r w:rsidDel="00000000" w:rsidR="00000000" w:rsidRPr="00000000">
        <w:rPr>
          <w:rtl w:val="0"/>
        </w:rPr>
      </w:r>
    </w:p>
    <w:p w:rsidR="00000000" w:rsidDel="00000000" w:rsidP="00000000" w:rsidRDefault="00000000" w:rsidRPr="00000000" w14:paraId="000000B8">
      <w:pPr>
        <w:rPr>
          <w:color w:val="13343b"/>
          <w:shd w:fill="fcfcf9" w:val="clear"/>
        </w:rPr>
      </w:pPr>
      <w:r w:rsidDel="00000000" w:rsidR="00000000" w:rsidRPr="00000000">
        <w:rPr>
          <w:color w:val="13343b"/>
          <w:shd w:fill="fcfcf9" w:val="clear"/>
        </w:rPr>
        <w:drawing>
          <wp:inline distB="114300" distT="114300" distL="114300" distR="114300">
            <wp:extent cx="3486150" cy="13049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86150" cy="1304925"/>
                    </a:xfrm>
                    <a:prstGeom prst="rect"/>
                    <a:ln/>
                  </pic:spPr>
                </pic:pic>
              </a:graphicData>
            </a:graphic>
          </wp:inline>
        </w:drawing>
      </w:r>
      <w:r w:rsidDel="00000000" w:rsidR="00000000" w:rsidRPr="00000000">
        <w:rPr>
          <w:color w:val="13343b"/>
          <w:shd w:fill="fcfcf9" w:val="clear"/>
        </w:rPr>
        <w:drawing>
          <wp:inline distB="114300" distT="114300" distL="114300" distR="114300">
            <wp:extent cx="2228850" cy="20478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8850" cy="2047875"/>
                    </a:xfrm>
                    <a:prstGeom prst="rect"/>
                    <a:ln/>
                  </pic:spPr>
                </pic:pic>
              </a:graphicData>
            </a:graphic>
          </wp:inline>
        </w:drawing>
      </w:r>
      <w:r w:rsidDel="00000000" w:rsidR="00000000" w:rsidRPr="00000000">
        <w:rPr>
          <w:color w:val="13343b"/>
          <w:shd w:fill="fcfcf9" w:val="clear"/>
        </w:rPr>
        <w:drawing>
          <wp:inline distB="114300" distT="114300" distL="114300" distR="114300">
            <wp:extent cx="2466975" cy="18478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Title"/>
        <w:numPr>
          <w:ilvl w:val="0"/>
          <w:numId w:val="21"/>
        </w:numPr>
        <w:shd w:fill="ffffff" w:val="clear"/>
        <w:spacing w:after="240" w:before="360" w:line="526.9090909090909" w:lineRule="auto"/>
        <w:ind w:left="720" w:hanging="360"/>
        <w:rPr>
          <w:b w:val="1"/>
          <w:sz w:val="40"/>
          <w:szCs w:val="40"/>
        </w:rPr>
      </w:pPr>
      <w:bookmarkStart w:colFirst="0" w:colLast="0" w:name="_nil7bgisjo1b" w:id="12"/>
      <w:bookmarkEnd w:id="12"/>
      <w:r w:rsidDel="00000000" w:rsidR="00000000" w:rsidRPr="00000000">
        <w:rPr>
          <w:b w:val="1"/>
          <w:sz w:val="40"/>
          <w:szCs w:val="40"/>
          <w:rtl w:val="0"/>
        </w:rPr>
        <w:t xml:space="preserve">Biopsie percutanée</w:t>
      </w:r>
      <w:r w:rsidDel="00000000" w:rsidR="00000000" w:rsidRPr="00000000">
        <w:rPr>
          <w:rtl w:val="0"/>
        </w:rPr>
      </w:r>
    </w:p>
    <w:p w:rsidR="00000000" w:rsidDel="00000000" w:rsidP="00000000" w:rsidRDefault="00000000" w:rsidRPr="00000000" w14:paraId="000000BA">
      <w:pPr>
        <w:shd w:fill="ffffff" w:val="clear"/>
        <w:spacing w:after="240" w:before="240" w:lineRule="auto"/>
        <w:ind w:firstLine="720"/>
        <w:rPr/>
      </w:pPr>
      <w:r w:rsidDel="00000000" w:rsidR="00000000" w:rsidRPr="00000000">
        <w:rPr>
          <w:rtl w:val="0"/>
        </w:rPr>
        <w:t xml:space="preserve">La biopsie consiste à prélever des fragments de l’éventuelle tumeur à l’aide d’une aiguille, à travers la peau (biopsie dite « percutanée »). Cet examen est effectué par le médecin radiologue qui va guider son geste par les images obtenues à la mammographie, ainsi que par les images obtenues par échographie (et, éventuellement, par un ordinateur qui va calculer l’angle et la profondeur de l’implantation de l’aiguille).</w:t>
      </w:r>
    </w:p>
    <w:p w:rsidR="00000000" w:rsidDel="00000000" w:rsidP="00000000" w:rsidRDefault="00000000" w:rsidRPr="00000000" w14:paraId="000000BB">
      <w:pPr>
        <w:ind w:left="0" w:firstLine="720"/>
        <w:rPr/>
      </w:pPr>
      <w:r w:rsidDel="00000000" w:rsidR="00000000" w:rsidRPr="00000000">
        <w:rPr>
          <w:rtl w:val="0"/>
        </w:rPr>
        <w:t xml:space="preserve">Après anesthésie locale de la peau et de la zone où va pénétrer l’aiguille, le médecin pratique une petite incision et utilise l’aiguille pour pénétrer jusqu’à la grosseur et prélever de dix à vingt petits fragments qui seront analysés au laboratoire. Il peut également profiter de cette intervention pour placer un « </w:t>
      </w:r>
      <w:r w:rsidDel="00000000" w:rsidR="00000000" w:rsidRPr="00000000">
        <w:rPr>
          <w:b w:val="1"/>
          <w:rtl w:val="0"/>
        </w:rPr>
        <w:t xml:space="preserve">clip de repérage</w:t>
      </w:r>
      <w:r w:rsidDel="00000000" w:rsidR="00000000" w:rsidRPr="00000000">
        <w:rPr>
          <w:rtl w:val="0"/>
        </w:rPr>
        <w:t xml:space="preserve"> » (une petite agrafe métallique qui sera facile à repérer lors d’une future intervention chirurgicale de traitement). Ce clip est relié à un fil métallique très fin qui sort de la peau et reste protégé par un pansement. L’incision est refermée et ne laisse pas de cicatrice</w:t>
      </w:r>
    </w:p>
    <w:p w:rsidR="00000000" w:rsidDel="00000000" w:rsidP="00000000" w:rsidRDefault="00000000" w:rsidRPr="00000000" w14:paraId="000000BC">
      <w:pPr>
        <w:ind w:left="0" w:firstLine="720"/>
        <w:rPr/>
      </w:pPr>
      <w:r w:rsidDel="00000000" w:rsidR="00000000" w:rsidRPr="00000000">
        <w:rPr>
          <w:rtl w:val="0"/>
        </w:rPr>
      </w:r>
    </w:p>
    <w:p w:rsidR="00000000" w:rsidDel="00000000" w:rsidP="00000000" w:rsidRDefault="00000000" w:rsidRPr="00000000" w14:paraId="000000BD">
      <w:pPr>
        <w:pStyle w:val="Title"/>
        <w:numPr>
          <w:ilvl w:val="0"/>
          <w:numId w:val="21"/>
        </w:numPr>
        <w:shd w:fill="ffffff" w:val="clear"/>
        <w:spacing w:after="240" w:before="360" w:line="526.9090909090909" w:lineRule="auto"/>
        <w:ind w:left="720" w:hanging="360"/>
        <w:rPr>
          <w:b w:val="1"/>
          <w:sz w:val="40"/>
          <w:szCs w:val="40"/>
        </w:rPr>
      </w:pPr>
      <w:bookmarkStart w:colFirst="0" w:colLast="0" w:name="_ph96h27uj6z5" w:id="13"/>
      <w:bookmarkEnd w:id="13"/>
      <w:r w:rsidDel="00000000" w:rsidR="00000000" w:rsidRPr="00000000">
        <w:rPr>
          <w:b w:val="1"/>
          <w:sz w:val="40"/>
          <w:szCs w:val="40"/>
          <w:rtl w:val="0"/>
        </w:rPr>
        <w:t xml:space="preserve">Pronostic et évolution du cancer du sein</w:t>
      </w:r>
    </w:p>
    <w:p w:rsidR="00000000" w:rsidDel="00000000" w:rsidP="00000000" w:rsidRDefault="00000000" w:rsidRPr="00000000" w14:paraId="000000BE">
      <w:pPr>
        <w:shd w:fill="ffffff" w:val="clear"/>
        <w:spacing w:after="240" w:before="240" w:lineRule="auto"/>
        <w:ind w:firstLine="720"/>
        <w:rPr>
          <w:shd w:fill="fcfcf9" w:val="clear"/>
        </w:rPr>
      </w:pPr>
      <w:r w:rsidDel="00000000" w:rsidR="00000000" w:rsidRPr="00000000">
        <w:rPr>
          <w:shd w:fill="fcfcf9" w:val="clear"/>
          <w:rtl w:val="0"/>
        </w:rPr>
        <w:t xml:space="preserve">Aujourd’hui, en France, la survie cinq ans après un diagnostic de cancer du sein est de 85 %, ce qui en fait l’un des cancers possédant le meilleur taux de survie</w:t>
      </w:r>
    </w:p>
    <w:p w:rsidR="00000000" w:rsidDel="00000000" w:rsidP="00000000" w:rsidRDefault="00000000" w:rsidRPr="00000000" w14:paraId="000000BF">
      <w:pPr>
        <w:shd w:fill="ffffff" w:val="clear"/>
        <w:spacing w:after="240" w:before="240" w:lineRule="auto"/>
        <w:ind w:firstLine="720"/>
        <w:rPr>
          <w:shd w:fill="fcfcf9" w:val="clear"/>
        </w:rPr>
      </w:pPr>
      <w:r w:rsidDel="00000000" w:rsidR="00000000" w:rsidRPr="00000000">
        <w:rPr>
          <w:shd w:fill="fcfcf9" w:val="clear"/>
          <w:rtl w:val="0"/>
        </w:rPr>
        <w:t xml:space="preserve">Lorsque le cancer du sein est invasif et en l’absence de traitement, les cellules cancéreuses vont progressivement envahir le sein, puis migrer, via la circulation de la lymphe, dans les ganglions lymphatiques qui drainent cette région du corps, situés sous l’aisselle du côté du sein atteint. Sans traitement, ces cellules vont ensuite migrer dans la circulation sanguine pour aller s’installer et se multiplier dans le foie, les poumons, les os, le cerveau, etc. Ces tumeurs secondaires sont appelées « métastases »</w:t>
      </w:r>
    </w:p>
    <w:p w:rsidR="00000000" w:rsidDel="00000000" w:rsidP="00000000" w:rsidRDefault="00000000" w:rsidRPr="00000000" w14:paraId="000000C0">
      <w:pPr>
        <w:shd w:fill="ffffff" w:val="clear"/>
        <w:spacing w:after="240" w:before="240" w:lineRule="auto"/>
        <w:rPr>
          <w:shd w:fill="fcfcf9" w:val="clear"/>
        </w:rPr>
      </w:pPr>
      <w:r w:rsidDel="00000000" w:rsidR="00000000" w:rsidRPr="00000000">
        <w:rPr>
          <w:shd w:fill="fcfcf9" w:val="clear"/>
          <w:rtl w:val="0"/>
        </w:rPr>
        <w:t xml:space="preserve">Certains éléments peuvent orienter le pronostic :</w:t>
      </w:r>
    </w:p>
    <w:p w:rsidR="00000000" w:rsidDel="00000000" w:rsidP="00000000" w:rsidRDefault="00000000" w:rsidRPr="00000000" w14:paraId="000000C1">
      <w:pPr>
        <w:numPr>
          <w:ilvl w:val="0"/>
          <w:numId w:val="12"/>
        </w:numPr>
        <w:shd w:fill="ffffff" w:val="clear"/>
        <w:spacing w:after="0" w:afterAutospacing="0" w:before="240" w:lineRule="auto"/>
        <w:ind w:left="720" w:hanging="360"/>
        <w:rPr>
          <w:sz w:val="20"/>
          <w:szCs w:val="20"/>
          <w:shd w:fill="fcfcf9" w:val="clear"/>
        </w:rPr>
      </w:pPr>
      <w:r w:rsidDel="00000000" w:rsidR="00000000" w:rsidRPr="00000000">
        <w:rPr>
          <w:b w:val="1"/>
          <w:shd w:fill="fcfcf9" w:val="clear"/>
          <w:rtl w:val="0"/>
        </w:rPr>
        <w:t xml:space="preserve">l’âge de la patiente</w:t>
      </w:r>
      <w:r w:rsidDel="00000000" w:rsidR="00000000" w:rsidRPr="00000000">
        <w:rPr>
          <w:shd w:fill="fcfcf9" w:val="clear"/>
          <w:rtl w:val="0"/>
        </w:rPr>
        <w:t xml:space="preserve"> : les cancers du sein chez les patientes jeunes se soignent moins bien que chez les patientes plus âgées</w:t>
      </w:r>
    </w:p>
    <w:p w:rsidR="00000000" w:rsidDel="00000000" w:rsidP="00000000" w:rsidRDefault="00000000" w:rsidRPr="00000000" w14:paraId="000000C2">
      <w:pPr>
        <w:numPr>
          <w:ilvl w:val="0"/>
          <w:numId w:val="12"/>
        </w:numPr>
        <w:shd w:fill="ffffff" w:val="clear"/>
        <w:spacing w:after="0" w:afterAutospacing="0" w:before="0" w:beforeAutospacing="0" w:lineRule="auto"/>
        <w:ind w:left="720" w:hanging="360"/>
        <w:rPr>
          <w:sz w:val="20"/>
          <w:szCs w:val="20"/>
          <w:shd w:fill="fcfcf9" w:val="clear"/>
        </w:rPr>
      </w:pPr>
      <w:r w:rsidDel="00000000" w:rsidR="00000000" w:rsidRPr="00000000">
        <w:rPr>
          <w:b w:val="1"/>
          <w:shd w:fill="fcfcf9" w:val="clear"/>
          <w:rtl w:val="0"/>
        </w:rPr>
        <w:t xml:space="preserve">l’aspect de la tumeur</w:t>
      </w:r>
      <w:r w:rsidDel="00000000" w:rsidR="00000000" w:rsidRPr="00000000">
        <w:rPr>
          <w:shd w:fill="fcfcf9" w:val="clear"/>
          <w:rtl w:val="0"/>
        </w:rPr>
        <w:t xml:space="preserve"> : une grosse tumeur sera plus difficile à traiter</w:t>
      </w:r>
    </w:p>
    <w:p w:rsidR="00000000" w:rsidDel="00000000" w:rsidP="00000000" w:rsidRDefault="00000000" w:rsidRPr="00000000" w14:paraId="000000C3">
      <w:pPr>
        <w:numPr>
          <w:ilvl w:val="0"/>
          <w:numId w:val="12"/>
        </w:numPr>
        <w:shd w:fill="ffffff" w:val="clear"/>
        <w:spacing w:after="0" w:afterAutospacing="0" w:before="0" w:beforeAutospacing="0" w:lineRule="auto"/>
        <w:ind w:left="720" w:hanging="360"/>
        <w:rPr>
          <w:sz w:val="20"/>
          <w:szCs w:val="20"/>
          <w:shd w:fill="fcfcf9" w:val="clear"/>
        </w:rPr>
      </w:pPr>
      <w:r w:rsidDel="00000000" w:rsidR="00000000" w:rsidRPr="00000000">
        <w:rPr>
          <w:b w:val="1"/>
          <w:shd w:fill="fcfcf9" w:val="clear"/>
          <w:rtl w:val="0"/>
        </w:rPr>
        <w:t xml:space="preserve">les particularités microscopiques de la tumeur</w:t>
      </w:r>
      <w:r w:rsidDel="00000000" w:rsidR="00000000" w:rsidRPr="00000000">
        <w:rPr>
          <w:rtl w:val="0"/>
        </w:rPr>
      </w:r>
    </w:p>
    <w:p w:rsidR="00000000" w:rsidDel="00000000" w:rsidP="00000000" w:rsidRDefault="00000000" w:rsidRPr="00000000" w14:paraId="000000C4">
      <w:pPr>
        <w:numPr>
          <w:ilvl w:val="0"/>
          <w:numId w:val="12"/>
        </w:numPr>
        <w:shd w:fill="ffffff" w:val="clear"/>
        <w:spacing w:after="0" w:afterAutospacing="0" w:before="0" w:beforeAutospacing="0" w:lineRule="auto"/>
        <w:ind w:left="720" w:hanging="360"/>
        <w:rPr>
          <w:sz w:val="20"/>
          <w:szCs w:val="20"/>
          <w:shd w:fill="fcfcf9" w:val="clear"/>
        </w:rPr>
      </w:pPr>
      <w:r w:rsidDel="00000000" w:rsidR="00000000" w:rsidRPr="00000000">
        <w:rPr>
          <w:b w:val="1"/>
          <w:shd w:fill="fcfcf9" w:val="clear"/>
          <w:rtl w:val="0"/>
        </w:rPr>
        <w:t xml:space="preserve">la présence de signes d’inflammation</w:t>
      </w:r>
      <w:r w:rsidDel="00000000" w:rsidR="00000000" w:rsidRPr="00000000">
        <w:rPr>
          <w:shd w:fill="fcfcf9" w:val="clear"/>
          <w:rtl w:val="0"/>
        </w:rPr>
        <w:t xml:space="preserve">, ou l’</w:t>
      </w:r>
      <w:r w:rsidDel="00000000" w:rsidR="00000000" w:rsidRPr="00000000">
        <w:rPr>
          <w:b w:val="1"/>
          <w:shd w:fill="fcfcf9" w:val="clear"/>
          <w:rtl w:val="0"/>
        </w:rPr>
        <w:t xml:space="preserve">atteinte des ganglions de l’aisselle</w:t>
      </w:r>
      <w:r w:rsidDel="00000000" w:rsidR="00000000" w:rsidRPr="00000000">
        <w:rPr>
          <w:shd w:fill="fcfcf9" w:val="clear"/>
          <w:rtl w:val="0"/>
        </w:rPr>
        <w:t xml:space="preserve">, ou la </w:t>
      </w:r>
      <w:r w:rsidDel="00000000" w:rsidR="00000000" w:rsidRPr="00000000">
        <w:rPr>
          <w:b w:val="1"/>
          <w:shd w:fill="fcfcf9" w:val="clear"/>
          <w:rtl w:val="0"/>
        </w:rPr>
        <w:t xml:space="preserve">présence de métastases</w:t>
      </w:r>
      <w:r w:rsidDel="00000000" w:rsidR="00000000" w:rsidRPr="00000000">
        <w:rPr>
          <w:shd w:fill="fcfcf9" w:val="clear"/>
          <w:rtl w:val="0"/>
        </w:rPr>
        <w:t xml:space="preserve"> dans d’autres organes sont des signes de plus grande gravité</w:t>
      </w:r>
    </w:p>
    <w:p w:rsidR="00000000" w:rsidDel="00000000" w:rsidP="00000000" w:rsidRDefault="00000000" w:rsidRPr="00000000" w14:paraId="000000C5">
      <w:pPr>
        <w:numPr>
          <w:ilvl w:val="0"/>
          <w:numId w:val="12"/>
        </w:numPr>
        <w:shd w:fill="ffffff" w:val="clear"/>
        <w:spacing w:after="0" w:afterAutospacing="0" w:before="0" w:beforeAutospacing="0" w:lineRule="auto"/>
        <w:ind w:left="720" w:hanging="360"/>
        <w:rPr>
          <w:sz w:val="20"/>
          <w:szCs w:val="20"/>
          <w:shd w:fill="fcfcf9" w:val="clear"/>
        </w:rPr>
      </w:pPr>
      <w:r w:rsidDel="00000000" w:rsidR="00000000" w:rsidRPr="00000000">
        <w:rPr>
          <w:b w:val="1"/>
          <w:shd w:fill="fcfcf9" w:val="clear"/>
          <w:rtl w:val="0"/>
        </w:rPr>
        <w:t xml:space="preserve">l’activation du gène HER2</w:t>
      </w:r>
      <w:r w:rsidDel="00000000" w:rsidR="00000000" w:rsidRPr="00000000">
        <w:rPr>
          <w:shd w:fill="fcfcf9" w:val="clear"/>
          <w:rtl w:val="0"/>
        </w:rPr>
        <w:t xml:space="preserve"> est également un signe de gravité</w:t>
      </w:r>
    </w:p>
    <w:p w:rsidR="00000000" w:rsidDel="00000000" w:rsidP="00000000" w:rsidRDefault="00000000" w:rsidRPr="00000000" w14:paraId="000000C6">
      <w:pPr>
        <w:numPr>
          <w:ilvl w:val="0"/>
          <w:numId w:val="12"/>
        </w:numPr>
        <w:shd w:fill="ffffff" w:val="clear"/>
        <w:spacing w:after="240" w:before="0" w:beforeAutospacing="0" w:lineRule="auto"/>
        <w:ind w:left="720" w:hanging="360"/>
        <w:rPr>
          <w:sz w:val="20"/>
          <w:szCs w:val="20"/>
          <w:shd w:fill="fcfcf9" w:val="clear"/>
        </w:rPr>
      </w:pPr>
      <w:r w:rsidDel="00000000" w:rsidR="00000000" w:rsidRPr="00000000">
        <w:rPr>
          <w:b w:val="1"/>
          <w:shd w:fill="fcfcf9" w:val="clear"/>
          <w:rtl w:val="0"/>
        </w:rPr>
        <w:t xml:space="preserve">les cancers du sein dits « hormonodépendants »</w:t>
      </w:r>
      <w:r w:rsidDel="00000000" w:rsidR="00000000" w:rsidRPr="00000000">
        <w:rPr>
          <w:shd w:fill="fcfcf9" w:val="clear"/>
          <w:rtl w:val="0"/>
        </w:rPr>
        <w:t xml:space="preserve"> sont d’un meilleur pronostic</w:t>
      </w:r>
    </w:p>
    <w:p w:rsidR="00000000" w:rsidDel="00000000" w:rsidP="00000000" w:rsidRDefault="00000000" w:rsidRPr="00000000" w14:paraId="000000C7">
      <w:pPr>
        <w:shd w:fill="ffffff" w:val="clear"/>
        <w:spacing w:after="240" w:before="240" w:lineRule="auto"/>
        <w:ind w:left="720" w:firstLine="0"/>
        <w:rPr>
          <w:shd w:fill="fcfcf9" w:val="clear"/>
        </w:rPr>
      </w:pPr>
      <w:r w:rsidDel="00000000" w:rsidR="00000000" w:rsidRPr="00000000">
        <w:rPr>
          <w:rtl w:val="0"/>
        </w:rPr>
      </w:r>
    </w:p>
    <w:p w:rsidR="00000000" w:rsidDel="00000000" w:rsidP="00000000" w:rsidRDefault="00000000" w:rsidRPr="00000000" w14:paraId="000000C8">
      <w:pPr>
        <w:pStyle w:val="Heading1"/>
        <w:numPr>
          <w:ilvl w:val="0"/>
          <w:numId w:val="21"/>
        </w:numPr>
        <w:ind w:left="720" w:hanging="360"/>
        <w:rPr>
          <w:b w:val="1"/>
        </w:rPr>
      </w:pPr>
      <w:bookmarkStart w:colFirst="0" w:colLast="0" w:name="_1h5udpgcws11" w:id="14"/>
      <w:bookmarkEnd w:id="14"/>
      <w:r w:rsidDel="00000000" w:rsidR="00000000" w:rsidRPr="00000000">
        <w:rPr>
          <w:b w:val="1"/>
          <w:rtl w:val="0"/>
        </w:rPr>
        <w:t xml:space="preserve">Marqueurs tumoraux</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jc w:val="both"/>
        <w:rPr>
          <w:b w:val="1"/>
        </w:rPr>
      </w:pPr>
      <w:r w:rsidDel="00000000" w:rsidR="00000000" w:rsidRPr="00000000">
        <w:rPr>
          <w:rtl w:val="0"/>
        </w:rPr>
        <w:t xml:space="preserve">Les marqueurs qui nous sont présentés dans le document d’information sont des </w:t>
      </w:r>
      <w:r w:rsidDel="00000000" w:rsidR="00000000" w:rsidRPr="00000000">
        <w:rPr>
          <w:b w:val="1"/>
          <w:rtl w:val="0"/>
        </w:rPr>
        <w:t xml:space="preserve">marqueurs tumoraux</w:t>
      </w:r>
      <w:r w:rsidDel="00000000" w:rsidR="00000000" w:rsidRPr="00000000">
        <w:rPr>
          <w:rtl w:val="0"/>
        </w:rPr>
        <w:t xml:space="preserve">. Ils indiquent la présence d’une tumeur et nous renseignent sur </w:t>
      </w:r>
      <w:r w:rsidDel="00000000" w:rsidR="00000000" w:rsidRPr="00000000">
        <w:rPr>
          <w:b w:val="1"/>
          <w:rtl w:val="0"/>
        </w:rPr>
        <w:t xml:space="preserve">sa taille, sa forme, sa complexité et son irrégularité</w:t>
      </w:r>
      <w:r w:rsidDel="00000000" w:rsidR="00000000" w:rsidRPr="00000000">
        <w:rPr>
          <w:rtl w:val="0"/>
        </w:rPr>
        <w:t xml:space="preserve">, autant d’éléments qui permettront de </w:t>
      </w:r>
      <w:r w:rsidDel="00000000" w:rsidR="00000000" w:rsidRPr="00000000">
        <w:rPr>
          <w:b w:val="1"/>
          <w:rtl w:val="0"/>
        </w:rPr>
        <w:t xml:space="preserve">caractériser son agressivité, son potentiel malin voire son potentiel métastatique</w:t>
      </w:r>
    </w:p>
    <w:p w:rsidR="00000000" w:rsidDel="00000000" w:rsidP="00000000" w:rsidRDefault="00000000" w:rsidRPr="00000000" w14:paraId="000000CB">
      <w:pPr>
        <w:ind w:firstLine="720"/>
        <w:jc w:val="both"/>
        <w:rPr>
          <w:b w:val="1"/>
        </w:rPr>
      </w:pPr>
      <w:r w:rsidDel="00000000" w:rsidR="00000000" w:rsidRPr="00000000">
        <w:rPr>
          <w:rtl w:val="0"/>
        </w:rPr>
      </w:r>
    </w:p>
    <w:p w:rsidR="00000000" w:rsidDel="00000000" w:rsidP="00000000" w:rsidRDefault="00000000" w:rsidRPr="00000000" w14:paraId="000000CC">
      <w:pPr>
        <w:ind w:firstLine="720"/>
        <w:jc w:val="both"/>
        <w:rPr>
          <w:b w:val="1"/>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40"/>
        <w:tblGridChange w:id="0">
          <w:tblGrid>
            <w:gridCol w:w="2940"/>
            <w:gridCol w:w="3000"/>
            <w:gridCol w:w="294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b w:val="1"/>
                <w:sz w:val="28"/>
                <w:szCs w:val="28"/>
              </w:rPr>
            </w:pPr>
            <w:r w:rsidDel="00000000" w:rsidR="00000000" w:rsidRPr="00000000">
              <w:rPr>
                <w:b w:val="1"/>
                <w:sz w:val="28"/>
                <w:szCs w:val="28"/>
                <w:rtl w:val="0"/>
              </w:rPr>
              <w:t xml:space="preserve">Marqueur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rPr>
                <w:b w:val="1"/>
                <w:sz w:val="28"/>
                <w:szCs w:val="28"/>
              </w:rPr>
            </w:pPr>
            <w:r w:rsidDel="00000000" w:rsidR="00000000" w:rsidRPr="00000000">
              <w:rPr>
                <w:b w:val="1"/>
                <w:sz w:val="28"/>
                <w:szCs w:val="28"/>
                <w:rtl w:val="0"/>
              </w:rPr>
              <w:t xml:space="preserve">Définition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b w:val="1"/>
                <w:sz w:val="28"/>
                <w:szCs w:val="28"/>
              </w:rPr>
            </w:pPr>
            <w:r w:rsidDel="00000000" w:rsidR="00000000" w:rsidRPr="00000000">
              <w:rPr>
                <w:b w:val="1"/>
                <w:sz w:val="28"/>
                <w:szCs w:val="28"/>
                <w:rtl w:val="0"/>
              </w:rPr>
              <w:t xml:space="preserve">Valeurs</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b w:val="1"/>
                <w:sz w:val="20"/>
                <w:szCs w:val="20"/>
              </w:rPr>
            </w:pPr>
            <w:r w:rsidDel="00000000" w:rsidR="00000000" w:rsidRPr="00000000">
              <w:rPr>
                <w:b w:val="1"/>
                <w:sz w:val="20"/>
                <w:szCs w:val="20"/>
                <w:rtl w:val="0"/>
              </w:rPr>
              <w:t xml:space="preserve">Radius Mean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rPr>
                <w:sz w:val="20"/>
                <w:szCs w:val="20"/>
              </w:rPr>
            </w:pPr>
            <w:r w:rsidDel="00000000" w:rsidR="00000000" w:rsidRPr="00000000">
              <w:rPr>
                <w:sz w:val="20"/>
                <w:szCs w:val="20"/>
                <w:rtl w:val="0"/>
              </w:rPr>
              <w:t xml:space="preserve">Moyenne des distances du centre aux points sur le périmètre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rPr>
                <w:sz w:val="16"/>
                <w:szCs w:val="16"/>
              </w:rPr>
            </w:pPr>
            <w:r w:rsidDel="00000000" w:rsidR="00000000" w:rsidRPr="00000000">
              <w:rPr>
                <w:sz w:val="16"/>
                <w:szCs w:val="16"/>
                <w:rtl w:val="0"/>
              </w:rPr>
              <w:t xml:space="preserve">Pas de seuil spécifique</w:t>
            </w:r>
          </w:p>
          <w:p w:rsidR="00000000" w:rsidDel="00000000" w:rsidP="00000000" w:rsidRDefault="00000000" w:rsidRPr="00000000" w14:paraId="000000D4">
            <w:pPr>
              <w:rPr>
                <w:sz w:val="16"/>
                <w:szCs w:val="16"/>
              </w:rPr>
            </w:pPr>
            <w:r w:rsidDel="00000000" w:rsidR="00000000" w:rsidRPr="00000000">
              <w:rPr>
                <w:rtl w:val="0"/>
              </w:rPr>
            </w:r>
          </w:p>
          <w:p w:rsidR="00000000" w:rsidDel="00000000" w:rsidP="00000000" w:rsidRDefault="00000000" w:rsidRPr="00000000" w14:paraId="000000D5">
            <w:pPr>
              <w:rPr>
                <w:color w:val="13343b"/>
                <w:sz w:val="16"/>
                <w:szCs w:val="16"/>
                <w:shd w:fill="fcfcf9" w:val="clear"/>
              </w:rPr>
            </w:pPr>
            <w:r w:rsidDel="00000000" w:rsidR="00000000" w:rsidRPr="00000000">
              <w:rPr>
                <w:color w:val="13343b"/>
                <w:sz w:val="16"/>
                <w:szCs w:val="16"/>
                <w:shd w:fill="fcfcf9" w:val="clear"/>
                <w:rtl w:val="0"/>
              </w:rPr>
              <w:t xml:space="preserve">Cela donne une indication sur la taille et la forme générale de la tumeur</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Rule="auto"/>
              <w:rPr>
                <w:b w:val="1"/>
                <w:sz w:val="20"/>
                <w:szCs w:val="20"/>
              </w:rPr>
            </w:pPr>
            <w:r w:rsidDel="00000000" w:rsidR="00000000" w:rsidRPr="00000000">
              <w:rPr>
                <w:b w:val="1"/>
                <w:sz w:val="20"/>
                <w:szCs w:val="20"/>
                <w:rtl w:val="0"/>
              </w:rPr>
              <w:t xml:space="preserve">Area Mean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Rule="auto"/>
              <w:rPr>
                <w:sz w:val="20"/>
                <w:szCs w:val="20"/>
              </w:rPr>
            </w:pPr>
            <w:r w:rsidDel="00000000" w:rsidR="00000000" w:rsidRPr="00000000">
              <w:rPr>
                <w:sz w:val="20"/>
                <w:szCs w:val="20"/>
                <w:rtl w:val="0"/>
              </w:rPr>
              <w:t xml:space="preserve">Moyenne de la surface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rPr>
                <w:color w:val="13343b"/>
                <w:sz w:val="16"/>
                <w:szCs w:val="16"/>
                <w:shd w:fill="fcfcf9" w:val="clear"/>
              </w:rPr>
            </w:pPr>
            <w:r w:rsidDel="00000000" w:rsidR="00000000" w:rsidRPr="00000000">
              <w:rPr>
                <w:color w:val="13343b"/>
                <w:sz w:val="16"/>
                <w:szCs w:val="16"/>
                <w:shd w:fill="fcfcf9" w:val="clear"/>
                <w:rtl w:val="0"/>
              </w:rPr>
              <w:t xml:space="preserve">Pas de valeur définie</w:t>
            </w:r>
          </w:p>
          <w:p w:rsidR="00000000" w:rsidDel="00000000" w:rsidP="00000000" w:rsidRDefault="00000000" w:rsidRPr="00000000" w14:paraId="000000D9">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Une aire plus grande peut indiquer une tumeur de taille plus importante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rPr>
                <w:b w:val="1"/>
                <w:sz w:val="20"/>
                <w:szCs w:val="20"/>
              </w:rPr>
            </w:pPr>
            <w:r w:rsidDel="00000000" w:rsidR="00000000" w:rsidRPr="00000000">
              <w:rPr>
                <w:b w:val="1"/>
                <w:sz w:val="20"/>
                <w:szCs w:val="20"/>
                <w:rtl w:val="0"/>
              </w:rPr>
              <w:t xml:space="preserve">Compactness Mean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rPr>
                <w:sz w:val="20"/>
                <w:szCs w:val="20"/>
              </w:rPr>
            </w:pPr>
            <w:r w:rsidDel="00000000" w:rsidR="00000000" w:rsidRPr="00000000">
              <w:rPr>
                <w:sz w:val="20"/>
                <w:szCs w:val="20"/>
                <w:rtl w:val="0"/>
              </w:rPr>
              <w:t xml:space="preserve">Moyenne de (périmètre^2 / surface –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rPr>
                <w:sz w:val="16"/>
                <w:szCs w:val="16"/>
              </w:rPr>
            </w:pPr>
            <w:r w:rsidDel="00000000" w:rsidR="00000000" w:rsidRPr="00000000">
              <w:rPr>
                <w:sz w:val="16"/>
                <w:szCs w:val="16"/>
                <w:rtl w:val="0"/>
              </w:rPr>
              <w:t xml:space="preserve">Généralement significative si &gt; 0.1</w:t>
            </w:r>
          </w:p>
          <w:p w:rsidR="00000000" w:rsidDel="00000000" w:rsidP="00000000" w:rsidRDefault="00000000" w:rsidRPr="00000000" w14:paraId="000000DD">
            <w:pPr>
              <w:rPr>
                <w:color w:val="13343b"/>
                <w:sz w:val="16"/>
                <w:szCs w:val="16"/>
                <w:shd w:fill="fcfcf9" w:val="clear"/>
              </w:rPr>
            </w:pPr>
            <w:r w:rsidDel="00000000" w:rsidR="00000000" w:rsidRPr="00000000">
              <w:rPr>
                <w:color w:val="13343b"/>
                <w:sz w:val="16"/>
                <w:szCs w:val="16"/>
                <w:shd w:fill="fcfcf9" w:val="clear"/>
                <w:rtl w:val="0"/>
              </w:rPr>
              <w:t xml:space="preserve">Une valeur plus élevée indique une forme moins compacte et plus irrégulière</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Rule="auto"/>
              <w:rPr>
                <w:b w:val="1"/>
                <w:sz w:val="20"/>
                <w:szCs w:val="20"/>
              </w:rPr>
            </w:pPr>
            <w:r w:rsidDel="00000000" w:rsidR="00000000" w:rsidRPr="00000000">
              <w:rPr>
                <w:b w:val="1"/>
                <w:sz w:val="20"/>
                <w:szCs w:val="20"/>
                <w:rtl w:val="0"/>
              </w:rPr>
              <w:t xml:space="preserve">Concavity Mean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Rule="auto"/>
              <w:rPr>
                <w:sz w:val="20"/>
                <w:szCs w:val="20"/>
              </w:rPr>
            </w:pPr>
            <w:r w:rsidDel="00000000" w:rsidR="00000000" w:rsidRPr="00000000">
              <w:rPr>
                <w:sz w:val="20"/>
                <w:szCs w:val="20"/>
                <w:rtl w:val="0"/>
              </w:rPr>
              <w:t xml:space="preserve">Moyenne de la gravité des parties concaves du contour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Généralement significative si &gt; 0.2/0.3</w:t>
            </w:r>
          </w:p>
          <w:p w:rsidR="00000000" w:rsidDel="00000000" w:rsidP="00000000" w:rsidRDefault="00000000" w:rsidRPr="00000000" w14:paraId="000000E1">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Des concavités plus prononcées peuvent être un signe de malignité</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rPr>
                <w:b w:val="1"/>
                <w:sz w:val="20"/>
                <w:szCs w:val="20"/>
              </w:rPr>
            </w:pPr>
            <w:r w:rsidDel="00000000" w:rsidR="00000000" w:rsidRPr="00000000">
              <w:rPr>
                <w:b w:val="1"/>
                <w:sz w:val="20"/>
                <w:szCs w:val="20"/>
                <w:rtl w:val="0"/>
              </w:rPr>
              <w:t xml:space="preserve">Concave Points Mean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rPr>
                <w:sz w:val="20"/>
                <w:szCs w:val="20"/>
              </w:rPr>
            </w:pPr>
            <w:r w:rsidDel="00000000" w:rsidR="00000000" w:rsidRPr="00000000">
              <w:rPr>
                <w:sz w:val="20"/>
                <w:szCs w:val="20"/>
                <w:rtl w:val="0"/>
              </w:rPr>
              <w:t xml:space="preserve">Moyenne du nombre de parties concaves du contour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Généralement significative si &gt; 0.1</w:t>
            </w:r>
          </w:p>
          <w:p w:rsidR="00000000" w:rsidDel="00000000" w:rsidP="00000000" w:rsidRDefault="00000000" w:rsidRPr="00000000" w14:paraId="000000E5">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Plus il y a de points concaves, plus la forme est irrégulière, ce qui peut indiquer un potentiel malin</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rPr>
                <w:b w:val="1"/>
                <w:sz w:val="20"/>
                <w:szCs w:val="20"/>
              </w:rPr>
            </w:pPr>
            <w:r w:rsidDel="00000000" w:rsidR="00000000" w:rsidRPr="00000000">
              <w:rPr>
                <w:b w:val="1"/>
                <w:sz w:val="20"/>
                <w:szCs w:val="20"/>
                <w:rtl w:val="0"/>
              </w:rPr>
              <w:t xml:space="preserve">Area Worst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rPr>
                <w:sz w:val="20"/>
                <w:szCs w:val="20"/>
              </w:rPr>
            </w:pPr>
            <w:r w:rsidDel="00000000" w:rsidR="00000000" w:rsidRPr="00000000">
              <w:rPr>
                <w:sz w:val="20"/>
                <w:szCs w:val="20"/>
                <w:rtl w:val="0"/>
              </w:rPr>
              <w:t xml:space="preserve">Aire la plus mauvaise (moyenne des trois plus grandes valeurs)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Significative si &gt; 2000mm²</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rPr>
                <w:b w:val="1"/>
                <w:sz w:val="20"/>
                <w:szCs w:val="20"/>
              </w:rPr>
            </w:pPr>
            <w:r w:rsidDel="00000000" w:rsidR="00000000" w:rsidRPr="00000000">
              <w:rPr>
                <w:b w:val="1"/>
                <w:sz w:val="20"/>
                <w:szCs w:val="20"/>
                <w:rtl w:val="0"/>
              </w:rPr>
              <w:t xml:space="preserve">Compactness Worst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rPr>
                <w:sz w:val="20"/>
                <w:szCs w:val="20"/>
              </w:rPr>
            </w:pPr>
            <w:r w:rsidDel="00000000" w:rsidR="00000000" w:rsidRPr="00000000">
              <w:rPr>
                <w:sz w:val="20"/>
                <w:szCs w:val="20"/>
                <w:rtl w:val="0"/>
              </w:rPr>
              <w:t xml:space="preserve">Compacité la plus mauvaise (moyenne des trois plus grandes valeurs)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rPr>
                <w:color w:val="13343b"/>
                <w:sz w:val="16"/>
                <w:szCs w:val="16"/>
                <w:shd w:fill="fcfcf9" w:val="clear"/>
              </w:rPr>
            </w:pPr>
            <w:r w:rsidDel="00000000" w:rsidR="00000000" w:rsidRPr="00000000">
              <w:rPr>
                <w:color w:val="13343b"/>
                <w:sz w:val="16"/>
                <w:szCs w:val="16"/>
                <w:shd w:fill="fcfcf9" w:val="clear"/>
                <w:rtl w:val="0"/>
              </w:rPr>
              <w:t xml:space="preserve">Généralement significatif si &gt; 0.5</w:t>
            </w:r>
          </w:p>
          <w:p w:rsidR="00000000" w:rsidDel="00000000" w:rsidP="00000000" w:rsidRDefault="00000000" w:rsidRPr="00000000" w14:paraId="000000EC">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Une compacité élevée indique une forme moins lisse et plus irrégulière, ce qui est caractéristique des tumeurs malignes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Rule="auto"/>
              <w:rPr>
                <w:b w:val="1"/>
                <w:sz w:val="20"/>
                <w:szCs w:val="20"/>
              </w:rPr>
            </w:pPr>
            <w:r w:rsidDel="00000000" w:rsidR="00000000" w:rsidRPr="00000000">
              <w:rPr>
                <w:b w:val="1"/>
                <w:sz w:val="20"/>
                <w:szCs w:val="20"/>
                <w:rtl w:val="0"/>
              </w:rPr>
              <w:t xml:space="preserve">Concavity Worst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Rule="auto"/>
              <w:rPr>
                <w:sz w:val="20"/>
                <w:szCs w:val="20"/>
              </w:rPr>
            </w:pPr>
            <w:r w:rsidDel="00000000" w:rsidR="00000000" w:rsidRPr="00000000">
              <w:rPr>
                <w:sz w:val="20"/>
                <w:szCs w:val="20"/>
                <w:rtl w:val="0"/>
              </w:rPr>
              <w:t xml:space="preserve">Concavité la plus mauvaise (moyenne des trois plus grandes valeurs)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rPr>
                <w:color w:val="13343b"/>
                <w:sz w:val="16"/>
                <w:szCs w:val="16"/>
                <w:shd w:fill="fcfcf9" w:val="clear"/>
              </w:rPr>
            </w:pPr>
            <w:r w:rsidDel="00000000" w:rsidR="00000000" w:rsidRPr="00000000">
              <w:rPr>
                <w:color w:val="13343b"/>
                <w:sz w:val="16"/>
                <w:szCs w:val="16"/>
                <w:shd w:fill="fcfcf9" w:val="clear"/>
                <w:rtl w:val="0"/>
              </w:rPr>
              <w:t xml:space="preserve">Généralement significatif si &gt; 0.5</w:t>
            </w:r>
          </w:p>
          <w:p w:rsidR="00000000" w:rsidDel="00000000" w:rsidP="00000000" w:rsidRDefault="00000000" w:rsidRPr="00000000" w14:paraId="000000F0">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Une concavité prononcée est un signe de malignité, les tumeurs bénignes ayant généralement un contour plus lisse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rPr>
                <w:b w:val="1"/>
                <w:sz w:val="20"/>
                <w:szCs w:val="20"/>
              </w:rPr>
            </w:pPr>
            <w:r w:rsidDel="00000000" w:rsidR="00000000" w:rsidRPr="00000000">
              <w:rPr>
                <w:b w:val="1"/>
                <w:sz w:val="20"/>
                <w:szCs w:val="20"/>
                <w:rtl w:val="0"/>
              </w:rPr>
              <w:t xml:space="preserve">Area 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rPr>
                <w:sz w:val="20"/>
                <w:szCs w:val="20"/>
              </w:rPr>
            </w:pPr>
            <w:r w:rsidDel="00000000" w:rsidR="00000000" w:rsidRPr="00000000">
              <w:rPr>
                <w:sz w:val="20"/>
                <w:szCs w:val="20"/>
                <w:rtl w:val="0"/>
              </w:rPr>
              <w:t xml:space="preserve">Erreur standard de la surface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Significative si &gt; 100mm²</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rPr>
                <w:b w:val="1"/>
                <w:sz w:val="20"/>
                <w:szCs w:val="20"/>
              </w:rPr>
            </w:pPr>
            <w:r w:rsidDel="00000000" w:rsidR="00000000" w:rsidRPr="00000000">
              <w:rPr>
                <w:b w:val="1"/>
                <w:sz w:val="20"/>
                <w:szCs w:val="20"/>
                <w:rtl w:val="0"/>
              </w:rPr>
              <w:t xml:space="preserve">Fractal Dimension 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rPr>
                <w:sz w:val="20"/>
                <w:szCs w:val="20"/>
              </w:rPr>
            </w:pPr>
            <w:r w:rsidDel="00000000" w:rsidR="00000000" w:rsidRPr="00000000">
              <w:rPr>
                <w:sz w:val="20"/>
                <w:szCs w:val="20"/>
                <w:rtl w:val="0"/>
              </w:rPr>
              <w:t xml:space="preserve">Erreur standard de « l’approximation du littoral » - 1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rPr>
                <w:color w:val="13343b"/>
                <w:sz w:val="16"/>
                <w:szCs w:val="16"/>
                <w:shd w:fill="fcfcf9" w:val="clear"/>
              </w:rPr>
            </w:pPr>
            <w:r w:rsidDel="00000000" w:rsidR="00000000" w:rsidRPr="00000000">
              <w:rPr>
                <w:color w:val="13343b"/>
                <w:sz w:val="16"/>
                <w:szCs w:val="16"/>
                <w:shd w:fill="fcfcf9" w:val="clear"/>
                <w:rtl w:val="0"/>
              </w:rPr>
              <w:t xml:space="preserve">Généralement significative si &gt; 0.15 Une dimension fractale élevée dans ces zones indique des contours très irréguliers, signe de malignité</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rPr>
                <w:b w:val="1"/>
                <w:sz w:val="20"/>
                <w:szCs w:val="20"/>
              </w:rPr>
            </w:pPr>
            <w:r w:rsidDel="00000000" w:rsidR="00000000" w:rsidRPr="00000000">
              <w:rPr>
                <w:b w:val="1"/>
                <w:sz w:val="20"/>
                <w:szCs w:val="20"/>
                <w:rtl w:val="0"/>
              </w:rPr>
              <w:t xml:space="preserve">Symmetry Worst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rPr>
                <w:sz w:val="20"/>
                <w:szCs w:val="20"/>
              </w:rPr>
            </w:pPr>
            <w:r w:rsidDel="00000000" w:rsidR="00000000" w:rsidRPr="00000000">
              <w:rPr>
                <w:sz w:val="20"/>
                <w:szCs w:val="20"/>
                <w:rtl w:val="0"/>
              </w:rPr>
              <w:t xml:space="preserve">Symétrie la pire (moyenne des trois plus grandes valeurs)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Significatif entre 0.2 et 0.5, et problématique si &gt; 0.5</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Rule="auto"/>
              <w:rPr>
                <w:b w:val="1"/>
                <w:sz w:val="20"/>
                <w:szCs w:val="20"/>
              </w:rPr>
            </w:pPr>
            <w:r w:rsidDel="00000000" w:rsidR="00000000" w:rsidRPr="00000000">
              <w:rPr>
                <w:b w:val="1"/>
                <w:sz w:val="20"/>
                <w:szCs w:val="20"/>
                <w:rtl w:val="0"/>
              </w:rPr>
              <w:t xml:space="preserve">Fractal Dimension Worst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rPr>
                <w:sz w:val="20"/>
                <w:szCs w:val="20"/>
              </w:rPr>
            </w:pPr>
            <w:r w:rsidDel="00000000" w:rsidR="00000000" w:rsidRPr="00000000">
              <w:rPr>
                <w:sz w:val="20"/>
                <w:szCs w:val="20"/>
                <w:rtl w:val="0"/>
              </w:rPr>
              <w:t xml:space="preserve">Dimension fractale la pire (moyenne des trois plus grandes valeurs) de la tumeur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rPr>
                <w:color w:val="13343b"/>
                <w:sz w:val="16"/>
                <w:szCs w:val="16"/>
                <w:shd w:fill="fcfcf9" w:val="clear"/>
              </w:rPr>
            </w:pPr>
            <w:r w:rsidDel="00000000" w:rsidR="00000000" w:rsidRPr="00000000">
              <w:rPr>
                <w:color w:val="13343b"/>
                <w:sz w:val="16"/>
                <w:szCs w:val="16"/>
                <w:shd w:fill="fcfcf9" w:val="clear"/>
                <w:rtl w:val="0"/>
              </w:rPr>
              <w:t xml:space="preserve">Généralement significatif si &gt; 0.01</w:t>
            </w:r>
          </w:p>
          <w:p w:rsidR="00000000" w:rsidDel="00000000" w:rsidP="00000000" w:rsidRDefault="00000000" w:rsidRPr="00000000" w14:paraId="000000FD">
            <w:pPr>
              <w:spacing w:before="240" w:lineRule="auto"/>
              <w:rPr>
                <w:color w:val="13343b"/>
                <w:sz w:val="16"/>
                <w:szCs w:val="16"/>
                <w:shd w:fill="fcfcf9" w:val="clear"/>
              </w:rPr>
            </w:pPr>
            <w:r w:rsidDel="00000000" w:rsidR="00000000" w:rsidRPr="00000000">
              <w:rPr>
                <w:color w:val="13343b"/>
                <w:sz w:val="16"/>
                <w:szCs w:val="16"/>
                <w:shd w:fill="fcfcf9" w:val="clear"/>
                <w:rtl w:val="0"/>
              </w:rPr>
              <w:t xml:space="preserve">Une erreur standard élevée suggère une grande variabilité dans les mesures de dimension fractale entre les différentes régions de la tumeur, ce qui est caractéristique des tumeurs malignes aux contours irréguliers</w:t>
            </w:r>
          </w:p>
        </w:tc>
      </w:tr>
    </w:tbl>
    <w:p w:rsidR="00000000" w:rsidDel="00000000" w:rsidP="00000000" w:rsidRDefault="00000000" w:rsidRPr="00000000" w14:paraId="000000FE">
      <w:pPr>
        <w:spacing w:before="240" w:lineRule="auto"/>
        <w:rPr>
          <w:color w:val="13343b"/>
          <w:sz w:val="24"/>
          <w:szCs w:val="24"/>
          <w:shd w:fill="fcfcf9" w:val="clear"/>
        </w:rPr>
      </w:pPr>
      <w:r w:rsidDel="00000000" w:rsidR="00000000" w:rsidRPr="00000000">
        <w:rPr>
          <w:rtl w:val="0"/>
        </w:rPr>
      </w:r>
    </w:p>
    <w:p w:rsidR="00000000" w:rsidDel="00000000" w:rsidP="00000000" w:rsidRDefault="00000000" w:rsidRPr="00000000" w14:paraId="000000FF">
      <w:pPr>
        <w:spacing w:before="240" w:lineRule="auto"/>
        <w:ind w:firstLine="720"/>
        <w:jc w:val="both"/>
        <w:rPr>
          <w:shd w:fill="fcfcf9" w:val="clear"/>
        </w:rPr>
      </w:pPr>
      <w:r w:rsidDel="00000000" w:rsidR="00000000" w:rsidRPr="00000000">
        <w:rPr>
          <w:shd w:fill="fcfcf9" w:val="clear"/>
          <w:rtl w:val="0"/>
        </w:rPr>
        <w:t xml:space="preserve">Il existe plusieurs scores spécifiques pour évaluer le risque de cancer du sein. Voici quelques exemples:</w:t>
      </w:r>
    </w:p>
    <w:p w:rsidR="00000000" w:rsidDel="00000000" w:rsidP="00000000" w:rsidRDefault="00000000" w:rsidRPr="00000000" w14:paraId="00000100">
      <w:pPr>
        <w:spacing w:before="240" w:lineRule="auto"/>
        <w:jc w:val="both"/>
        <w:rPr>
          <w:shd w:fill="fcfcf9" w:val="clear"/>
        </w:rPr>
      </w:pPr>
      <w:r w:rsidDel="00000000" w:rsidR="00000000" w:rsidRPr="00000000">
        <w:rPr>
          <w:rtl w:val="0"/>
        </w:rPr>
      </w:r>
    </w:p>
    <w:p w:rsidR="00000000" w:rsidDel="00000000" w:rsidP="00000000" w:rsidRDefault="00000000" w:rsidRPr="00000000" w14:paraId="0000010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rPr>
          <w:sz w:val="20"/>
          <w:szCs w:val="20"/>
        </w:rPr>
      </w:pPr>
      <w:r w:rsidDel="00000000" w:rsidR="00000000" w:rsidRPr="00000000">
        <w:rPr>
          <w:b w:val="1"/>
          <w:rtl w:val="0"/>
        </w:rPr>
        <w:t xml:space="preserve">Breast Cancer Risk Assessment Tool (BCRAT)</w:t>
      </w:r>
      <w:r w:rsidDel="00000000" w:rsidR="00000000" w:rsidRPr="00000000">
        <w:rPr>
          <w:rtl w:val="0"/>
        </w:rPr>
        <w:t xml:space="preserve">: Aussi connu sous le nom de modèle Gail, cet outil permet d'estimer le risque de cancer du sein sur cinq ans et à vie en se basant sur des facteurs de risque établis comme l'âge, l'âge des premières menstruations, le nombre de biopsies du sein, l'âge à la naissance du premier enfant, le nombre d'enfants, et les antécédents familiaux de cancer du sein</w:t>
      </w:r>
    </w:p>
    <w:p w:rsidR="00000000" w:rsidDel="00000000" w:rsidP="00000000" w:rsidRDefault="00000000" w:rsidRPr="00000000" w14:paraId="00000102">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rPr>
          <w:sz w:val="20"/>
          <w:szCs w:val="20"/>
        </w:rPr>
      </w:pPr>
      <w:r w:rsidDel="00000000" w:rsidR="00000000" w:rsidRPr="00000000">
        <w:rPr>
          <w:b w:val="1"/>
          <w:rtl w:val="0"/>
        </w:rPr>
        <w:t xml:space="preserve">Score d’Eisinger</w:t>
      </w:r>
      <w:r w:rsidDel="00000000" w:rsidR="00000000" w:rsidRPr="00000000">
        <w:rPr>
          <w:rtl w:val="0"/>
        </w:rPr>
        <w:t xml:space="preserve">: Utilisé pour valider l'indication d'une consultation d'oncogénétique, ce score familial analyse l'arbre généalogique pour évaluer le risque de prédisposition génétique au cancer du sein. Un score d’Eisinger de 3 ou plus indique un risque élevé et justifie une consultation d'oncogénétique</w:t>
      </w:r>
    </w:p>
    <w:p w:rsidR="00000000" w:rsidDel="00000000" w:rsidP="00000000" w:rsidRDefault="00000000" w:rsidRPr="00000000" w14:paraId="00000103">
      <w:pPr>
        <w:numPr>
          <w:ilvl w:val="0"/>
          <w:numId w:val="14"/>
        </w:numPr>
        <w:pBdr>
          <w:top w:color="auto" w:space="0" w:sz="0" w:val="none"/>
          <w:bottom w:color="auto" w:space="0" w:sz="0" w:val="none"/>
          <w:right w:color="auto" w:space="0" w:sz="0" w:val="none"/>
          <w:between w:color="auto" w:space="0" w:sz="0" w:val="none"/>
        </w:pBdr>
        <w:spacing w:after="240" w:lineRule="auto"/>
        <w:ind w:left="1440" w:hanging="360"/>
        <w:jc w:val="both"/>
        <w:rPr>
          <w:sz w:val="20"/>
          <w:szCs w:val="20"/>
        </w:rPr>
      </w:pPr>
      <w:r w:rsidDel="00000000" w:rsidR="00000000" w:rsidRPr="00000000">
        <w:rPr>
          <w:b w:val="1"/>
          <w:rtl w:val="0"/>
        </w:rPr>
        <w:t xml:space="preserve">Score de Boadicea</w:t>
      </w:r>
      <w:r w:rsidDel="00000000" w:rsidR="00000000" w:rsidRPr="00000000">
        <w:rPr>
          <w:rtl w:val="0"/>
        </w:rPr>
        <w:t xml:space="preserve">: Utilisé par les onco-généticiens, ce score évalue le risque de prédisposition génétique ainsi que le risque de cancer du sein en fonction du temps. Il est particulièrement utilisé dans le cadre de consultations d'oncogénétique pour les femmes ayant des antécédents familiaux de cancer du sein</w:t>
      </w:r>
    </w:p>
    <w:p w:rsidR="00000000" w:rsidDel="00000000" w:rsidP="00000000" w:rsidRDefault="00000000" w:rsidRPr="00000000" w14:paraId="00000104">
      <w:pPr>
        <w:ind w:firstLine="720"/>
        <w:jc w:val="both"/>
        <w:rPr>
          <w:shd w:fill="fcfcf9" w:val="clear"/>
        </w:rPr>
      </w:pPr>
      <w:r w:rsidDel="00000000" w:rsidR="00000000" w:rsidRPr="00000000">
        <w:rPr>
          <w:shd w:fill="fcfcf9" w:val="clear"/>
          <w:rtl w:val="0"/>
        </w:rPr>
        <w:t xml:space="preserve">Ces scores sont utilisés pour personnaliser le dépistage et la surveillance des femmes à risque, permettant ainsi une détection plus précoce et une gestion plus efficace du cancer du sein</w:t>
      </w:r>
    </w:p>
    <w:p w:rsidR="00000000" w:rsidDel="00000000" w:rsidP="00000000" w:rsidRDefault="00000000" w:rsidRPr="00000000" w14:paraId="00000105">
      <w:pPr>
        <w:rPr>
          <w:sz w:val="24"/>
          <w:szCs w:val="24"/>
          <w:shd w:fill="fcfcf9" w:val="clear"/>
        </w:rPr>
      </w:pPr>
      <w:r w:rsidDel="00000000" w:rsidR="00000000" w:rsidRPr="00000000">
        <w:rPr>
          <w:rtl w:val="0"/>
        </w:rPr>
      </w:r>
    </w:p>
    <w:p w:rsidR="00000000" w:rsidDel="00000000" w:rsidP="00000000" w:rsidRDefault="00000000" w:rsidRPr="00000000" w14:paraId="00000106">
      <w:pPr>
        <w:rPr>
          <w:sz w:val="16"/>
          <w:szCs w:val="16"/>
          <w:shd w:fill="fcfcf9" w:val="clear"/>
        </w:rPr>
      </w:pPr>
      <w:r w:rsidDel="00000000" w:rsidR="00000000" w:rsidRPr="00000000">
        <w:rPr>
          <w:b w:val="1"/>
          <w:sz w:val="16"/>
          <w:szCs w:val="16"/>
          <w:shd w:fill="fcfcf9" w:val="clear"/>
          <w:rtl w:val="0"/>
        </w:rPr>
        <w:t xml:space="preserve">Sources:</w:t>
      </w:r>
      <w:r w:rsidDel="00000000" w:rsidR="00000000" w:rsidRPr="00000000">
        <w:rPr>
          <w:sz w:val="16"/>
          <w:szCs w:val="16"/>
          <w:shd w:fill="fcfcf9" w:val="clear"/>
          <w:rtl w:val="0"/>
        </w:rPr>
        <w:t xml:space="preserve"> </w:t>
      </w:r>
      <w:r w:rsidDel="00000000" w:rsidR="00000000" w:rsidRPr="00000000">
        <w:rPr>
          <w:sz w:val="16"/>
          <w:szCs w:val="16"/>
          <w:shd w:fill="fcfcf9" w:val="clear"/>
          <w:rtl w:val="0"/>
        </w:rPr>
        <w:t xml:space="preserve">Gail MH, Brinton LA, Byar DP, et al. Projecting individualized probabilities of developing breast cancer for white females who are being examined annually. J Natl Cancer Inst. 1989;81(24):1879-1886</w:t>
      </w:r>
    </w:p>
    <w:p w:rsidR="00000000" w:rsidDel="00000000" w:rsidP="00000000" w:rsidRDefault="00000000" w:rsidRPr="00000000" w14:paraId="00000107">
      <w:pPr>
        <w:rPr>
          <w:sz w:val="16"/>
          <w:szCs w:val="16"/>
          <w:shd w:fill="fcfcf9" w:val="clear"/>
        </w:rPr>
      </w:pPr>
      <w:r w:rsidDel="00000000" w:rsidR="00000000" w:rsidRPr="00000000">
        <w:rPr>
          <w:rtl w:val="0"/>
        </w:rPr>
      </w:r>
    </w:p>
    <w:p w:rsidR="00000000" w:rsidDel="00000000" w:rsidP="00000000" w:rsidRDefault="00000000" w:rsidRPr="00000000" w14:paraId="00000108">
      <w:pPr>
        <w:rPr>
          <w:sz w:val="16"/>
          <w:szCs w:val="16"/>
          <w:shd w:fill="fcfcf9" w:val="clear"/>
        </w:rPr>
      </w:pPr>
      <w:r w:rsidDel="00000000" w:rsidR="00000000" w:rsidRPr="00000000">
        <w:rPr>
          <w:sz w:val="16"/>
          <w:szCs w:val="16"/>
          <w:shd w:fill="fcfcf9" w:val="clear"/>
          <w:rtl w:val="0"/>
        </w:rPr>
        <w:t xml:space="preserve">Eisinger F, Alby N, Bremond A, et al. Recommendation for cancer prone situation management. Bull Cancer. 1995;82(10):805-817</w:t>
      </w:r>
    </w:p>
    <w:p w:rsidR="00000000" w:rsidDel="00000000" w:rsidP="00000000" w:rsidRDefault="00000000" w:rsidRPr="00000000" w14:paraId="00000109">
      <w:pPr>
        <w:rPr>
          <w:sz w:val="16"/>
          <w:szCs w:val="16"/>
          <w:shd w:fill="fcfcf9" w:val="clear"/>
        </w:rPr>
      </w:pPr>
      <w:r w:rsidDel="00000000" w:rsidR="00000000" w:rsidRPr="00000000">
        <w:rPr>
          <w:rtl w:val="0"/>
        </w:rPr>
      </w:r>
    </w:p>
    <w:p w:rsidR="00000000" w:rsidDel="00000000" w:rsidP="00000000" w:rsidRDefault="00000000" w:rsidRPr="00000000" w14:paraId="0000010A">
      <w:pPr>
        <w:rPr>
          <w:sz w:val="16"/>
          <w:szCs w:val="16"/>
          <w:shd w:fill="fcfcf9" w:val="clear"/>
        </w:rPr>
      </w:pPr>
      <w:r w:rsidDel="00000000" w:rsidR="00000000" w:rsidRPr="00000000">
        <w:rPr>
          <w:sz w:val="16"/>
          <w:szCs w:val="16"/>
          <w:shd w:fill="fcfcf9" w:val="clear"/>
          <w:rtl w:val="0"/>
        </w:rPr>
        <w:t xml:space="preserve">Antoniou AC, Cunningham AP, Peto J, et al. The BOADICEA model of genetic risk of breast and ovarian cancer: updates and extensions. Br J Cancer. 2008;98(8):1457-1466</w:t>
      </w:r>
    </w:p>
    <w:p w:rsidR="00000000" w:rsidDel="00000000" w:rsidP="00000000" w:rsidRDefault="00000000" w:rsidRPr="00000000" w14:paraId="0000010B">
      <w:pPr>
        <w:rPr>
          <w:sz w:val="16"/>
          <w:szCs w:val="16"/>
          <w:shd w:fill="fcfcf9" w:val="clear"/>
        </w:rPr>
      </w:pPr>
      <w:r w:rsidDel="00000000" w:rsidR="00000000" w:rsidRPr="00000000">
        <w:rPr>
          <w:rtl w:val="0"/>
        </w:rPr>
      </w:r>
    </w:p>
    <w:p w:rsidR="00000000" w:rsidDel="00000000" w:rsidP="00000000" w:rsidRDefault="00000000" w:rsidRPr="00000000" w14:paraId="0000010C">
      <w:pPr>
        <w:rPr>
          <w:sz w:val="16"/>
          <w:szCs w:val="16"/>
          <w:shd w:fill="fcfcf9" w:val="clear"/>
        </w:rPr>
      </w:pPr>
      <w:r w:rsidDel="00000000" w:rsidR="00000000" w:rsidRPr="00000000">
        <w:rPr>
          <w:sz w:val="16"/>
          <w:szCs w:val="16"/>
          <w:shd w:fill="fcfcf9" w:val="clear"/>
          <w:rtl w:val="0"/>
        </w:rPr>
        <w:t xml:space="preserve">Quante AS, Whittemore AS, Shriver T, et al. Breast cancer risk assessment across the risk continuum: a step toward tailoring breast cancer screening. Cancer Causes Control. 2015;26(7):1025-1036</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numPr>
          <w:ilvl w:val="0"/>
          <w:numId w:val="21"/>
        </w:numPr>
        <w:ind w:left="720" w:hanging="360"/>
        <w:rPr>
          <w:b w:val="1"/>
        </w:rPr>
      </w:pPr>
      <w:bookmarkStart w:colFirst="0" w:colLast="0" w:name="_qxfuf7gmjbi4" w:id="15"/>
      <w:bookmarkEnd w:id="15"/>
      <w:r w:rsidDel="00000000" w:rsidR="00000000" w:rsidRPr="00000000">
        <w:rPr>
          <w:b w:val="1"/>
          <w:rtl w:val="0"/>
        </w:rPr>
        <w:t xml:space="preserve">Stades et grades du cancer du sein</w:t>
      </w:r>
      <w:r w:rsidDel="00000000" w:rsidR="00000000" w:rsidRPr="00000000">
        <w:rPr>
          <w:rtl w:val="0"/>
        </w:rPr>
      </w:r>
    </w:p>
    <w:p w:rsidR="00000000" w:rsidDel="00000000" w:rsidP="00000000" w:rsidRDefault="00000000" w:rsidRPr="00000000" w14:paraId="000001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80" w:lineRule="auto"/>
        <w:rPr>
          <w:b w:val="1"/>
          <w:sz w:val="28"/>
          <w:szCs w:val="28"/>
        </w:rPr>
      </w:pPr>
      <w:bookmarkStart w:colFirst="0" w:colLast="0" w:name="_y3z3z5ykdmyh" w:id="16"/>
      <w:bookmarkEnd w:id="16"/>
      <w:r w:rsidDel="00000000" w:rsidR="00000000" w:rsidRPr="00000000">
        <w:rPr>
          <w:b w:val="1"/>
          <w:sz w:val="28"/>
          <w:szCs w:val="28"/>
          <w:rtl w:val="0"/>
        </w:rPr>
        <w:t xml:space="preserve">Stades du cancer du sein</w:t>
      </w:r>
    </w:p>
    <w:p w:rsidR="00000000" w:rsidDel="00000000" w:rsidP="00000000" w:rsidRDefault="00000000" w:rsidRPr="00000000" w14:paraId="00000110">
      <w:pPr>
        <w:rPr>
          <w:shd w:fill="fcfcf9" w:val="clear"/>
        </w:rPr>
      </w:pPr>
      <w:r w:rsidDel="00000000" w:rsidR="00000000" w:rsidRPr="00000000">
        <w:rPr>
          <w:shd w:fill="fcfcf9" w:val="clear"/>
          <w:rtl w:val="0"/>
        </w:rPr>
        <w:t xml:space="preserve">Les stades permettent d'évaluer l'étendue et la propagation du cancer. On utilise généralement la classification TNM :</w:t>
      </w:r>
    </w:p>
    <w:p w:rsidR="00000000" w:rsidDel="00000000" w:rsidP="00000000" w:rsidRDefault="00000000" w:rsidRPr="00000000" w14:paraId="00000111">
      <w:pPr>
        <w:numPr>
          <w:ilvl w:val="0"/>
          <w:numId w:val="17"/>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rPr>
          <w:rFonts w:ascii="Arial" w:cs="Arial" w:eastAsia="Arial" w:hAnsi="Arial"/>
          <w:color w:val="000000"/>
          <w:sz w:val="22"/>
          <w:szCs w:val="22"/>
        </w:rPr>
      </w:pPr>
      <w:r w:rsidDel="00000000" w:rsidR="00000000" w:rsidRPr="00000000">
        <w:rPr>
          <w:b w:val="1"/>
          <w:rtl w:val="0"/>
        </w:rPr>
        <w:t xml:space="preserve">T (Tumeur) </w:t>
      </w:r>
      <w:r w:rsidDel="00000000" w:rsidR="00000000" w:rsidRPr="00000000">
        <w:rPr>
          <w:rtl w:val="0"/>
        </w:rPr>
        <w:t xml:space="preserve">: Taille de la tumeur primitive et son extension locale =&gt;T0 : Pas de tumeur primitive détectable</w:t>
      </w:r>
    </w:p>
    <w:p w:rsidR="00000000" w:rsidDel="00000000" w:rsidP="00000000" w:rsidRDefault="00000000" w:rsidRPr="00000000" w14:paraId="00000112">
      <w:pPr>
        <w:numPr>
          <w:ilvl w:val="0"/>
          <w:numId w:val="17"/>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N (Nodes/Ganglions lymphatiques)</w:t>
      </w:r>
      <w:r w:rsidDel="00000000" w:rsidR="00000000" w:rsidRPr="00000000">
        <w:rPr>
          <w:rtl w:val="0"/>
        </w:rPr>
        <w:t xml:space="preserve"> : Atteinte des ganglions lymphatiques régionaux =&gt; N0 : Pas d'atteinte ganglionnaire</w:t>
      </w:r>
    </w:p>
    <w:p w:rsidR="00000000" w:rsidDel="00000000" w:rsidP="00000000" w:rsidRDefault="00000000" w:rsidRPr="00000000" w14:paraId="00000113">
      <w:pPr>
        <w:numPr>
          <w:ilvl w:val="0"/>
          <w:numId w:val="17"/>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M (Métastases)</w:t>
      </w:r>
      <w:r w:rsidDel="00000000" w:rsidR="00000000" w:rsidRPr="00000000">
        <w:rPr>
          <w:rtl w:val="0"/>
        </w:rPr>
        <w:t xml:space="preserve"> : Présence ou non de métastases à distance =&gt;M0 : Pas de métastase à distance</w:t>
      </w:r>
    </w:p>
    <w:p w:rsidR="00000000" w:rsidDel="00000000" w:rsidP="00000000" w:rsidRDefault="00000000" w:rsidRPr="00000000" w14:paraId="00000114">
      <w:pPr>
        <w:rPr>
          <w:shd w:fill="fcfcf9" w:val="clear"/>
        </w:rPr>
      </w:pPr>
      <w:r w:rsidDel="00000000" w:rsidR="00000000" w:rsidRPr="00000000">
        <w:rPr>
          <w:shd w:fill="fcfcf9" w:val="clear"/>
          <w:rtl w:val="0"/>
        </w:rPr>
        <w:t xml:space="preserve">En combinant ces 3 paramètres, on définit les stades suivants :</w:t>
      </w:r>
    </w:p>
    <w:p w:rsidR="00000000" w:rsidDel="00000000" w:rsidP="00000000" w:rsidRDefault="00000000" w:rsidRPr="00000000" w14:paraId="00000115">
      <w:pPr>
        <w:numPr>
          <w:ilvl w:val="0"/>
          <w:numId w:val="1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rPr>
          <w:rFonts w:ascii="Arial" w:cs="Arial" w:eastAsia="Arial" w:hAnsi="Arial"/>
          <w:color w:val="000000"/>
          <w:sz w:val="22"/>
          <w:szCs w:val="22"/>
        </w:rPr>
      </w:pPr>
      <w:r w:rsidDel="00000000" w:rsidR="00000000" w:rsidRPr="00000000">
        <w:rPr>
          <w:b w:val="1"/>
          <w:rtl w:val="0"/>
        </w:rPr>
        <w:t xml:space="preserve">Stade 0</w:t>
      </w:r>
      <w:r w:rsidDel="00000000" w:rsidR="00000000" w:rsidRPr="00000000">
        <w:rPr>
          <w:rtl w:val="0"/>
        </w:rPr>
        <w:t xml:space="preserve"> : Cancer in situ (Tis, N0, M0)</w:t>
      </w:r>
    </w:p>
    <w:p w:rsidR="00000000" w:rsidDel="00000000" w:rsidP="00000000" w:rsidRDefault="00000000" w:rsidRPr="00000000" w14:paraId="00000116">
      <w:pPr>
        <w:numPr>
          <w:ilvl w:val="0"/>
          <w:numId w:val="1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I</w:t>
      </w:r>
      <w:r w:rsidDel="00000000" w:rsidR="00000000" w:rsidRPr="00000000">
        <w:rPr>
          <w:rFonts w:ascii="Arial Unicode MS" w:cs="Arial Unicode MS" w:eastAsia="Arial Unicode MS" w:hAnsi="Arial Unicode MS"/>
          <w:rtl w:val="0"/>
        </w:rPr>
        <w:t xml:space="preserve"> : Tumeur ≤ 2 cm, sans atteinte ganglionnaire ni métastase (T1, N0, M0)</w:t>
      </w:r>
    </w:p>
    <w:p w:rsidR="00000000" w:rsidDel="00000000" w:rsidP="00000000" w:rsidRDefault="00000000" w:rsidRPr="00000000" w14:paraId="00000117">
      <w:pPr>
        <w:numPr>
          <w:ilvl w:val="0"/>
          <w:numId w:val="1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II</w:t>
      </w:r>
      <w:r w:rsidDel="00000000" w:rsidR="00000000" w:rsidRPr="00000000">
        <w:rPr>
          <w:rtl w:val="0"/>
        </w:rPr>
        <w:t xml:space="preserve"> : Tumeur &gt; 2 cm ou atteinte ganglionnaire locale sans métastase (T0-2, N1, M0 ou T3, N0, M0)</w:t>
      </w:r>
    </w:p>
    <w:p w:rsidR="00000000" w:rsidDel="00000000" w:rsidP="00000000" w:rsidRDefault="00000000" w:rsidRPr="00000000" w14:paraId="00000118">
      <w:pPr>
        <w:numPr>
          <w:ilvl w:val="0"/>
          <w:numId w:val="1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III</w:t>
      </w:r>
      <w:r w:rsidDel="00000000" w:rsidR="00000000" w:rsidRPr="00000000">
        <w:rPr>
          <w:rtl w:val="0"/>
        </w:rPr>
        <w:t xml:space="preserve"> : Tumeur locale avancée ou atteinte ganglionnaire importante sans métastase (T0-4, N2-3, M0)</w:t>
      </w:r>
    </w:p>
    <w:p w:rsidR="00000000" w:rsidDel="00000000" w:rsidP="00000000" w:rsidRDefault="00000000" w:rsidRPr="00000000" w14:paraId="00000119">
      <w:pPr>
        <w:numPr>
          <w:ilvl w:val="0"/>
          <w:numId w:val="11"/>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Stade IV</w:t>
      </w:r>
      <w:r w:rsidDel="00000000" w:rsidR="00000000" w:rsidRPr="00000000">
        <w:rPr>
          <w:rtl w:val="0"/>
        </w:rPr>
        <w:t xml:space="preserve"> : Présence de métastases à distance (Tout T, Tout N, M1)</w:t>
      </w:r>
    </w:p>
    <w:p w:rsidR="00000000" w:rsidDel="00000000" w:rsidP="00000000" w:rsidRDefault="00000000" w:rsidRPr="00000000" w14:paraId="000001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80" w:lineRule="auto"/>
        <w:rPr>
          <w:b w:val="1"/>
          <w:sz w:val="28"/>
          <w:szCs w:val="28"/>
        </w:rPr>
      </w:pPr>
      <w:bookmarkStart w:colFirst="0" w:colLast="0" w:name="_vf2la7hdhr9h" w:id="17"/>
      <w:bookmarkEnd w:id="17"/>
      <w:r w:rsidDel="00000000" w:rsidR="00000000" w:rsidRPr="00000000">
        <w:rPr>
          <w:b w:val="1"/>
          <w:sz w:val="28"/>
          <w:szCs w:val="28"/>
          <w:rtl w:val="0"/>
        </w:rPr>
        <w:t xml:space="preserve">Grades du cancer du sein</w:t>
      </w:r>
    </w:p>
    <w:p w:rsidR="00000000" w:rsidDel="00000000" w:rsidP="00000000" w:rsidRDefault="00000000" w:rsidRPr="00000000" w14:paraId="0000011B">
      <w:pPr>
        <w:rPr>
          <w:shd w:fill="fcfcf9" w:val="clear"/>
        </w:rPr>
      </w:pPr>
      <w:r w:rsidDel="00000000" w:rsidR="00000000" w:rsidRPr="00000000">
        <w:rPr>
          <w:shd w:fill="fcfcf9" w:val="clear"/>
          <w:rtl w:val="0"/>
        </w:rPr>
        <w:t xml:space="preserve">Le grade évalue l'agressivité du cancer en analysant les caractéristiques des cellules tumorales au microscope :</w:t>
      </w:r>
    </w:p>
    <w:p w:rsidR="00000000" w:rsidDel="00000000" w:rsidP="00000000" w:rsidRDefault="00000000" w:rsidRPr="00000000" w14:paraId="0000011C">
      <w:pPr>
        <w:numPr>
          <w:ilvl w:val="0"/>
          <w:numId w:val="25"/>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rPr>
          <w:rFonts w:ascii="Arial" w:cs="Arial" w:eastAsia="Arial" w:hAnsi="Arial"/>
          <w:color w:val="000000"/>
          <w:sz w:val="22"/>
          <w:szCs w:val="22"/>
        </w:rPr>
      </w:pPr>
      <w:r w:rsidDel="00000000" w:rsidR="00000000" w:rsidRPr="00000000">
        <w:rPr>
          <w:b w:val="1"/>
          <w:rtl w:val="0"/>
        </w:rPr>
        <w:t xml:space="preserve">Grade I (bas grade)</w:t>
      </w:r>
      <w:r w:rsidDel="00000000" w:rsidR="00000000" w:rsidRPr="00000000">
        <w:rPr>
          <w:rtl w:val="0"/>
        </w:rPr>
        <w:t xml:space="preserve"> : Cellules peu différentes des cellules normales, croissance lente</w:t>
      </w:r>
    </w:p>
    <w:p w:rsidR="00000000" w:rsidDel="00000000" w:rsidP="00000000" w:rsidRDefault="00000000" w:rsidRPr="00000000" w14:paraId="0000011D">
      <w:pPr>
        <w:numPr>
          <w:ilvl w:val="0"/>
          <w:numId w:val="25"/>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Grade II (grade intermédiaire)</w:t>
      </w:r>
      <w:r w:rsidDel="00000000" w:rsidR="00000000" w:rsidRPr="00000000">
        <w:rPr>
          <w:rtl w:val="0"/>
        </w:rPr>
        <w:t xml:space="preserve"> : Cellules plus anormales et à croissance plus rapide</w:t>
      </w:r>
    </w:p>
    <w:p w:rsidR="00000000" w:rsidDel="00000000" w:rsidP="00000000" w:rsidRDefault="00000000" w:rsidRPr="00000000" w14:paraId="0000011E">
      <w:pPr>
        <w:numPr>
          <w:ilvl w:val="0"/>
          <w:numId w:val="25"/>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Grade III (haut grade)</w:t>
      </w:r>
      <w:r w:rsidDel="00000000" w:rsidR="00000000" w:rsidRPr="00000000">
        <w:rPr>
          <w:rtl w:val="0"/>
        </w:rPr>
        <w:t xml:space="preserve"> : Cellules très différentes des normales, croissance très rapide</w:t>
      </w:r>
    </w:p>
    <w:p w:rsidR="00000000" w:rsidDel="00000000" w:rsidP="00000000" w:rsidRDefault="00000000" w:rsidRPr="00000000" w14:paraId="0000011F">
      <w:pPr>
        <w:rPr>
          <w:shd w:fill="fcfcf9" w:val="clear"/>
        </w:rPr>
      </w:pPr>
      <w:r w:rsidDel="00000000" w:rsidR="00000000" w:rsidRPr="00000000">
        <w:rPr>
          <w:shd w:fill="fcfcf9" w:val="clear"/>
          <w:rtl w:val="0"/>
        </w:rPr>
        <w:t xml:space="preserve">Pour déterminer le grade, on note de 1 à 3 chacun de ces critères :</w:t>
      </w:r>
    </w:p>
    <w:p w:rsidR="00000000" w:rsidDel="00000000" w:rsidP="00000000" w:rsidRDefault="00000000" w:rsidRPr="00000000" w14:paraId="00000120">
      <w:pPr>
        <w:numPr>
          <w:ilvl w:val="0"/>
          <w:numId w:val="18"/>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rPr>
          <w:rFonts w:ascii="Arial" w:cs="Arial" w:eastAsia="Arial" w:hAnsi="Arial"/>
          <w:color w:val="000000"/>
          <w:sz w:val="22"/>
          <w:szCs w:val="22"/>
        </w:rPr>
      </w:pPr>
      <w:r w:rsidDel="00000000" w:rsidR="00000000" w:rsidRPr="00000000">
        <w:rPr>
          <w:rtl w:val="0"/>
        </w:rPr>
        <w:t xml:space="preserve">Forme et taille des noyaux cellulaires</w:t>
      </w:r>
    </w:p>
    <w:p w:rsidR="00000000" w:rsidDel="00000000" w:rsidP="00000000" w:rsidRDefault="00000000" w:rsidRPr="00000000" w14:paraId="00000121">
      <w:pPr>
        <w:numPr>
          <w:ilvl w:val="0"/>
          <w:numId w:val="18"/>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Architecture tissulaire (organisation des cellules)</w:t>
      </w:r>
    </w:p>
    <w:p w:rsidR="00000000" w:rsidDel="00000000" w:rsidP="00000000" w:rsidRDefault="00000000" w:rsidRPr="00000000" w14:paraId="00000122">
      <w:pPr>
        <w:numPr>
          <w:ilvl w:val="0"/>
          <w:numId w:val="18"/>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Arial" w:cs="Arial" w:eastAsia="Arial" w:hAnsi="Arial"/>
          <w:color w:val="000000"/>
          <w:sz w:val="22"/>
          <w:szCs w:val="22"/>
        </w:rPr>
      </w:pPr>
      <w:r w:rsidDel="00000000" w:rsidR="00000000" w:rsidRPr="00000000">
        <w:rPr>
          <w:rtl w:val="0"/>
        </w:rPr>
        <w:t xml:space="preserve">Activité mitotique (taux de division cellulaire)</w:t>
      </w:r>
    </w:p>
    <w:p w:rsidR="00000000" w:rsidDel="00000000" w:rsidP="00000000" w:rsidRDefault="00000000" w:rsidRPr="00000000" w14:paraId="00000123">
      <w:pPr>
        <w:rPr>
          <w:shd w:fill="fcfcf9" w:val="clear"/>
        </w:rPr>
      </w:pPr>
      <w:r w:rsidDel="00000000" w:rsidR="00000000" w:rsidRPr="00000000">
        <w:rPr>
          <w:shd w:fill="fcfcf9" w:val="clear"/>
          <w:rtl w:val="0"/>
        </w:rPr>
        <w:t xml:space="preserve">La somme de ces 3 notes donne le grade final :</w:t>
      </w:r>
    </w:p>
    <w:p w:rsidR="00000000" w:rsidDel="00000000" w:rsidP="00000000" w:rsidRDefault="00000000" w:rsidRPr="00000000" w14:paraId="00000124">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rPr>
          <w:rFonts w:ascii="Arial" w:cs="Arial" w:eastAsia="Arial" w:hAnsi="Arial"/>
          <w:color w:val="000000"/>
          <w:sz w:val="22"/>
          <w:szCs w:val="22"/>
        </w:rPr>
      </w:pPr>
      <w:r w:rsidDel="00000000" w:rsidR="00000000" w:rsidRPr="00000000">
        <w:rPr>
          <w:b w:val="1"/>
          <w:rtl w:val="0"/>
        </w:rPr>
        <w:t xml:space="preserve">Grade I</w:t>
      </w:r>
      <w:r w:rsidDel="00000000" w:rsidR="00000000" w:rsidRPr="00000000">
        <w:rPr>
          <w:rtl w:val="0"/>
        </w:rPr>
        <w:t xml:space="preserve"> : Score 3-5</w:t>
      </w:r>
    </w:p>
    <w:p w:rsidR="00000000" w:rsidDel="00000000" w:rsidP="00000000" w:rsidRDefault="00000000" w:rsidRPr="00000000" w14:paraId="00000125">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Grade II</w:t>
      </w:r>
      <w:r w:rsidDel="00000000" w:rsidR="00000000" w:rsidRPr="00000000">
        <w:rPr>
          <w:rtl w:val="0"/>
        </w:rPr>
        <w:t xml:space="preserve"> : Score 6-7</w:t>
      </w:r>
    </w:p>
    <w:p w:rsidR="00000000" w:rsidDel="00000000" w:rsidP="00000000" w:rsidRDefault="00000000" w:rsidRPr="00000000" w14:paraId="00000126">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Grade III</w:t>
      </w:r>
      <w:r w:rsidDel="00000000" w:rsidR="00000000" w:rsidRPr="00000000">
        <w:rPr>
          <w:rtl w:val="0"/>
        </w:rPr>
        <w:t xml:space="preserve"> : Score 8-9</w:t>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hd w:fill="fcfcf9" w:val="clear"/>
        <w:spacing w:after="120" w:before="120" w:lineRule="auto"/>
        <w:rPr/>
      </w:pPr>
      <w:r w:rsidDel="00000000" w:rsidR="00000000" w:rsidRPr="00000000">
        <w:rPr>
          <w:rtl w:val="0"/>
        </w:rPr>
      </w:r>
    </w:p>
    <w:p w:rsidR="00000000" w:rsidDel="00000000" w:rsidP="00000000" w:rsidRDefault="00000000" w:rsidRPr="00000000" w14:paraId="00000128">
      <w:pPr>
        <w:ind w:left="0" w:firstLine="0"/>
        <w:rPr>
          <w:shd w:fill="fcfcf9" w:val="clear"/>
        </w:rPr>
      </w:pPr>
      <w:r w:rsidDel="00000000" w:rsidR="00000000" w:rsidRPr="00000000">
        <w:rPr>
          <w:shd w:fill="fcfcf9" w:val="clear"/>
          <w:rtl w:val="0"/>
        </w:rPr>
        <w:t xml:space="preserve">Les cancers de stade avancé et de haut grade sont généralement plus agressifs et ont un pronostic plus défavorable. Mais le grade et le stade sont deux classifications complémentaires qui guident le choix des traitements</w:t>
      </w:r>
    </w:p>
    <w:p w:rsidR="00000000" w:rsidDel="00000000" w:rsidP="00000000" w:rsidRDefault="00000000" w:rsidRPr="00000000" w14:paraId="00000129">
      <w:pPr>
        <w:ind w:left="0" w:firstLine="0"/>
        <w:rPr>
          <w:shd w:fill="fcfcf9" w:val="clear"/>
        </w:rPr>
      </w:pPr>
      <w:r w:rsidDel="00000000" w:rsidR="00000000" w:rsidRPr="00000000">
        <w:rPr>
          <w:rtl w:val="0"/>
        </w:rPr>
      </w:r>
    </w:p>
    <w:p w:rsidR="00000000" w:rsidDel="00000000" w:rsidP="00000000" w:rsidRDefault="00000000" w:rsidRPr="00000000" w14:paraId="0000012A">
      <w:pPr>
        <w:ind w:left="0" w:firstLine="0"/>
        <w:rPr>
          <w:sz w:val="16"/>
          <w:szCs w:val="16"/>
          <w:shd w:fill="fcfcf9" w:val="clear"/>
        </w:rPr>
      </w:pPr>
      <w:r w:rsidDel="00000000" w:rsidR="00000000" w:rsidRPr="00000000">
        <w:rPr>
          <w:b w:val="1"/>
          <w:color w:val="666666"/>
          <w:sz w:val="16"/>
          <w:szCs w:val="16"/>
          <w:shd w:fill="fcfcf9" w:val="clear"/>
          <w:rtl w:val="0"/>
        </w:rPr>
        <w:t xml:space="preserve">Sources :</w:t>
      </w:r>
      <w:r w:rsidDel="00000000" w:rsidR="00000000" w:rsidRPr="00000000">
        <w:rPr>
          <w:rtl w:val="0"/>
        </w:rPr>
      </w:r>
    </w:p>
    <w:p w:rsidR="00000000" w:rsidDel="00000000" w:rsidP="00000000" w:rsidRDefault="00000000" w:rsidRPr="00000000" w14:paraId="0000012B">
      <w:pPr>
        <w:ind w:left="0" w:firstLine="0"/>
        <w:rPr>
          <w:color w:val="666666"/>
          <w:sz w:val="16"/>
          <w:szCs w:val="16"/>
          <w:shd w:fill="fcfcf9" w:val="clear"/>
        </w:rPr>
      </w:pPr>
      <w:r w:rsidDel="00000000" w:rsidR="00000000" w:rsidRPr="00000000">
        <w:rPr>
          <w:color w:val="666666"/>
          <w:sz w:val="16"/>
          <w:szCs w:val="16"/>
          <w:shd w:fill="fcfcf9" w:val="clear"/>
          <w:rtl w:val="0"/>
        </w:rPr>
        <w:t xml:space="preserve">PactOnco.fr : “Grades, stades : les caractéristiques du cancer du sein”</w:t>
      </w:r>
    </w:p>
    <w:p w:rsidR="00000000" w:rsidDel="00000000" w:rsidP="00000000" w:rsidRDefault="00000000" w:rsidRPr="00000000" w14:paraId="0000012C">
      <w:pPr>
        <w:ind w:left="0" w:firstLine="0"/>
        <w:rPr>
          <w:color w:val="666666"/>
          <w:sz w:val="16"/>
          <w:szCs w:val="16"/>
          <w:shd w:fill="fcfcf9" w:val="clear"/>
        </w:rPr>
      </w:pPr>
      <w:r w:rsidDel="00000000" w:rsidR="00000000" w:rsidRPr="00000000">
        <w:rPr>
          <w:color w:val="666666"/>
          <w:sz w:val="16"/>
          <w:szCs w:val="16"/>
          <w:shd w:fill="fcfcf9" w:val="clear"/>
          <w:rtl w:val="0"/>
        </w:rPr>
        <w:t xml:space="preserve">Docteur Eric Sebban : “Les différents stades du cancer du sein : classification et grades”</w:t>
      </w:r>
    </w:p>
    <w:p w:rsidR="00000000" w:rsidDel="00000000" w:rsidP="00000000" w:rsidRDefault="00000000" w:rsidRPr="00000000" w14:paraId="0000012D">
      <w:pPr>
        <w:ind w:left="0" w:firstLine="0"/>
        <w:rPr/>
      </w:pPr>
      <w:r w:rsidDel="00000000" w:rsidR="00000000" w:rsidRPr="00000000">
        <w:rPr>
          <w:color w:val="666666"/>
          <w:sz w:val="16"/>
          <w:szCs w:val="16"/>
          <w:shd w:fill="fcfcf9" w:val="clear"/>
          <w:rtl w:val="0"/>
        </w:rPr>
        <w:t xml:space="preserve">Issh : “Quels sont les différents grades du cancer du sein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docteur-eric-sebban.fr/cancer-du-sein/diagnostic-cancer-sein/definition-modalites-et-interet-de-la-mammographie/" TargetMode="Externa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