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6DE0" w14:textId="3F069ACA" w:rsidR="00003113" w:rsidRDefault="00C25B2B">
      <w:pPr>
        <w:spacing w:line="20" w:lineRule="exact"/>
        <w:ind w:left="1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5E14BD" wp14:editId="73312287">
                <wp:extent cx="8930640" cy="6350"/>
                <wp:effectExtent l="4445" t="0" r="0" b="762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30640" cy="6350"/>
                          <a:chOff x="0" y="0"/>
                          <a:chExt cx="14064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06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BABDD4" id="Group 2" o:spid="_x0000_s1026" style="width:703.2pt;height:.5pt;mso-position-horizontal-relative:char;mso-position-vertical-relative:line" coordsize="140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Z3RAIAAAYFAAAOAAAAZHJzL2Uyb0RvYy54bWykVMtu2zAQvBfoPxC817Jsx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">
                <v:rect id="Rectangle 3" o:spid="_x0000_s1027" style="position:absolute;width:1406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2A3E8B8" w14:textId="77777777" w:rsidR="00003113" w:rsidRDefault="00003113">
      <w:pPr>
        <w:spacing w:before="2"/>
        <w:rPr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1429"/>
        <w:gridCol w:w="5555"/>
        <w:gridCol w:w="2713"/>
        <w:gridCol w:w="2581"/>
      </w:tblGrid>
      <w:tr w:rsidR="00003113" w14:paraId="5D0C7373" w14:textId="77777777" w:rsidTr="006130FB">
        <w:trPr>
          <w:trHeight w:val="2188"/>
        </w:trPr>
        <w:tc>
          <w:tcPr>
            <w:tcW w:w="2280" w:type="dxa"/>
          </w:tcPr>
          <w:p w14:paraId="6523931D" w14:textId="77777777" w:rsidR="00003113" w:rsidRPr="00A562B0" w:rsidRDefault="001F410C">
            <w:pPr>
              <w:pStyle w:val="TableParagraph"/>
              <w:spacing w:line="259" w:lineRule="auto"/>
              <w:ind w:left="69" w:right="134"/>
              <w:rPr>
                <w:lang w:val="fr-FR"/>
              </w:rPr>
            </w:pPr>
            <w:r w:rsidRPr="00A562B0">
              <w:rPr>
                <w:b/>
                <w:lang w:val="fr-FR"/>
              </w:rPr>
              <w:t>Textes : sources</w:t>
            </w:r>
            <w:r w:rsidRPr="00A562B0">
              <w:rPr>
                <w:b/>
                <w:spacing w:val="1"/>
                <w:lang w:val="fr-FR"/>
              </w:rPr>
              <w:t xml:space="preserve"> </w:t>
            </w:r>
            <w:r w:rsidRPr="00A562B0">
              <w:rPr>
                <w:lang w:val="fr-FR"/>
              </w:rPr>
              <w:t>Titres,</w:t>
            </w:r>
            <w:r w:rsidRPr="00A562B0">
              <w:rPr>
                <w:spacing w:val="1"/>
                <w:lang w:val="fr-FR"/>
              </w:rPr>
              <w:t xml:space="preserve"> </w:t>
            </w:r>
            <w:r w:rsidRPr="00A562B0">
              <w:rPr>
                <w:lang w:val="fr-FR"/>
              </w:rPr>
              <w:t>publication/édition,</w:t>
            </w:r>
            <w:r w:rsidRPr="00A562B0">
              <w:rPr>
                <w:spacing w:val="-47"/>
                <w:lang w:val="fr-FR"/>
              </w:rPr>
              <w:t xml:space="preserve"> </w:t>
            </w:r>
            <w:r w:rsidRPr="00A562B0">
              <w:rPr>
                <w:lang w:val="fr-FR"/>
              </w:rPr>
              <w:t>dates</w:t>
            </w:r>
          </w:p>
        </w:tc>
        <w:tc>
          <w:tcPr>
            <w:tcW w:w="1429" w:type="dxa"/>
          </w:tcPr>
          <w:p w14:paraId="20CFB4AF" w14:textId="77777777" w:rsidR="00003113" w:rsidRPr="00A562B0" w:rsidRDefault="001F410C">
            <w:pPr>
              <w:pStyle w:val="TableParagraph"/>
              <w:spacing w:line="259" w:lineRule="auto"/>
              <w:ind w:left="71" w:right="133"/>
              <w:rPr>
                <w:lang w:val="fr-FR"/>
              </w:rPr>
            </w:pPr>
            <w:r w:rsidRPr="00A562B0">
              <w:rPr>
                <w:b/>
                <w:lang w:val="fr-FR"/>
              </w:rPr>
              <w:t>Auteur(s)</w:t>
            </w:r>
            <w:r w:rsidRPr="00A562B0">
              <w:rPr>
                <w:b/>
                <w:spacing w:val="1"/>
                <w:lang w:val="fr-FR"/>
              </w:rPr>
              <w:t xml:space="preserve"> </w:t>
            </w:r>
            <w:r w:rsidRPr="00A562B0">
              <w:rPr>
                <w:lang w:val="fr-FR"/>
              </w:rPr>
              <w:t>Identité,</w:t>
            </w:r>
            <w:r w:rsidRPr="00A562B0">
              <w:rPr>
                <w:spacing w:val="1"/>
                <w:lang w:val="fr-FR"/>
              </w:rPr>
              <w:t xml:space="preserve"> </w:t>
            </w:r>
            <w:r w:rsidRPr="00A562B0">
              <w:rPr>
                <w:lang w:val="fr-FR"/>
              </w:rPr>
              <w:t>spécialité/objets</w:t>
            </w:r>
            <w:r w:rsidRPr="00A562B0">
              <w:rPr>
                <w:spacing w:val="-47"/>
                <w:lang w:val="fr-FR"/>
              </w:rPr>
              <w:t xml:space="preserve"> </w:t>
            </w:r>
            <w:r w:rsidRPr="00A562B0">
              <w:rPr>
                <w:lang w:val="fr-FR"/>
              </w:rPr>
              <w:t>d’étude,</w:t>
            </w:r>
            <w:r w:rsidRPr="00A562B0">
              <w:rPr>
                <w:spacing w:val="6"/>
                <w:lang w:val="fr-FR"/>
              </w:rPr>
              <w:t xml:space="preserve"> </w:t>
            </w:r>
            <w:r w:rsidRPr="00A562B0">
              <w:rPr>
                <w:lang w:val="fr-FR"/>
              </w:rPr>
              <w:t>repères</w:t>
            </w:r>
            <w:r w:rsidRPr="00A562B0">
              <w:rPr>
                <w:spacing w:val="1"/>
                <w:lang w:val="fr-FR"/>
              </w:rPr>
              <w:t xml:space="preserve"> </w:t>
            </w:r>
            <w:r w:rsidRPr="00A562B0">
              <w:rPr>
                <w:lang w:val="fr-FR"/>
              </w:rPr>
              <w:t>historiques</w:t>
            </w:r>
          </w:p>
        </w:tc>
        <w:tc>
          <w:tcPr>
            <w:tcW w:w="5555" w:type="dxa"/>
          </w:tcPr>
          <w:p w14:paraId="5B537371" w14:textId="77777777" w:rsidR="00003113" w:rsidRPr="00A562B0" w:rsidRDefault="001F410C">
            <w:pPr>
              <w:pStyle w:val="TableParagraph"/>
              <w:spacing w:line="268" w:lineRule="exact"/>
              <w:ind w:left="71"/>
              <w:rPr>
                <w:b/>
                <w:lang w:val="fr-FR"/>
              </w:rPr>
            </w:pPr>
            <w:r w:rsidRPr="00A562B0">
              <w:rPr>
                <w:b/>
                <w:lang w:val="fr-FR"/>
              </w:rPr>
              <w:t>Thème,</w:t>
            </w:r>
            <w:r w:rsidRPr="00A562B0">
              <w:rPr>
                <w:b/>
                <w:spacing w:val="-3"/>
                <w:lang w:val="fr-FR"/>
              </w:rPr>
              <w:t xml:space="preserve"> </w:t>
            </w:r>
            <w:r w:rsidRPr="00A562B0">
              <w:rPr>
                <w:b/>
                <w:lang w:val="fr-FR"/>
              </w:rPr>
              <w:t>Thèses</w:t>
            </w:r>
            <w:r w:rsidRPr="00A562B0">
              <w:rPr>
                <w:b/>
                <w:spacing w:val="-1"/>
                <w:lang w:val="fr-FR"/>
              </w:rPr>
              <w:t xml:space="preserve"> </w:t>
            </w:r>
            <w:r w:rsidRPr="00A562B0">
              <w:rPr>
                <w:b/>
                <w:lang w:val="fr-FR"/>
              </w:rPr>
              <w:t>et</w:t>
            </w:r>
            <w:r w:rsidRPr="00A562B0">
              <w:rPr>
                <w:b/>
                <w:spacing w:val="-1"/>
                <w:lang w:val="fr-FR"/>
              </w:rPr>
              <w:t xml:space="preserve"> </w:t>
            </w:r>
            <w:r w:rsidRPr="00A562B0">
              <w:rPr>
                <w:b/>
                <w:lang w:val="fr-FR"/>
              </w:rPr>
              <w:t>Idées</w:t>
            </w:r>
            <w:r w:rsidRPr="00A562B0">
              <w:rPr>
                <w:b/>
                <w:spacing w:val="-2"/>
                <w:lang w:val="fr-FR"/>
              </w:rPr>
              <w:t xml:space="preserve"> </w:t>
            </w:r>
            <w:r w:rsidRPr="00A562B0">
              <w:rPr>
                <w:b/>
                <w:lang w:val="fr-FR"/>
              </w:rPr>
              <w:t>(MSI)</w:t>
            </w:r>
          </w:p>
          <w:p w14:paraId="2B809609" w14:textId="77777777" w:rsidR="00003113" w:rsidRDefault="001F410C">
            <w:pPr>
              <w:pStyle w:val="TableParagraph"/>
              <w:numPr>
                <w:ilvl w:val="0"/>
                <w:numId w:val="2"/>
              </w:numPr>
              <w:tabs>
                <w:tab w:val="left" w:pos="190"/>
              </w:tabs>
              <w:spacing w:before="22"/>
              <w:ind w:left="189"/>
            </w:pPr>
            <w:r>
              <w:rPr>
                <w:b/>
              </w:rPr>
              <w:t>M</w:t>
            </w:r>
            <w:r>
              <w:rPr>
                <w:b/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proofErr w:type="spellStart"/>
            <w:r>
              <w:t>idées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Maîtresses</w:t>
            </w:r>
            <w:proofErr w:type="spellEnd"/>
          </w:p>
          <w:p w14:paraId="7F08A4E4" w14:textId="77777777" w:rsidR="00003113" w:rsidRPr="00A562B0" w:rsidRDefault="001F410C">
            <w:pPr>
              <w:pStyle w:val="TableParagraph"/>
              <w:numPr>
                <w:ilvl w:val="0"/>
                <w:numId w:val="2"/>
              </w:numPr>
              <w:tabs>
                <w:tab w:val="left" w:pos="190"/>
              </w:tabs>
              <w:spacing w:before="21" w:line="259" w:lineRule="auto"/>
              <w:ind w:right="854" w:firstLine="0"/>
              <w:rPr>
                <w:lang w:val="fr-FR"/>
              </w:rPr>
            </w:pPr>
            <w:r w:rsidRPr="00A562B0">
              <w:rPr>
                <w:b/>
                <w:lang w:val="fr-FR"/>
              </w:rPr>
              <w:t>S</w:t>
            </w:r>
            <w:r w:rsidRPr="00A562B0">
              <w:rPr>
                <w:b/>
                <w:spacing w:val="-3"/>
                <w:lang w:val="fr-FR"/>
              </w:rPr>
              <w:t xml:space="preserve"> </w:t>
            </w:r>
            <w:r w:rsidRPr="00A562B0">
              <w:rPr>
                <w:lang w:val="fr-FR"/>
              </w:rPr>
              <w:t>=</w:t>
            </w:r>
            <w:r w:rsidRPr="00A562B0">
              <w:rPr>
                <w:spacing w:val="-1"/>
                <w:lang w:val="fr-FR"/>
              </w:rPr>
              <w:t xml:space="preserve"> </w:t>
            </w:r>
            <w:r w:rsidRPr="00A562B0">
              <w:rPr>
                <w:lang w:val="fr-FR"/>
              </w:rPr>
              <w:t>idées</w:t>
            </w:r>
            <w:r w:rsidRPr="00A562B0">
              <w:rPr>
                <w:spacing w:val="-4"/>
                <w:lang w:val="fr-FR"/>
              </w:rPr>
              <w:t xml:space="preserve"> </w:t>
            </w:r>
            <w:r w:rsidRPr="00A562B0">
              <w:rPr>
                <w:lang w:val="fr-FR"/>
              </w:rPr>
              <w:t>Secondaires</w:t>
            </w:r>
            <w:r w:rsidRPr="00A562B0">
              <w:rPr>
                <w:spacing w:val="-3"/>
                <w:lang w:val="fr-FR"/>
              </w:rPr>
              <w:t xml:space="preserve"> </w:t>
            </w:r>
            <w:r w:rsidRPr="00A562B0">
              <w:rPr>
                <w:lang w:val="fr-FR"/>
              </w:rPr>
              <w:t>(amènent</w:t>
            </w:r>
            <w:r w:rsidRPr="00A562B0">
              <w:rPr>
                <w:spacing w:val="-4"/>
                <w:lang w:val="fr-FR"/>
              </w:rPr>
              <w:t xml:space="preserve"> </w:t>
            </w:r>
            <w:r w:rsidRPr="00A562B0">
              <w:rPr>
                <w:lang w:val="fr-FR"/>
              </w:rPr>
              <w:t>ou</w:t>
            </w:r>
            <w:r w:rsidRPr="00A562B0">
              <w:rPr>
                <w:spacing w:val="-3"/>
                <w:lang w:val="fr-FR"/>
              </w:rPr>
              <w:t xml:space="preserve"> </w:t>
            </w:r>
            <w:r w:rsidRPr="00A562B0">
              <w:rPr>
                <w:lang w:val="fr-FR"/>
              </w:rPr>
              <w:t>justifient</w:t>
            </w:r>
            <w:r w:rsidRPr="00A562B0">
              <w:rPr>
                <w:spacing w:val="-2"/>
                <w:lang w:val="fr-FR"/>
              </w:rPr>
              <w:t xml:space="preserve"> </w:t>
            </w:r>
            <w:r w:rsidRPr="00A562B0">
              <w:rPr>
                <w:lang w:val="fr-FR"/>
              </w:rPr>
              <w:t>l’idée</w:t>
            </w:r>
            <w:r w:rsidRPr="00A562B0">
              <w:rPr>
                <w:spacing w:val="-46"/>
                <w:lang w:val="fr-FR"/>
              </w:rPr>
              <w:t xml:space="preserve"> </w:t>
            </w:r>
            <w:r w:rsidRPr="00A562B0">
              <w:rPr>
                <w:lang w:val="fr-FR"/>
              </w:rPr>
              <w:t>maîtresse</w:t>
            </w:r>
          </w:p>
          <w:p w14:paraId="09AAC5ED" w14:textId="77777777" w:rsidR="00003113" w:rsidRPr="00A562B0" w:rsidRDefault="001F410C">
            <w:pPr>
              <w:pStyle w:val="TableParagraph"/>
              <w:numPr>
                <w:ilvl w:val="0"/>
                <w:numId w:val="2"/>
              </w:numPr>
              <w:tabs>
                <w:tab w:val="left" w:pos="190"/>
              </w:tabs>
              <w:spacing w:line="259" w:lineRule="auto"/>
              <w:ind w:right="473" w:firstLine="0"/>
              <w:rPr>
                <w:lang w:val="fr-FR"/>
              </w:rPr>
            </w:pPr>
            <w:r w:rsidRPr="00A562B0">
              <w:rPr>
                <w:b/>
                <w:lang w:val="fr-FR"/>
              </w:rPr>
              <w:t xml:space="preserve">I </w:t>
            </w:r>
            <w:r w:rsidRPr="00A562B0">
              <w:rPr>
                <w:lang w:val="fr-FR"/>
              </w:rPr>
              <w:t>: Illustrations. Quand idée n’est pas énoncée</w:t>
            </w:r>
            <w:r w:rsidRPr="00A562B0">
              <w:rPr>
                <w:spacing w:val="1"/>
                <w:lang w:val="fr-FR"/>
              </w:rPr>
              <w:t xml:space="preserve"> </w:t>
            </w:r>
            <w:r w:rsidRPr="00A562B0">
              <w:rPr>
                <w:lang w:val="fr-FR"/>
              </w:rPr>
              <w:t>explicitement, les illustrations jouent un rôle de preuve,</w:t>
            </w:r>
            <w:r w:rsidRPr="00A562B0">
              <w:rPr>
                <w:spacing w:val="-47"/>
                <w:lang w:val="fr-FR"/>
              </w:rPr>
              <w:t xml:space="preserve"> </w:t>
            </w:r>
            <w:r w:rsidRPr="00A562B0">
              <w:rPr>
                <w:lang w:val="fr-FR"/>
              </w:rPr>
              <w:t>tiennent lieu</w:t>
            </w:r>
            <w:r w:rsidRPr="00A562B0">
              <w:rPr>
                <w:spacing w:val="-3"/>
                <w:lang w:val="fr-FR"/>
              </w:rPr>
              <w:t xml:space="preserve"> </w:t>
            </w:r>
            <w:r w:rsidRPr="00A562B0">
              <w:rPr>
                <w:lang w:val="fr-FR"/>
              </w:rPr>
              <w:t>d’idées</w:t>
            </w:r>
          </w:p>
        </w:tc>
        <w:tc>
          <w:tcPr>
            <w:tcW w:w="2713" w:type="dxa"/>
          </w:tcPr>
          <w:p w14:paraId="7777DBC1" w14:textId="77777777" w:rsidR="00003113" w:rsidRDefault="001F410C">
            <w:pPr>
              <w:pStyle w:val="TableParagraph"/>
              <w:spacing w:line="259" w:lineRule="auto"/>
              <w:ind w:left="70" w:right="299"/>
              <w:rPr>
                <w:b/>
              </w:rPr>
            </w:pPr>
            <w:r>
              <w:rPr>
                <w:b/>
              </w:rPr>
              <w:t xml:space="preserve">Citations </w:t>
            </w:r>
            <w:proofErr w:type="spellStart"/>
            <w:r>
              <w:rPr>
                <w:b/>
              </w:rPr>
              <w:t>courtes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choisies</w:t>
            </w:r>
            <w:proofErr w:type="spellEnd"/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1 à 3</w:t>
            </w:r>
          </w:p>
        </w:tc>
        <w:tc>
          <w:tcPr>
            <w:tcW w:w="2581" w:type="dxa"/>
          </w:tcPr>
          <w:p w14:paraId="4C365FF7" w14:textId="77777777" w:rsidR="00003113" w:rsidRDefault="001F410C">
            <w:pPr>
              <w:pStyle w:val="TableParagraph"/>
              <w:spacing w:line="265" w:lineRule="exact"/>
              <w:ind w:left="70"/>
              <w:rPr>
                <w:b/>
              </w:rPr>
            </w:pPr>
            <w:proofErr w:type="spellStart"/>
            <w:r>
              <w:rPr>
                <w:b/>
              </w:rPr>
              <w:t>Vocabulaire</w:t>
            </w:r>
            <w:proofErr w:type="spellEnd"/>
          </w:p>
        </w:tc>
      </w:tr>
      <w:tr w:rsidR="00003113" w:rsidRPr="00BC0D02" w14:paraId="72C5CA70" w14:textId="77777777" w:rsidTr="006130FB">
        <w:trPr>
          <w:trHeight w:val="2090"/>
        </w:trPr>
        <w:tc>
          <w:tcPr>
            <w:tcW w:w="2280" w:type="dxa"/>
          </w:tcPr>
          <w:p w14:paraId="399A8023" w14:textId="6BCB48FB" w:rsidR="00003113" w:rsidRPr="00EC1B6A" w:rsidRDefault="00EC1B6A">
            <w:pPr>
              <w:pStyle w:val="TableParagraph"/>
              <w:rPr>
                <w:rFonts w:ascii="Times New Roman"/>
                <w:lang w:val="fr-FR"/>
              </w:rPr>
            </w:pPr>
            <w:r w:rsidRPr="00EC1B6A">
              <w:rPr>
                <w:rFonts w:ascii="Times New Roman"/>
                <w:lang w:val="fr-FR"/>
              </w:rPr>
              <w:t>T : Ing</w:t>
            </w:r>
            <w:r w:rsidRPr="00EC1B6A">
              <w:rPr>
                <w:rFonts w:ascii="Times New Roman"/>
                <w:lang w:val="fr-FR"/>
              </w:rPr>
              <w:t>é</w:t>
            </w:r>
            <w:r w:rsidRPr="00EC1B6A">
              <w:rPr>
                <w:rFonts w:ascii="Times New Roman"/>
                <w:lang w:val="fr-FR"/>
              </w:rPr>
              <w:t xml:space="preserve">nieur : une </w:t>
            </w:r>
            <w:proofErr w:type="spellStart"/>
            <w:r w:rsidRPr="00EC1B6A">
              <w:rPr>
                <w:rFonts w:ascii="Times New Roman"/>
                <w:lang w:val="fr-FR"/>
              </w:rPr>
              <w:t>definition</w:t>
            </w:r>
            <w:proofErr w:type="spellEnd"/>
          </w:p>
          <w:p w14:paraId="41B5F21F" w14:textId="43348AC5" w:rsidR="00EC1B6A" w:rsidRPr="00EC1B6A" w:rsidRDefault="00EC1B6A">
            <w:pPr>
              <w:pStyle w:val="TableParagraph"/>
              <w:rPr>
                <w:rFonts w:ascii="Times New Roman"/>
                <w:lang w:val="fr-FR"/>
              </w:rPr>
            </w:pPr>
            <w:r w:rsidRPr="00EC1B6A">
              <w:rPr>
                <w:rFonts w:ascii="Times New Roman"/>
                <w:lang w:val="fr-FR"/>
              </w:rPr>
              <w:t xml:space="preserve">Sources : </w:t>
            </w:r>
            <w:proofErr w:type="spellStart"/>
            <w:r w:rsidRPr="00EC1B6A">
              <w:rPr>
                <w:rFonts w:ascii="Times New Roman"/>
                <w:lang w:val="fr-FR"/>
              </w:rPr>
              <w:t>wikip</w:t>
            </w:r>
            <w:r w:rsidRPr="00EC1B6A">
              <w:rPr>
                <w:rFonts w:ascii="Times New Roman"/>
                <w:lang w:val="fr-FR"/>
              </w:rPr>
              <w:t>é</w:t>
            </w:r>
            <w:r w:rsidRPr="00EC1B6A">
              <w:rPr>
                <w:rFonts w:ascii="Times New Roman"/>
                <w:lang w:val="fr-FR"/>
              </w:rPr>
              <w:t>dia</w:t>
            </w:r>
            <w:proofErr w:type="spellEnd"/>
          </w:p>
        </w:tc>
        <w:tc>
          <w:tcPr>
            <w:tcW w:w="1429" w:type="dxa"/>
          </w:tcPr>
          <w:p w14:paraId="7C1665F3" w14:textId="4A09C80E" w:rsidR="00003113" w:rsidRDefault="00EC1B6A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Wikip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dia</w:t>
            </w:r>
            <w:proofErr w:type="spellEnd"/>
            <w:r>
              <w:rPr>
                <w:rFonts w:ascii="Times New Roman"/>
              </w:rPr>
              <w:t xml:space="preserve"> (</w:t>
            </w:r>
            <w:proofErr w:type="spellStart"/>
            <w:r>
              <w:rPr>
                <w:rFonts w:ascii="Times New Roman"/>
              </w:rPr>
              <w:t>collectif</w:t>
            </w:r>
            <w:proofErr w:type="spellEnd"/>
            <w:r>
              <w:rPr>
                <w:rFonts w:ascii="Times New Roman"/>
              </w:rPr>
              <w:t>)</w:t>
            </w:r>
          </w:p>
        </w:tc>
        <w:tc>
          <w:tcPr>
            <w:tcW w:w="5555" w:type="dxa"/>
          </w:tcPr>
          <w:p w14:paraId="0252218E" w14:textId="09CFB850" w:rsidR="00003113" w:rsidRDefault="001F410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Thème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 w:rsidR="00EC1B6A">
              <w:rPr>
                <w:b/>
              </w:rPr>
              <w:t xml:space="preserve"> definition d’un </w:t>
            </w:r>
            <w:proofErr w:type="spellStart"/>
            <w:r w:rsidR="00EC1B6A">
              <w:rPr>
                <w:b/>
              </w:rPr>
              <w:t>ingénieur</w:t>
            </w:r>
            <w:proofErr w:type="spellEnd"/>
          </w:p>
          <w:p w14:paraId="23DDE4E2" w14:textId="113F3963" w:rsidR="00003113" w:rsidRDefault="001F410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before="19"/>
              <w:rPr>
                <w:b/>
              </w:rPr>
            </w:pPr>
            <w:proofErr w:type="spellStart"/>
            <w:r>
              <w:rPr>
                <w:b/>
              </w:rPr>
              <w:t>Thèse</w:t>
            </w:r>
            <w:proofErr w:type="spellEnd"/>
            <w:r>
              <w:rPr>
                <w:b/>
              </w:rPr>
              <w:t xml:space="preserve"> :</w:t>
            </w:r>
            <w:r w:rsidR="00EC1B6A">
              <w:rPr>
                <w:b/>
              </w:rPr>
              <w:t xml:space="preserve"> polyvalence/ </w:t>
            </w:r>
            <w:proofErr w:type="spellStart"/>
            <w:r w:rsidR="00DC7598">
              <w:rPr>
                <w:b/>
              </w:rPr>
              <w:t>adaptabilité</w:t>
            </w:r>
            <w:proofErr w:type="spellEnd"/>
            <w:r w:rsidR="00DC7598">
              <w:rPr>
                <w:b/>
              </w:rPr>
              <w:t xml:space="preserve"> </w:t>
            </w:r>
          </w:p>
          <w:p w14:paraId="12A27099" w14:textId="6DCE9EDC" w:rsidR="00003113" w:rsidRPr="00EC1B6A" w:rsidRDefault="001F410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before="183"/>
              <w:rPr>
                <w:b/>
                <w:lang w:val="fr-FR"/>
              </w:rPr>
            </w:pPr>
            <w:r w:rsidRPr="00EC1B6A">
              <w:rPr>
                <w:b/>
                <w:lang w:val="fr-FR"/>
              </w:rPr>
              <w:t>M</w:t>
            </w:r>
            <w:r w:rsidRPr="00EC1B6A">
              <w:rPr>
                <w:b/>
                <w:spacing w:val="-1"/>
                <w:lang w:val="fr-FR"/>
              </w:rPr>
              <w:t xml:space="preserve"> </w:t>
            </w:r>
            <w:r w:rsidRPr="00EC1B6A">
              <w:rPr>
                <w:b/>
                <w:lang w:val="fr-FR"/>
              </w:rPr>
              <w:t>:</w:t>
            </w:r>
            <w:r w:rsidR="00EC1B6A" w:rsidRPr="00EC1B6A">
              <w:rPr>
                <w:b/>
                <w:lang w:val="fr-FR"/>
              </w:rPr>
              <w:t xml:space="preserve"> ingénieur : peut résoudre d</w:t>
            </w:r>
            <w:r w:rsidR="00EC1B6A">
              <w:rPr>
                <w:b/>
                <w:lang w:val="fr-FR"/>
              </w:rPr>
              <w:t xml:space="preserve">es problèmes complexes ou fabriquer des produits innovants  </w:t>
            </w:r>
            <w:r w:rsidR="00DC7598">
              <w:rPr>
                <w:b/>
                <w:lang w:val="fr-FR"/>
              </w:rPr>
              <w:t xml:space="preserve"> // constante évolution du métier d’ingénieur</w:t>
            </w:r>
          </w:p>
          <w:p w14:paraId="7CC6546D" w14:textId="60A8CB84" w:rsidR="00003113" w:rsidRPr="00EC1B6A" w:rsidRDefault="001F410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before="180"/>
              <w:rPr>
                <w:b/>
                <w:lang w:val="fr-FR"/>
              </w:rPr>
            </w:pPr>
            <w:r w:rsidRPr="00EC1B6A">
              <w:rPr>
                <w:b/>
                <w:lang w:val="fr-FR"/>
              </w:rPr>
              <w:t>S</w:t>
            </w:r>
            <w:r w:rsidRPr="00EC1B6A">
              <w:rPr>
                <w:b/>
                <w:spacing w:val="-1"/>
                <w:lang w:val="fr-FR"/>
              </w:rPr>
              <w:t xml:space="preserve"> </w:t>
            </w:r>
            <w:r w:rsidRPr="00EC1B6A">
              <w:rPr>
                <w:b/>
                <w:lang w:val="fr-FR"/>
              </w:rPr>
              <w:t>:</w:t>
            </w:r>
            <w:r w:rsidR="00EC1B6A" w:rsidRPr="00EC1B6A">
              <w:rPr>
                <w:b/>
                <w:lang w:val="fr-FR"/>
              </w:rPr>
              <w:t xml:space="preserve"> ses connaissances reposent s</w:t>
            </w:r>
            <w:r w:rsidR="00EC1B6A">
              <w:rPr>
                <w:b/>
                <w:lang w:val="fr-FR"/>
              </w:rPr>
              <w:t xml:space="preserve">ur un socle scientifique </w:t>
            </w:r>
            <w:r w:rsidR="00DC7598">
              <w:rPr>
                <w:b/>
                <w:lang w:val="fr-FR"/>
              </w:rPr>
              <w:t xml:space="preserve"> // évolution du rôle en fonction du temps </w:t>
            </w:r>
          </w:p>
          <w:p w14:paraId="74251EDD" w14:textId="10C6911A" w:rsidR="00DC7598" w:rsidRDefault="001F410C" w:rsidP="00DC7598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before="183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  <w:r w:rsidR="00EC1B6A">
              <w:rPr>
                <w:b/>
              </w:rPr>
              <w:t xml:space="preserve"> -</w:t>
            </w:r>
            <w:r w:rsidR="00DC7598">
              <w:rPr>
                <w:b/>
              </w:rPr>
              <w:t xml:space="preserve"> </w:t>
            </w:r>
            <w:proofErr w:type="spellStart"/>
            <w:r w:rsidR="00DC7598">
              <w:rPr>
                <w:b/>
              </w:rPr>
              <w:t>autonomie</w:t>
            </w:r>
            <w:proofErr w:type="spellEnd"/>
            <w:r w:rsidR="00DC7598">
              <w:rPr>
                <w:b/>
              </w:rPr>
              <w:t xml:space="preserve"> </w:t>
            </w:r>
          </w:p>
          <w:p w14:paraId="5FA1D84D" w14:textId="46948176" w:rsidR="00EC1B6A" w:rsidRDefault="00EC1B6A" w:rsidP="00EC1B6A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before="183"/>
              <w:rPr>
                <w:b/>
              </w:rPr>
            </w:pPr>
          </w:p>
        </w:tc>
        <w:tc>
          <w:tcPr>
            <w:tcW w:w="2713" w:type="dxa"/>
          </w:tcPr>
          <w:p w14:paraId="4DAD606F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  <w:p w14:paraId="5EF3E1CE" w14:textId="60444508" w:rsidR="00EC1B6A" w:rsidRPr="00DC7598" w:rsidRDefault="00DC7598">
            <w:pPr>
              <w:pStyle w:val="TableParagraph"/>
              <w:rPr>
                <w:rFonts w:ascii="Times New Roman"/>
                <w:lang w:val="fr-FR"/>
              </w:rPr>
            </w:pPr>
            <w:r w:rsidRPr="00DC7598">
              <w:rPr>
                <w:rFonts w:ascii="Times New Roman"/>
                <w:lang w:val="fr-FR"/>
              </w:rPr>
              <w:t>“</w:t>
            </w:r>
            <w:r>
              <w:rPr>
                <w:sz w:val="20"/>
                <w:szCs w:val="20"/>
                <w:lang w:val="fr-FR"/>
              </w:rPr>
              <w:t>L'ingénieur édicte les règlements de sécurité, transcrit les normes de protection en fonction du métier et vérifie leur application ‘’q</w:t>
            </w:r>
          </w:p>
        </w:tc>
        <w:tc>
          <w:tcPr>
            <w:tcW w:w="2581" w:type="dxa"/>
          </w:tcPr>
          <w:p w14:paraId="4D2A81E3" w14:textId="0A2232A7" w:rsidR="00003113" w:rsidRPr="00EC1B6A" w:rsidRDefault="00EC1B6A">
            <w:pPr>
              <w:pStyle w:val="TableParagraph"/>
              <w:rPr>
                <w:rFonts w:ascii="Times New Roman"/>
                <w:lang w:val="fr-FR"/>
              </w:rPr>
            </w:pPr>
            <w:r w:rsidRPr="00EC1B6A">
              <w:rPr>
                <w:rFonts w:ascii="Times New Roman"/>
                <w:lang w:val="fr-FR"/>
              </w:rPr>
              <w:t>Ing</w:t>
            </w:r>
            <w:r w:rsidRPr="00EC1B6A">
              <w:rPr>
                <w:rFonts w:ascii="Times New Roman"/>
                <w:lang w:val="fr-FR"/>
              </w:rPr>
              <w:t>é</w:t>
            </w:r>
            <w:r w:rsidRPr="00EC1B6A">
              <w:rPr>
                <w:rFonts w:ascii="Times New Roman"/>
                <w:lang w:val="fr-FR"/>
              </w:rPr>
              <w:t xml:space="preserve">nieur </w:t>
            </w:r>
            <w:r w:rsidRPr="00EC1B6A">
              <w:rPr>
                <w:rFonts w:ascii="Times New Roman"/>
                <w:lang w:val="fr-FR"/>
              </w:rPr>
              <w:t>–</w:t>
            </w:r>
            <w:r w:rsidRPr="00EC1B6A">
              <w:rPr>
                <w:rFonts w:ascii="Times New Roman"/>
                <w:lang w:val="fr-FR"/>
              </w:rPr>
              <w:t xml:space="preserve"> responsabilit</w:t>
            </w:r>
            <w:r w:rsidRPr="00EC1B6A">
              <w:rPr>
                <w:rFonts w:ascii="Times New Roman"/>
                <w:lang w:val="fr-FR"/>
              </w:rPr>
              <w:t>é</w:t>
            </w:r>
            <w:r w:rsidRPr="00EC1B6A">
              <w:rPr>
                <w:rFonts w:ascii="Times New Roman"/>
                <w:lang w:val="fr-FR"/>
              </w:rPr>
              <w:t xml:space="preserve"> - innovation </w:t>
            </w:r>
            <w:r w:rsidRPr="00EC1B6A">
              <w:rPr>
                <w:rFonts w:ascii="Times New Roman"/>
                <w:lang w:val="fr-FR"/>
              </w:rPr>
              <w:t>–</w:t>
            </w:r>
            <w:r w:rsidRPr="00EC1B6A">
              <w:rPr>
                <w:rFonts w:ascii="Times New Roman"/>
                <w:lang w:val="fr-FR"/>
              </w:rPr>
              <w:t xml:space="preserve"> connaissance </w:t>
            </w:r>
            <w:r w:rsidRPr="00EC1B6A">
              <w:rPr>
                <w:rFonts w:ascii="Times New Roman"/>
                <w:lang w:val="fr-FR"/>
              </w:rPr>
              <w:t>–</w:t>
            </w:r>
            <w:r w:rsidRPr="00EC1B6A">
              <w:rPr>
                <w:rFonts w:ascii="Times New Roman"/>
                <w:lang w:val="fr-FR"/>
              </w:rPr>
              <w:t xml:space="preserve"> i</w:t>
            </w:r>
            <w:r>
              <w:rPr>
                <w:rFonts w:ascii="Times New Roman"/>
                <w:lang w:val="fr-FR"/>
              </w:rPr>
              <w:t xml:space="preserve">ndustrie </w:t>
            </w:r>
            <w:r>
              <w:rPr>
                <w:rFonts w:ascii="Times New Roman"/>
                <w:lang w:val="fr-FR"/>
              </w:rPr>
              <w:t>–</w:t>
            </w:r>
            <w:r>
              <w:rPr>
                <w:rFonts w:ascii="Times New Roman"/>
                <w:lang w:val="fr-FR"/>
              </w:rPr>
              <w:t xml:space="preserve"> technique </w:t>
            </w:r>
            <w:r>
              <w:rPr>
                <w:rFonts w:ascii="Times New Roman"/>
                <w:lang w:val="fr-FR"/>
              </w:rPr>
              <w:t>–</w:t>
            </w:r>
            <w:r>
              <w:rPr>
                <w:rFonts w:ascii="Times New Roman"/>
                <w:lang w:val="fr-FR"/>
              </w:rPr>
              <w:t xml:space="preserve"> recherche </w:t>
            </w:r>
          </w:p>
        </w:tc>
      </w:tr>
      <w:tr w:rsidR="00003113" w:rsidRPr="002442E7" w14:paraId="1F375211" w14:textId="77777777" w:rsidTr="006130FB">
        <w:trPr>
          <w:trHeight w:val="450"/>
        </w:trPr>
        <w:tc>
          <w:tcPr>
            <w:tcW w:w="2280" w:type="dxa"/>
          </w:tcPr>
          <w:p w14:paraId="00467725" w14:textId="77777777" w:rsidR="002442E7" w:rsidRPr="005E7C96" w:rsidRDefault="002442E7" w:rsidP="002442E7">
            <w:pPr>
              <w:rPr>
                <w:lang w:val="fr-FR"/>
              </w:rPr>
            </w:pPr>
            <w:r w:rsidRPr="005E7C96">
              <w:rPr>
                <w:lang w:val="fr-FR"/>
              </w:rPr>
              <w:t xml:space="preserve">T : </w:t>
            </w:r>
            <w:r w:rsidRPr="005E7C96">
              <w:rPr>
                <w:lang w:val="fr-FR"/>
              </w:rPr>
              <w:tab/>
              <w:t>Les ingénieurs de demain : des forts en maths ouverts sur le monde</w:t>
            </w:r>
          </w:p>
          <w:p w14:paraId="3BA3B92C" w14:textId="78AF288E" w:rsidR="002442E7" w:rsidRPr="002442E7" w:rsidRDefault="002442E7" w:rsidP="002442E7">
            <w:pPr>
              <w:rPr>
                <w:lang w:val="fr-FR"/>
              </w:rPr>
            </w:pPr>
            <w:r w:rsidRPr="002442E7">
              <w:rPr>
                <w:lang w:val="fr-FR"/>
              </w:rPr>
              <w:br/>
              <w:t xml:space="preserve">Sources : L’Usine Nouvelle, 30 novembre 2007 </w:t>
            </w:r>
          </w:p>
          <w:p w14:paraId="28F416E3" w14:textId="1303B1EA" w:rsidR="00003113" w:rsidRPr="00EC1B6A" w:rsidRDefault="00003113" w:rsidP="002442E7">
            <w:pPr>
              <w:pStyle w:val="TableParagraph"/>
              <w:tabs>
                <w:tab w:val="center" w:pos="998"/>
              </w:tabs>
              <w:rPr>
                <w:rFonts w:ascii="Times New Roman"/>
                <w:lang w:val="fr-FR"/>
              </w:rPr>
            </w:pPr>
          </w:p>
        </w:tc>
        <w:tc>
          <w:tcPr>
            <w:tcW w:w="1429" w:type="dxa"/>
          </w:tcPr>
          <w:p w14:paraId="371EC108" w14:textId="78F5C6DA" w:rsidR="00003113" w:rsidRPr="00EC1B6A" w:rsidRDefault="002442E7">
            <w:pPr>
              <w:pStyle w:val="TableParagraph"/>
              <w:rPr>
                <w:rFonts w:ascii="Times New Roman"/>
                <w:lang w:val="fr-FR"/>
              </w:rPr>
            </w:pPr>
            <w:r w:rsidRPr="002442E7">
              <w:rPr>
                <w:lang w:val="fr-FR"/>
              </w:rPr>
              <w:t>L’Usine Nouvelle,</w:t>
            </w:r>
          </w:p>
        </w:tc>
        <w:tc>
          <w:tcPr>
            <w:tcW w:w="5555" w:type="dxa"/>
          </w:tcPr>
          <w:p w14:paraId="4DB4D2E5" w14:textId="5A9BFE6F" w:rsidR="00003113" w:rsidRDefault="002442E7" w:rsidP="002442E7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Th</w:t>
            </w:r>
            <w:r>
              <w:rPr>
                <w:rFonts w:ascii="Times New Roman"/>
                <w:lang w:val="fr-FR"/>
              </w:rPr>
              <w:t>è</w:t>
            </w:r>
            <w:r>
              <w:rPr>
                <w:rFonts w:ascii="Times New Roman"/>
                <w:lang w:val="fr-FR"/>
              </w:rPr>
              <w:t>me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 comp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>tences scientifique d</w:t>
            </w:r>
            <w:r>
              <w:rPr>
                <w:rFonts w:ascii="Times New Roman"/>
                <w:lang w:val="fr-FR"/>
              </w:rPr>
              <w:t>’</w:t>
            </w:r>
            <w:r>
              <w:rPr>
                <w:rFonts w:ascii="Times New Roman"/>
                <w:lang w:val="fr-FR"/>
              </w:rPr>
              <w:t>un ing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>nieur</w:t>
            </w:r>
            <w:r w:rsidR="00BC0D02">
              <w:rPr>
                <w:rFonts w:ascii="Times New Roman"/>
                <w:lang w:val="fr-FR"/>
              </w:rPr>
              <w:t xml:space="preserve">/ savoir </w:t>
            </w:r>
            <w:r w:rsidR="00BC0D02">
              <w:rPr>
                <w:rFonts w:ascii="Times New Roman"/>
                <w:lang w:val="fr-FR"/>
              </w:rPr>
              <w:t>ê</w:t>
            </w:r>
            <w:r w:rsidR="00BC0D02">
              <w:rPr>
                <w:rFonts w:ascii="Times New Roman"/>
                <w:lang w:val="fr-FR"/>
              </w:rPr>
              <w:t xml:space="preserve">tre </w:t>
            </w:r>
          </w:p>
          <w:p w14:paraId="1C6CC2D0" w14:textId="77777777" w:rsidR="002442E7" w:rsidRDefault="002442E7" w:rsidP="002442E7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lang w:val="fr-FR"/>
              </w:rPr>
            </w:pPr>
            <w:proofErr w:type="spellStart"/>
            <w:r>
              <w:rPr>
                <w:rFonts w:ascii="Times New Roman"/>
                <w:lang w:val="fr-FR"/>
              </w:rPr>
              <w:t>These</w:t>
            </w:r>
            <w:proofErr w:type="spellEnd"/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 comp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>tences/culture/interdisciplinarit</w:t>
            </w:r>
            <w:r>
              <w:rPr>
                <w:rFonts w:ascii="Times New Roman"/>
                <w:lang w:val="fr-FR"/>
              </w:rPr>
              <w:t>é</w:t>
            </w:r>
          </w:p>
          <w:p w14:paraId="35544DAA" w14:textId="77777777" w:rsidR="002442E7" w:rsidRDefault="002442E7" w:rsidP="002442E7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Id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>es maitresse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:r</w:t>
            </w:r>
            <w:r>
              <w:rPr>
                <w:rFonts w:ascii="Times New Roman"/>
                <w:lang w:val="fr-FR"/>
              </w:rPr>
              <w:t>ô</w:t>
            </w:r>
            <w:r>
              <w:rPr>
                <w:rFonts w:ascii="Times New Roman"/>
                <w:lang w:val="fr-FR"/>
              </w:rPr>
              <w:t>le de l</w:t>
            </w:r>
            <w:r>
              <w:rPr>
                <w:rFonts w:ascii="Times New Roman"/>
                <w:lang w:val="fr-FR"/>
              </w:rPr>
              <w:t>’</w:t>
            </w:r>
            <w:r>
              <w:rPr>
                <w:rFonts w:ascii="Times New Roman"/>
                <w:lang w:val="fr-FR"/>
              </w:rPr>
              <w:t>ing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>nieur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 polyvalent /pluridisciplinaire</w:t>
            </w:r>
          </w:p>
          <w:p w14:paraId="31E01D15" w14:textId="2D2EFAD1" w:rsidR="002442E7" w:rsidRPr="00EC1B6A" w:rsidRDefault="002442E7" w:rsidP="002442E7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2713" w:type="dxa"/>
          </w:tcPr>
          <w:p w14:paraId="7DC88BE9" w14:textId="4A5DE7D2" w:rsidR="00003113" w:rsidRPr="00EC1B6A" w:rsidRDefault="002442E7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« </w:t>
            </w:r>
            <w:r>
              <w:rPr>
                <w:b/>
                <w:bCs/>
                <w:lang w:val="fr-FR"/>
              </w:rPr>
              <w:t>s'adapter à la complexité croissante de son métier »</w:t>
            </w:r>
          </w:p>
        </w:tc>
        <w:tc>
          <w:tcPr>
            <w:tcW w:w="2581" w:type="dxa"/>
          </w:tcPr>
          <w:p w14:paraId="21C06CE4" w14:textId="15008735" w:rsidR="00003113" w:rsidRDefault="002442E7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 xml:space="preserve">Innovation </w:t>
            </w:r>
            <w:r>
              <w:rPr>
                <w:rFonts w:ascii="Times New Roman"/>
                <w:lang w:val="fr-FR"/>
              </w:rPr>
              <w:t>–</w:t>
            </w:r>
            <w:r>
              <w:rPr>
                <w:rFonts w:ascii="Times New Roman"/>
                <w:lang w:val="fr-FR"/>
              </w:rPr>
              <w:t xml:space="preserve"> incongru</w:t>
            </w:r>
          </w:p>
          <w:p w14:paraId="11AC6F52" w14:textId="20FC8A1A" w:rsidR="002442E7" w:rsidRPr="00EC1B6A" w:rsidRDefault="002442E7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 xml:space="preserve">- </w:t>
            </w:r>
          </w:p>
        </w:tc>
      </w:tr>
      <w:tr w:rsidR="00003113" w:rsidRPr="00BC0D02" w14:paraId="16B72299" w14:textId="77777777" w:rsidTr="006130FB">
        <w:trPr>
          <w:trHeight w:val="448"/>
        </w:trPr>
        <w:tc>
          <w:tcPr>
            <w:tcW w:w="2280" w:type="dxa"/>
          </w:tcPr>
          <w:p w14:paraId="469FD22D" w14:textId="77777777" w:rsidR="00003113" w:rsidRPr="005E7C96" w:rsidRDefault="00A50D4C">
            <w:pPr>
              <w:pStyle w:val="TableParagraph"/>
              <w:rPr>
                <w:lang w:val="fr-FR"/>
              </w:rPr>
            </w:pPr>
            <w:r>
              <w:rPr>
                <w:rFonts w:ascii="Times New Roman"/>
                <w:lang w:val="fr-FR"/>
              </w:rPr>
              <w:t>Titre</w:t>
            </w:r>
            <w:r>
              <w:rPr>
                <w:rFonts w:ascii="Times New Roman"/>
                <w:lang w:val="fr-FR"/>
              </w:rPr>
              <w:t> </w:t>
            </w:r>
            <w:r w:rsidRPr="005E7C96">
              <w:rPr>
                <w:lang w:val="fr-FR"/>
              </w:rPr>
              <w:t>: L’ingénieur TIC, le constructeur du monde de demain.</w:t>
            </w:r>
          </w:p>
          <w:p w14:paraId="775C9339" w14:textId="77777777" w:rsidR="00A50D4C" w:rsidRPr="005E7C96" w:rsidRDefault="00A50D4C">
            <w:pPr>
              <w:pStyle w:val="TableParagraph"/>
              <w:rPr>
                <w:lang w:val="fr-FR"/>
              </w:rPr>
            </w:pPr>
          </w:p>
          <w:p w14:paraId="28540F46" w14:textId="3A2F4AEB" w:rsidR="00A50D4C" w:rsidRPr="00EC1B6A" w:rsidRDefault="00A50D4C">
            <w:pPr>
              <w:pStyle w:val="TableParagraph"/>
              <w:rPr>
                <w:rFonts w:ascii="Times New Roman"/>
                <w:lang w:val="fr-FR"/>
              </w:rPr>
            </w:pPr>
            <w:r>
              <w:t xml:space="preserve">Source : site internet </w:t>
            </w:r>
            <w:proofErr w:type="spellStart"/>
            <w:r>
              <w:lastRenderedPageBreak/>
              <w:t>efrei</w:t>
            </w:r>
            <w:proofErr w:type="spellEnd"/>
          </w:p>
        </w:tc>
        <w:tc>
          <w:tcPr>
            <w:tcW w:w="1429" w:type="dxa"/>
          </w:tcPr>
          <w:p w14:paraId="3BDAB3A4" w14:textId="3F7EAD9C" w:rsidR="00003113" w:rsidRPr="00EC1B6A" w:rsidRDefault="00A50D4C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lastRenderedPageBreak/>
              <w:t>Auteur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 Jean Soma</w:t>
            </w:r>
          </w:p>
        </w:tc>
        <w:tc>
          <w:tcPr>
            <w:tcW w:w="5555" w:type="dxa"/>
          </w:tcPr>
          <w:p w14:paraId="5B040200" w14:textId="77777777" w:rsidR="00003113" w:rsidRDefault="00A50D4C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Th</w:t>
            </w:r>
            <w:r>
              <w:rPr>
                <w:rFonts w:ascii="Times New Roman"/>
                <w:lang w:val="fr-FR"/>
              </w:rPr>
              <w:t>è</w:t>
            </w:r>
            <w:r>
              <w:rPr>
                <w:rFonts w:ascii="Times New Roman"/>
                <w:lang w:val="fr-FR"/>
              </w:rPr>
              <w:t>me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 le changement du monde d</w:t>
            </w:r>
            <w:r>
              <w:rPr>
                <w:rFonts w:ascii="Times New Roman"/>
                <w:lang w:val="fr-FR"/>
              </w:rPr>
              <w:t>û</w:t>
            </w:r>
            <w:r>
              <w:rPr>
                <w:rFonts w:ascii="Times New Roman"/>
                <w:lang w:val="fr-FR"/>
              </w:rPr>
              <w:t xml:space="preserve"> </w:t>
            </w:r>
            <w:r>
              <w:rPr>
                <w:rFonts w:ascii="Times New Roman"/>
                <w:lang w:val="fr-FR"/>
              </w:rPr>
              <w:t>à</w:t>
            </w:r>
            <w:r>
              <w:rPr>
                <w:rFonts w:ascii="Times New Roman"/>
                <w:lang w:val="fr-FR"/>
              </w:rPr>
              <w:t xml:space="preserve"> l</w:t>
            </w:r>
            <w:r>
              <w:rPr>
                <w:rFonts w:ascii="Times New Roman"/>
                <w:lang w:val="fr-FR"/>
              </w:rPr>
              <w:t>’</w:t>
            </w:r>
            <w:r>
              <w:rPr>
                <w:rFonts w:ascii="Times New Roman"/>
                <w:lang w:val="fr-FR"/>
              </w:rPr>
              <w:t>informatique</w:t>
            </w:r>
          </w:p>
          <w:p w14:paraId="4B69A61E" w14:textId="77777777" w:rsidR="00A50D4C" w:rsidRDefault="00A50D4C">
            <w:pPr>
              <w:pStyle w:val="TableParagraph"/>
              <w:rPr>
                <w:rFonts w:ascii="Times New Roman"/>
                <w:lang w:val="fr-FR"/>
              </w:rPr>
            </w:pPr>
            <w:proofErr w:type="spellStart"/>
            <w:r>
              <w:rPr>
                <w:rFonts w:ascii="Times New Roman"/>
                <w:lang w:val="fr-FR"/>
              </w:rPr>
              <w:t>These</w:t>
            </w:r>
            <w:proofErr w:type="spellEnd"/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 changements/constructeur du monde/plus facile/ activit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 xml:space="preserve"> humaine</w:t>
            </w:r>
          </w:p>
          <w:p w14:paraId="27A939B2" w14:textId="77777777" w:rsidR="00A50D4C" w:rsidRDefault="00A50D4C" w:rsidP="00A50D4C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M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 secteur informatique connait un v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 xml:space="preserve">ritable essor </w:t>
            </w:r>
          </w:p>
          <w:p w14:paraId="502A71CB" w14:textId="01480513" w:rsidR="00A50D4C" w:rsidRPr="00EC1B6A" w:rsidRDefault="00A50D4C" w:rsidP="00A50D4C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2713" w:type="dxa"/>
          </w:tcPr>
          <w:p w14:paraId="075C6313" w14:textId="290067EE" w:rsidR="00003113" w:rsidRPr="00EC1B6A" w:rsidRDefault="00A50D4C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« </w:t>
            </w:r>
            <w:r>
              <w:rPr>
                <w:sz w:val="20"/>
                <w:szCs w:val="20"/>
                <w:lang w:val="fr-FR"/>
              </w:rPr>
              <w:t xml:space="preserve">, il réalise des défis qui </w:t>
            </w:r>
            <w:r>
              <w:rPr>
                <w:bCs/>
                <w:sz w:val="20"/>
                <w:szCs w:val="20"/>
                <w:lang w:val="fr-FR"/>
              </w:rPr>
              <w:t>dynamisent l’ensemble des activités humaines et économiques et participe</w:t>
            </w:r>
            <w:r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r>
              <w:rPr>
                <w:bCs/>
                <w:sz w:val="20"/>
                <w:szCs w:val="20"/>
                <w:lang w:val="fr-FR"/>
              </w:rPr>
              <w:t xml:space="preserve">directement au progrès général </w:t>
            </w:r>
            <w:r>
              <w:rPr>
                <w:bCs/>
                <w:sz w:val="20"/>
                <w:szCs w:val="20"/>
                <w:lang w:val="fr-FR"/>
              </w:rPr>
              <w:lastRenderedPageBreak/>
              <w:t>de l’humanité »</w:t>
            </w:r>
          </w:p>
        </w:tc>
        <w:tc>
          <w:tcPr>
            <w:tcW w:w="2581" w:type="dxa"/>
          </w:tcPr>
          <w:p w14:paraId="7E5179B5" w14:textId="584D39A8" w:rsidR="00003113" w:rsidRPr="00EC1B6A" w:rsidRDefault="00A50D4C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lastRenderedPageBreak/>
              <w:t>Constructeur du monde de demain</w:t>
            </w:r>
          </w:p>
        </w:tc>
      </w:tr>
      <w:tr w:rsidR="00003113" w:rsidRPr="002442E7" w14:paraId="6FCA02C5" w14:textId="77777777" w:rsidTr="006130FB">
        <w:trPr>
          <w:trHeight w:val="448"/>
        </w:trPr>
        <w:tc>
          <w:tcPr>
            <w:tcW w:w="2280" w:type="dxa"/>
          </w:tcPr>
          <w:p w14:paraId="7EC42321" w14:textId="77777777" w:rsidR="00003113" w:rsidRDefault="00A50D4C" w:rsidP="00A50D4C">
            <w:pPr>
              <w:pStyle w:val="TableParagraph"/>
              <w:tabs>
                <w:tab w:val="right" w:pos="2412"/>
              </w:tabs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Titre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 xml:space="preserve">: </w:t>
            </w:r>
            <w:r>
              <w:rPr>
                <w:rFonts w:ascii="Times New Roman"/>
                <w:lang w:val="fr-FR"/>
              </w:rPr>
              <w:tab/>
            </w:r>
            <w:r w:rsidRPr="00A50D4C">
              <w:rPr>
                <w:rFonts w:ascii="Times New Roman"/>
                <w:lang w:val="fr-FR"/>
              </w:rPr>
              <w:t>Ing</w:t>
            </w:r>
            <w:r w:rsidRPr="00A50D4C">
              <w:rPr>
                <w:rFonts w:ascii="Times New Roman"/>
                <w:lang w:val="fr-FR"/>
              </w:rPr>
              <w:t>é</w:t>
            </w:r>
            <w:r w:rsidRPr="00A50D4C">
              <w:rPr>
                <w:rFonts w:ascii="Times New Roman"/>
                <w:lang w:val="fr-FR"/>
              </w:rPr>
              <w:t>nieurs, quels sont vos d</w:t>
            </w:r>
            <w:r w:rsidRPr="00A50D4C">
              <w:rPr>
                <w:rFonts w:ascii="Times New Roman"/>
                <w:lang w:val="fr-FR"/>
              </w:rPr>
              <w:t>é</w:t>
            </w:r>
            <w:r w:rsidRPr="00A50D4C">
              <w:rPr>
                <w:rFonts w:ascii="Times New Roman"/>
                <w:lang w:val="fr-FR"/>
              </w:rPr>
              <w:t>fauts ?</w:t>
            </w:r>
          </w:p>
          <w:p w14:paraId="0B0E4923" w14:textId="758C0F2C" w:rsidR="00A50D4C" w:rsidRDefault="00A50D4C" w:rsidP="00A50D4C">
            <w:pPr>
              <w:pStyle w:val="TableParagraph"/>
              <w:tabs>
                <w:tab w:val="right" w:pos="2412"/>
              </w:tabs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Source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 Cadremploi.fr</w:t>
            </w:r>
          </w:p>
          <w:p w14:paraId="3CC74272" w14:textId="5C24338E" w:rsidR="00A50D4C" w:rsidRDefault="00A50D4C" w:rsidP="00A50D4C">
            <w:pPr>
              <w:pStyle w:val="TableParagraph"/>
              <w:tabs>
                <w:tab w:val="right" w:pos="2412"/>
              </w:tabs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Date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 22/07/2010</w:t>
            </w:r>
          </w:p>
          <w:p w14:paraId="462630AA" w14:textId="05053C1B" w:rsidR="00A50D4C" w:rsidRPr="00EC1B6A" w:rsidRDefault="00A50D4C" w:rsidP="00A50D4C">
            <w:pPr>
              <w:pStyle w:val="TableParagraph"/>
              <w:tabs>
                <w:tab w:val="right" w:pos="2412"/>
              </w:tabs>
              <w:rPr>
                <w:rFonts w:ascii="Times New Roman"/>
                <w:lang w:val="fr-FR"/>
              </w:rPr>
            </w:pPr>
          </w:p>
        </w:tc>
        <w:tc>
          <w:tcPr>
            <w:tcW w:w="1429" w:type="dxa"/>
          </w:tcPr>
          <w:p w14:paraId="4225B6A2" w14:textId="14139AF2" w:rsidR="00003113" w:rsidRPr="00EC1B6A" w:rsidRDefault="00A50D4C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Auteur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 xml:space="preserve">: Mathieu </w:t>
            </w:r>
            <w:proofErr w:type="spellStart"/>
            <w:r>
              <w:rPr>
                <w:rFonts w:ascii="Times New Roman"/>
                <w:lang w:val="fr-FR"/>
              </w:rPr>
              <w:t>Bruckm</w:t>
            </w:r>
            <w:r>
              <w:rPr>
                <w:rFonts w:ascii="Times New Roman"/>
                <w:lang w:val="fr-FR"/>
              </w:rPr>
              <w:t>ü</w:t>
            </w:r>
            <w:r>
              <w:rPr>
                <w:rFonts w:ascii="Times New Roman"/>
                <w:lang w:val="fr-FR"/>
              </w:rPr>
              <w:t>ller</w:t>
            </w:r>
            <w:proofErr w:type="spellEnd"/>
          </w:p>
        </w:tc>
        <w:tc>
          <w:tcPr>
            <w:tcW w:w="5555" w:type="dxa"/>
          </w:tcPr>
          <w:p w14:paraId="69E46CC9" w14:textId="39DF08DE" w:rsidR="00003113" w:rsidRDefault="00A50D4C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Th</w:t>
            </w:r>
            <w:r>
              <w:rPr>
                <w:rFonts w:ascii="Times New Roman"/>
                <w:lang w:val="fr-FR"/>
              </w:rPr>
              <w:t>è</w:t>
            </w:r>
            <w:r>
              <w:rPr>
                <w:rFonts w:ascii="Times New Roman"/>
                <w:lang w:val="fr-FR"/>
              </w:rPr>
              <w:t>me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 L</w:t>
            </w:r>
            <w:r>
              <w:rPr>
                <w:rFonts w:ascii="Times New Roman"/>
                <w:lang w:val="fr-FR"/>
              </w:rPr>
              <w:t>’</w:t>
            </w:r>
            <w:r>
              <w:rPr>
                <w:rFonts w:ascii="Times New Roman"/>
                <w:lang w:val="fr-FR"/>
              </w:rPr>
              <w:t>imperfection des ing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>nieur / les d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>fauts</w:t>
            </w:r>
          </w:p>
          <w:p w14:paraId="24C854E9" w14:textId="77777777" w:rsidR="00A50D4C" w:rsidRDefault="00A50D4C">
            <w:pPr>
              <w:pStyle w:val="TableParagraph"/>
              <w:rPr>
                <w:rFonts w:ascii="Times New Roman"/>
                <w:lang w:val="fr-FR"/>
              </w:rPr>
            </w:pPr>
            <w:proofErr w:type="spellStart"/>
            <w:r>
              <w:rPr>
                <w:rFonts w:ascii="Times New Roman"/>
                <w:lang w:val="fr-FR"/>
              </w:rPr>
              <w:t>These</w:t>
            </w:r>
            <w:proofErr w:type="spellEnd"/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 culture/ manque de technique /image d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>gradante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/manque de coop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>ration</w:t>
            </w:r>
          </w:p>
          <w:p w14:paraId="3BDC4CA1" w14:textId="640C5D3C" w:rsidR="00A50D4C" w:rsidRPr="00EC1B6A" w:rsidRDefault="00A50D4C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M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 xml:space="preserve">: </w:t>
            </w:r>
            <w:r>
              <w:rPr>
                <w:rFonts w:ascii="Times New Roman"/>
                <w:lang w:val="fr-FR"/>
              </w:rPr>
              <w:t>«</w:t>
            </w:r>
          </w:p>
        </w:tc>
        <w:tc>
          <w:tcPr>
            <w:tcW w:w="2713" w:type="dxa"/>
          </w:tcPr>
          <w:p w14:paraId="0D7485EC" w14:textId="41595A0A" w:rsidR="00003113" w:rsidRPr="00EC1B6A" w:rsidRDefault="00A50D4C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« </w:t>
            </w:r>
            <w:r>
              <w:rPr>
                <w:b/>
                <w:bCs/>
                <w:sz w:val="20"/>
                <w:szCs w:val="20"/>
                <w:lang w:val="fr-FR"/>
              </w:rPr>
              <w:t>beau avoir un niveau de formation scientifique reconnu pour son excellence, ils ne sont pas exempts de défauts, loin s’en faut ! Manque de coopération et de culture générale, faible ouverture au management, lacune dans la maîtrise des langues étrangères… »</w:t>
            </w:r>
          </w:p>
        </w:tc>
        <w:tc>
          <w:tcPr>
            <w:tcW w:w="2581" w:type="dxa"/>
          </w:tcPr>
          <w:p w14:paraId="4A426282" w14:textId="04707D65" w:rsidR="00003113" w:rsidRPr="00EC1B6A" w:rsidRDefault="00C237D2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des transversalités- </w:t>
            </w:r>
          </w:p>
        </w:tc>
      </w:tr>
      <w:tr w:rsidR="00003113" w:rsidRPr="002442E7" w14:paraId="619087E6" w14:textId="77777777" w:rsidTr="006130FB">
        <w:trPr>
          <w:trHeight w:val="450"/>
        </w:trPr>
        <w:tc>
          <w:tcPr>
            <w:tcW w:w="2280" w:type="dxa"/>
          </w:tcPr>
          <w:p w14:paraId="276379F7" w14:textId="77777777" w:rsidR="00C237D2" w:rsidRPr="00C237D2" w:rsidRDefault="00C237D2" w:rsidP="00C237D2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Titre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 xml:space="preserve">: </w:t>
            </w:r>
            <w:r w:rsidRPr="00C237D2">
              <w:rPr>
                <w:rFonts w:ascii="Times New Roman"/>
                <w:lang w:val="fr-FR"/>
              </w:rPr>
              <w:t>La ma</w:t>
            </w:r>
            <w:r w:rsidRPr="00C237D2">
              <w:rPr>
                <w:rFonts w:ascii="Times New Roman"/>
                <w:lang w:val="fr-FR"/>
              </w:rPr>
              <w:t>î</w:t>
            </w:r>
            <w:r w:rsidRPr="00C237D2">
              <w:rPr>
                <w:rFonts w:ascii="Times New Roman"/>
                <w:lang w:val="fr-FR"/>
              </w:rPr>
              <w:t>trise du fran</w:t>
            </w:r>
            <w:r w:rsidRPr="00C237D2">
              <w:rPr>
                <w:rFonts w:ascii="Times New Roman"/>
                <w:lang w:val="fr-FR"/>
              </w:rPr>
              <w:t>ç</w:t>
            </w:r>
            <w:r w:rsidRPr="00C237D2">
              <w:rPr>
                <w:rFonts w:ascii="Times New Roman"/>
                <w:lang w:val="fr-FR"/>
              </w:rPr>
              <w:t>ais, nouvel enjeu de management</w:t>
            </w:r>
          </w:p>
          <w:p w14:paraId="33D92ED6" w14:textId="4A73ED9B" w:rsidR="00003113" w:rsidRPr="00EC1B6A" w:rsidRDefault="00C237D2" w:rsidP="00C237D2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Source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 xml:space="preserve">: </w:t>
            </w:r>
            <w:r w:rsidRPr="00C237D2">
              <w:rPr>
                <w:rFonts w:ascii="Times New Roman"/>
                <w:lang w:val="fr-FR"/>
              </w:rPr>
              <w:t xml:space="preserve"> Le Monde. 25 octobre 2021</w:t>
            </w:r>
          </w:p>
        </w:tc>
        <w:tc>
          <w:tcPr>
            <w:tcW w:w="1429" w:type="dxa"/>
          </w:tcPr>
          <w:p w14:paraId="2DE6978B" w14:textId="21C8E82B" w:rsidR="00003113" w:rsidRPr="00EC1B6A" w:rsidRDefault="00C237D2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Auteur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 Anne Rodier</w:t>
            </w:r>
          </w:p>
        </w:tc>
        <w:tc>
          <w:tcPr>
            <w:tcW w:w="5555" w:type="dxa"/>
          </w:tcPr>
          <w:p w14:paraId="6AFB8FDA" w14:textId="77777777" w:rsidR="00003113" w:rsidRPr="005E7C96" w:rsidRDefault="00C237D2" w:rsidP="00C237D2">
            <w:pPr>
              <w:rPr>
                <w:lang w:val="fr-FR"/>
              </w:rPr>
            </w:pPr>
            <w:r w:rsidRPr="005E7C96">
              <w:rPr>
                <w:lang w:val="fr-FR"/>
              </w:rPr>
              <w:t xml:space="preserve">Thème : importance de la langue </w:t>
            </w:r>
            <w:proofErr w:type="spellStart"/>
            <w:r w:rsidRPr="005E7C96">
              <w:rPr>
                <w:lang w:val="fr-FR"/>
              </w:rPr>
              <w:t>francaise</w:t>
            </w:r>
            <w:proofErr w:type="spellEnd"/>
            <w:r w:rsidRPr="005E7C96">
              <w:rPr>
                <w:lang w:val="fr-FR"/>
              </w:rPr>
              <w:t xml:space="preserve"> et sa dégradation</w:t>
            </w:r>
          </w:p>
          <w:p w14:paraId="63B85F89" w14:textId="77777777" w:rsidR="00C237D2" w:rsidRPr="005E7C96" w:rsidRDefault="00C237D2" w:rsidP="00C237D2">
            <w:pPr>
              <w:rPr>
                <w:lang w:val="fr-FR"/>
              </w:rPr>
            </w:pPr>
            <w:proofErr w:type="spellStart"/>
            <w:r w:rsidRPr="005E7C96">
              <w:rPr>
                <w:lang w:val="fr-FR"/>
              </w:rPr>
              <w:t>These</w:t>
            </w:r>
            <w:proofErr w:type="spellEnd"/>
            <w:r w:rsidRPr="005E7C96">
              <w:rPr>
                <w:lang w:val="fr-FR"/>
              </w:rPr>
              <w:t xml:space="preserve"> : orthographe et grammaire devenu important pour employeurs </w:t>
            </w:r>
          </w:p>
          <w:p w14:paraId="4BF6F075" w14:textId="77777777" w:rsidR="00C237D2" w:rsidRPr="00C237D2" w:rsidRDefault="00C237D2" w:rsidP="00C237D2">
            <w:r w:rsidRPr="00C237D2">
              <w:t xml:space="preserve">M : </w:t>
            </w:r>
            <w:proofErr w:type="spellStart"/>
            <w:r w:rsidRPr="00C237D2">
              <w:t>fautes</w:t>
            </w:r>
            <w:proofErr w:type="spellEnd"/>
            <w:r w:rsidRPr="00C237D2">
              <w:t xml:space="preserve"> de </w:t>
            </w:r>
            <w:proofErr w:type="spellStart"/>
            <w:r w:rsidRPr="00C237D2">
              <w:t>francais</w:t>
            </w:r>
            <w:proofErr w:type="spellEnd"/>
            <w:r w:rsidRPr="00C237D2">
              <w:t xml:space="preserve"> </w:t>
            </w:r>
          </w:p>
          <w:p w14:paraId="02507422" w14:textId="315AFA70" w:rsidR="00C237D2" w:rsidRPr="00C237D2" w:rsidRDefault="00C237D2" w:rsidP="00C237D2"/>
        </w:tc>
        <w:tc>
          <w:tcPr>
            <w:tcW w:w="2713" w:type="dxa"/>
          </w:tcPr>
          <w:p w14:paraId="2897C6E1" w14:textId="77777777" w:rsidR="00003113" w:rsidRPr="005E7C96" w:rsidRDefault="00C237D2" w:rsidP="00C237D2">
            <w:pPr>
              <w:rPr>
                <w:lang w:val="fr-FR"/>
              </w:rPr>
            </w:pPr>
            <w:r w:rsidRPr="00C237D2">
              <w:rPr>
                <w:lang w:val="fr-FR"/>
              </w:rPr>
              <w:t>"La qualité du français l’emporte désormais sur la connaissance de l’anglais dans les critères de recrutement."</w:t>
            </w:r>
          </w:p>
          <w:p w14:paraId="090EF7E9" w14:textId="77777777" w:rsidR="00C237D2" w:rsidRPr="005E7C96" w:rsidRDefault="00C237D2" w:rsidP="00C237D2">
            <w:pPr>
              <w:rPr>
                <w:lang w:val="fr-FR"/>
              </w:rPr>
            </w:pPr>
          </w:p>
          <w:p w14:paraId="6383FE83" w14:textId="02582E45" w:rsidR="00C237D2" w:rsidRPr="00C237D2" w:rsidRDefault="00C237D2" w:rsidP="00C237D2">
            <w:pPr>
              <w:rPr>
                <w:lang w:val="fr-FR"/>
              </w:rPr>
            </w:pPr>
            <w:r w:rsidRPr="00C237D2">
              <w:rPr>
                <w:lang w:val="fr-FR"/>
              </w:rPr>
              <w:t>"Pour plus de 80 % des employeurs, les fautes de grammaire ou de conjugaison sont rédhibitoires pour accorder une promotion."</w:t>
            </w:r>
          </w:p>
        </w:tc>
        <w:tc>
          <w:tcPr>
            <w:tcW w:w="2581" w:type="dxa"/>
          </w:tcPr>
          <w:p w14:paraId="59C7D057" w14:textId="04972015" w:rsidR="00003113" w:rsidRPr="00EC1B6A" w:rsidRDefault="00C237D2" w:rsidP="00C237D2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 xml:space="preserve">Orthographe </w:t>
            </w:r>
            <w:r>
              <w:rPr>
                <w:rFonts w:ascii="Times New Roman"/>
                <w:lang w:val="fr-FR"/>
              </w:rPr>
              <w:t>–</w:t>
            </w:r>
            <w:r>
              <w:rPr>
                <w:rFonts w:ascii="Times New Roman"/>
                <w:lang w:val="fr-FR"/>
              </w:rPr>
              <w:t xml:space="preserve"> t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>l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 xml:space="preserve">travail </w:t>
            </w:r>
            <w:r>
              <w:rPr>
                <w:rFonts w:ascii="Times New Roman"/>
                <w:lang w:val="fr-FR"/>
              </w:rPr>
              <w:t>–</w:t>
            </w:r>
            <w:r>
              <w:rPr>
                <w:rFonts w:ascii="Times New Roman"/>
                <w:lang w:val="fr-FR"/>
              </w:rPr>
              <w:t xml:space="preserve"> cr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>dibilit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 xml:space="preserve"> - comp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>tences</w:t>
            </w:r>
          </w:p>
        </w:tc>
      </w:tr>
      <w:tr w:rsidR="00003113" w:rsidRPr="00BC0D02" w14:paraId="434E56CD" w14:textId="77777777" w:rsidTr="006130FB">
        <w:trPr>
          <w:trHeight w:val="448"/>
        </w:trPr>
        <w:tc>
          <w:tcPr>
            <w:tcW w:w="2280" w:type="dxa"/>
          </w:tcPr>
          <w:p w14:paraId="7B2D878F" w14:textId="77777777" w:rsidR="006130FB" w:rsidRDefault="006130FB" w:rsidP="006130FB">
            <w:pPr>
              <w:rPr>
                <w:lang w:val="fr-FR"/>
              </w:rPr>
            </w:pPr>
            <w:r w:rsidRPr="006130FB">
              <w:rPr>
                <w:lang w:val="fr-FR"/>
              </w:rPr>
              <w:t>Faut-il en finir avec la tyrannie de l’orthographe</w:t>
            </w:r>
            <w:r>
              <w:rPr>
                <w:lang w:val="fr-FR"/>
              </w:rPr>
              <w:t> ?</w:t>
            </w:r>
          </w:p>
          <w:p w14:paraId="020C27A5" w14:textId="77777777" w:rsidR="006130FB" w:rsidRDefault="006130FB" w:rsidP="006130FB">
            <w:pPr>
              <w:rPr>
                <w:lang w:val="fr-FR"/>
              </w:rPr>
            </w:pPr>
          </w:p>
          <w:p w14:paraId="5A3DCF77" w14:textId="1DF3F6A9" w:rsidR="006130FB" w:rsidRDefault="006130FB" w:rsidP="006130FB">
            <w:pPr>
              <w:rPr>
                <w:sz w:val="20"/>
                <w:szCs w:val="20"/>
                <w:lang w:val="fr-FR" w:eastAsia="fr-FR"/>
              </w:rPr>
            </w:pPr>
            <w:r>
              <w:rPr>
                <w:lang w:val="fr-FR"/>
              </w:rPr>
              <w:t xml:space="preserve">Source : </w:t>
            </w:r>
            <w:hyperlink r:id="rId7" w:history="1">
              <w:r w:rsidRPr="006130FB">
                <w:rPr>
                  <w:rStyle w:val="Lienhypertexte"/>
                  <w:lang w:val="fr-FR" w:eastAsia="fr-FR"/>
                </w:rPr>
                <w:t>www.caminteresse.fr</w:t>
              </w:r>
            </w:hyperlink>
          </w:p>
          <w:p w14:paraId="00BA6AC9" w14:textId="6C7F159B" w:rsidR="00003113" w:rsidRPr="006130FB" w:rsidRDefault="006130FB" w:rsidP="006130FB">
            <w:pPr>
              <w:rPr>
                <w:lang w:val="fr-FR"/>
              </w:rPr>
            </w:pPr>
            <w:r>
              <w:rPr>
                <w:sz w:val="20"/>
                <w:szCs w:val="20"/>
                <w:lang w:val="fr-FR" w:eastAsia="fr-FR"/>
              </w:rPr>
              <w:t>Date : Le 27 juin 2022</w:t>
            </w:r>
            <w:r w:rsidRPr="006130FB">
              <w:rPr>
                <w:lang w:val="fr-FR"/>
              </w:rPr>
              <w:br/>
            </w:r>
          </w:p>
        </w:tc>
        <w:tc>
          <w:tcPr>
            <w:tcW w:w="1429" w:type="dxa"/>
          </w:tcPr>
          <w:p w14:paraId="27599592" w14:textId="77777777" w:rsidR="006130FB" w:rsidRDefault="006130FB" w:rsidP="006130FB">
            <w:pPr>
              <w:rPr>
                <w:sz w:val="20"/>
                <w:szCs w:val="20"/>
                <w:lang w:val="fr-FR" w:eastAsia="fr-FR"/>
              </w:rPr>
            </w:pPr>
            <w:r>
              <w:rPr>
                <w:lang w:val="fr-FR"/>
              </w:rPr>
              <w:t xml:space="preserve">Auteur : </w:t>
            </w:r>
            <w:r>
              <w:rPr>
                <w:sz w:val="20"/>
                <w:szCs w:val="20"/>
                <w:lang w:val="fr-FR" w:eastAsia="fr-FR"/>
              </w:rPr>
              <w:t xml:space="preserve">Karine </w:t>
            </w:r>
            <w:proofErr w:type="spellStart"/>
            <w:r>
              <w:rPr>
                <w:sz w:val="20"/>
                <w:szCs w:val="20"/>
                <w:lang w:val="fr-FR" w:eastAsia="fr-FR"/>
              </w:rPr>
              <w:t>Hendriks</w:t>
            </w:r>
            <w:proofErr w:type="spellEnd"/>
          </w:p>
          <w:p w14:paraId="0A9F4789" w14:textId="77777777" w:rsidR="00003113" w:rsidRPr="00EC1B6A" w:rsidRDefault="00003113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5555" w:type="dxa"/>
          </w:tcPr>
          <w:p w14:paraId="34D9BC7A" w14:textId="77777777" w:rsidR="00003113" w:rsidRPr="005E7C96" w:rsidRDefault="006130FB" w:rsidP="006130FB">
            <w:pPr>
              <w:rPr>
                <w:lang w:val="fr-FR"/>
              </w:rPr>
            </w:pPr>
            <w:proofErr w:type="spellStart"/>
            <w:r w:rsidRPr="005E7C96">
              <w:rPr>
                <w:lang w:val="fr-FR"/>
              </w:rPr>
              <w:t>Theme</w:t>
            </w:r>
            <w:proofErr w:type="spellEnd"/>
            <w:r w:rsidRPr="005E7C96">
              <w:rPr>
                <w:lang w:val="fr-FR"/>
              </w:rPr>
              <w:t> : complexité de l’</w:t>
            </w:r>
            <w:proofErr w:type="spellStart"/>
            <w:r w:rsidRPr="005E7C96">
              <w:rPr>
                <w:lang w:val="fr-FR"/>
              </w:rPr>
              <w:t>othographe</w:t>
            </w:r>
            <w:proofErr w:type="spellEnd"/>
            <w:r w:rsidRPr="005E7C96">
              <w:rPr>
                <w:lang w:val="fr-FR"/>
              </w:rPr>
              <w:t xml:space="preserve"> </w:t>
            </w:r>
            <w:proofErr w:type="spellStart"/>
            <w:r w:rsidRPr="005E7C96">
              <w:rPr>
                <w:lang w:val="fr-FR"/>
              </w:rPr>
              <w:t>francais</w:t>
            </w:r>
            <w:proofErr w:type="spellEnd"/>
          </w:p>
          <w:p w14:paraId="46840BD5" w14:textId="77777777" w:rsidR="006130FB" w:rsidRPr="005E7C96" w:rsidRDefault="006130FB" w:rsidP="006130FB">
            <w:pPr>
              <w:rPr>
                <w:lang w:val="fr-FR"/>
              </w:rPr>
            </w:pPr>
            <w:proofErr w:type="spellStart"/>
            <w:r w:rsidRPr="005E7C96">
              <w:rPr>
                <w:lang w:val="fr-FR"/>
              </w:rPr>
              <w:t>These</w:t>
            </w:r>
            <w:proofErr w:type="spellEnd"/>
            <w:r w:rsidRPr="005E7C96">
              <w:rPr>
                <w:lang w:val="fr-FR"/>
              </w:rPr>
              <w:t xml:space="preserve"> : complexe mais important pour le patrimoine </w:t>
            </w:r>
            <w:proofErr w:type="spellStart"/>
            <w:r w:rsidRPr="005E7C96">
              <w:rPr>
                <w:lang w:val="fr-FR"/>
              </w:rPr>
              <w:t>francais</w:t>
            </w:r>
            <w:proofErr w:type="spellEnd"/>
          </w:p>
          <w:p w14:paraId="17CF29BD" w14:textId="77777777" w:rsidR="006130FB" w:rsidRPr="005E7C96" w:rsidRDefault="006130FB" w:rsidP="006130FB">
            <w:pPr>
              <w:rPr>
                <w:lang w:val="fr-FR"/>
              </w:rPr>
            </w:pPr>
            <w:r w:rsidRPr="005E7C96">
              <w:rPr>
                <w:lang w:val="fr-FR"/>
              </w:rPr>
              <w:t>M :</w:t>
            </w:r>
            <w:r w:rsidRPr="006130FB">
              <w:rPr>
                <w:lang w:val="fr-FR"/>
              </w:rPr>
              <w:t xml:space="preserve"> L'orthographe demeure un enjeu culturel et social malgré son évolution.</w:t>
            </w:r>
          </w:p>
          <w:p w14:paraId="4CDA2C15" w14:textId="77777777" w:rsidR="006130FB" w:rsidRPr="005E7C96" w:rsidRDefault="006130FB" w:rsidP="006130FB">
            <w:pPr>
              <w:rPr>
                <w:lang w:val="fr-FR"/>
              </w:rPr>
            </w:pPr>
          </w:p>
          <w:p w14:paraId="1B881430" w14:textId="49E26B43" w:rsidR="006130FB" w:rsidRPr="006130FB" w:rsidRDefault="006130FB" w:rsidP="006130FB">
            <w:pPr>
              <w:rPr>
                <w:lang w:val="fr-FR"/>
              </w:rPr>
            </w:pPr>
            <w:r w:rsidRPr="005E7C96">
              <w:rPr>
                <w:lang w:val="fr-FR"/>
              </w:rPr>
              <w:t xml:space="preserve">I : </w:t>
            </w:r>
            <w:r w:rsidRPr="006130FB">
              <w:rPr>
                <w:lang w:val="fr-FR"/>
              </w:rPr>
              <w:t>La baisse du niveau orthographique chez les élèves</w:t>
            </w:r>
          </w:p>
        </w:tc>
        <w:tc>
          <w:tcPr>
            <w:tcW w:w="2713" w:type="dxa"/>
          </w:tcPr>
          <w:p w14:paraId="4E7B2401" w14:textId="0FB661E1" w:rsidR="00003113" w:rsidRPr="006130FB" w:rsidRDefault="006130FB" w:rsidP="006130FB">
            <w:pPr>
              <w:rPr>
                <w:lang w:val="fr-FR"/>
              </w:rPr>
            </w:pPr>
            <w:r w:rsidRPr="006130FB">
              <w:rPr>
                <w:lang w:val="fr-FR"/>
              </w:rPr>
              <w:t>“</w:t>
            </w:r>
            <w:r>
              <w:rPr>
                <w:sz w:val="20"/>
                <w:szCs w:val="20"/>
                <w:lang w:val="fr-FR" w:eastAsia="fr-FR"/>
              </w:rPr>
              <w:t>. Ainsi, le pourcentage d’élèves faisant moins de six fautes sur une même dictée est passé de 31 % en 1987 à 16 % en 2007, puis à 8 % en 2015.</w:t>
            </w:r>
            <w:r w:rsidRPr="006130FB">
              <w:rPr>
                <w:lang w:val="fr-FR"/>
              </w:rPr>
              <w:t>”</w:t>
            </w:r>
          </w:p>
        </w:tc>
        <w:tc>
          <w:tcPr>
            <w:tcW w:w="2581" w:type="dxa"/>
          </w:tcPr>
          <w:p w14:paraId="65212326" w14:textId="05D88C2B" w:rsidR="00003113" w:rsidRPr="00EC1B6A" w:rsidRDefault="006130FB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 xml:space="preserve">Grammaire </w:t>
            </w:r>
            <w:r>
              <w:rPr>
                <w:rFonts w:ascii="Times New Roman"/>
                <w:lang w:val="fr-FR"/>
              </w:rPr>
              <w:t>–</w:t>
            </w:r>
            <w:r>
              <w:rPr>
                <w:rFonts w:ascii="Times New Roman"/>
                <w:lang w:val="fr-FR"/>
              </w:rPr>
              <w:t xml:space="preserve"> orthographe </w:t>
            </w:r>
            <w:r>
              <w:rPr>
                <w:rFonts w:ascii="Times New Roman"/>
                <w:lang w:val="fr-FR"/>
              </w:rPr>
              <w:t>–</w:t>
            </w:r>
            <w:r>
              <w:rPr>
                <w:rFonts w:ascii="Times New Roman"/>
                <w:lang w:val="fr-FR"/>
              </w:rPr>
              <w:t xml:space="preserve"> attachement culturel</w:t>
            </w:r>
            <w:r>
              <w:rPr>
                <w:rFonts w:ascii="Times New Roman"/>
                <w:lang w:val="fr-FR"/>
              </w:rPr>
              <w:t>–</w:t>
            </w:r>
            <w:r>
              <w:rPr>
                <w:rFonts w:ascii="Times New Roman"/>
                <w:lang w:val="fr-FR"/>
              </w:rPr>
              <w:t xml:space="preserve"> marqueur social - patrimoine</w:t>
            </w:r>
          </w:p>
        </w:tc>
      </w:tr>
      <w:tr w:rsidR="00AC35A9" w:rsidRPr="00BC0D02" w14:paraId="452483E8" w14:textId="77777777" w:rsidTr="006130FB">
        <w:trPr>
          <w:trHeight w:val="450"/>
        </w:trPr>
        <w:tc>
          <w:tcPr>
            <w:tcW w:w="2280" w:type="dxa"/>
          </w:tcPr>
          <w:p w14:paraId="32A5AB6C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67FFE3B7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6744CEEB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3423B226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47D2A52F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6AC0A94B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2DFD916C" w14:textId="7717E532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Texte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 la crainte de la diff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>rence</w:t>
            </w:r>
          </w:p>
          <w:p w14:paraId="3E2DA117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3043FF20" w14:textId="77777777" w:rsidR="00AC35A9" w:rsidRPr="00DD1ECF" w:rsidRDefault="00AC35A9" w:rsidP="00AC35A9">
            <w:pPr>
              <w:pStyle w:val="PrformatHTML"/>
              <w:jc w:val="right"/>
              <w:rPr>
                <w:rFonts w:ascii="Century Gothic" w:hAnsi="Century Gothic"/>
              </w:rPr>
            </w:pPr>
            <w:r>
              <w:rPr>
                <w:rFonts w:ascii="Times New Roman"/>
              </w:rPr>
              <w:t>Source</w:t>
            </w:r>
            <w:r>
              <w:rPr>
                <w:rFonts w:ascii="Times New Roman"/>
              </w:rPr>
              <w:t> </w:t>
            </w:r>
            <w:r>
              <w:rPr>
                <w:rFonts w:ascii="Times New Roman"/>
              </w:rPr>
              <w:t xml:space="preserve">: </w:t>
            </w:r>
            <w:r w:rsidRPr="00DD1ECF">
              <w:rPr>
                <w:rFonts w:ascii="Century Gothic" w:hAnsi="Century Gothic"/>
              </w:rPr>
              <w:t>Courrier de l’UNESCO, septembre 1986</w:t>
            </w:r>
          </w:p>
          <w:p w14:paraId="2F64C2D3" w14:textId="3B9F417F" w:rsidR="00AC35A9" w:rsidRPr="00EC1B6A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1429" w:type="dxa"/>
          </w:tcPr>
          <w:p w14:paraId="0B029967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58A09BCB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35347E0F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363C2EEB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720542C5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6F523904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4792F603" w14:textId="4EDF8084" w:rsidR="00AC35A9" w:rsidRPr="00EC1B6A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Auteur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 xml:space="preserve">: Jean </w:t>
            </w:r>
            <w:proofErr w:type="spellStart"/>
            <w:r>
              <w:rPr>
                <w:rFonts w:ascii="Times New Roman"/>
                <w:lang w:val="fr-FR"/>
              </w:rPr>
              <w:t>dosset</w:t>
            </w:r>
            <w:proofErr w:type="spellEnd"/>
          </w:p>
        </w:tc>
        <w:tc>
          <w:tcPr>
            <w:tcW w:w="5555" w:type="dxa"/>
          </w:tcPr>
          <w:p w14:paraId="16FD2E5E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3B9F5ED1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23E4F4F4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1249724B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2468F035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243B3D16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5D118C39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  <w:proofErr w:type="spellStart"/>
            <w:r>
              <w:rPr>
                <w:rFonts w:ascii="Times New Roman"/>
                <w:lang w:val="fr-FR"/>
              </w:rPr>
              <w:t>Theme</w:t>
            </w:r>
            <w:proofErr w:type="spellEnd"/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 Crainte de la diff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>rence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</w:t>
            </w:r>
          </w:p>
          <w:p w14:paraId="6CE061DB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  <w:proofErr w:type="spellStart"/>
            <w:r>
              <w:rPr>
                <w:rFonts w:ascii="Times New Roman"/>
                <w:lang w:val="fr-FR"/>
              </w:rPr>
              <w:t>These</w:t>
            </w:r>
            <w:proofErr w:type="spellEnd"/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 est d</w:t>
            </w:r>
            <w:r>
              <w:rPr>
                <w:rFonts w:ascii="Times New Roman"/>
                <w:lang w:val="fr-FR"/>
              </w:rPr>
              <w:t>û</w:t>
            </w:r>
            <w:r>
              <w:rPr>
                <w:rFonts w:ascii="Times New Roman"/>
                <w:lang w:val="fr-FR"/>
              </w:rPr>
              <w:t xml:space="preserve"> </w:t>
            </w:r>
            <w:r>
              <w:rPr>
                <w:rFonts w:ascii="Times New Roman"/>
                <w:lang w:val="fr-FR"/>
              </w:rPr>
              <w:t>à</w:t>
            </w:r>
            <w:r>
              <w:rPr>
                <w:rFonts w:ascii="Times New Roman"/>
                <w:lang w:val="fr-FR"/>
              </w:rPr>
              <w:t xml:space="preserve"> la fois biologiquement et culturellement</w:t>
            </w:r>
          </w:p>
          <w:p w14:paraId="18C745AF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M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 xml:space="preserve">: Chaque individu est unique et </w:t>
            </w:r>
            <w:proofErr w:type="spellStart"/>
            <w:r>
              <w:rPr>
                <w:rFonts w:ascii="Times New Roman"/>
                <w:lang w:val="fr-FR"/>
              </w:rPr>
              <w:t>merite</w:t>
            </w:r>
            <w:proofErr w:type="spellEnd"/>
            <w:r>
              <w:rPr>
                <w:rFonts w:ascii="Times New Roman"/>
                <w:lang w:val="fr-FR"/>
              </w:rPr>
              <w:t xml:space="preserve"> d</w:t>
            </w:r>
            <w:r>
              <w:rPr>
                <w:rFonts w:ascii="Times New Roman"/>
                <w:lang w:val="fr-FR"/>
              </w:rPr>
              <w:t>’ê</w:t>
            </w:r>
            <w:r>
              <w:rPr>
                <w:rFonts w:ascii="Times New Roman"/>
                <w:lang w:val="fr-FR"/>
              </w:rPr>
              <w:t>tre respect</w:t>
            </w:r>
            <w:r>
              <w:rPr>
                <w:rFonts w:ascii="Times New Roman"/>
                <w:lang w:val="fr-FR"/>
              </w:rPr>
              <w:t>é</w:t>
            </w:r>
          </w:p>
          <w:p w14:paraId="26760893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Diversit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 xml:space="preserve"> culturel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 richesse</w:t>
            </w:r>
          </w:p>
          <w:p w14:paraId="0205589B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S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 disparition d</w:t>
            </w:r>
            <w:r>
              <w:rPr>
                <w:rFonts w:ascii="Times New Roman"/>
                <w:lang w:val="fr-FR"/>
              </w:rPr>
              <w:t>’</w:t>
            </w:r>
            <w:r>
              <w:rPr>
                <w:rFonts w:ascii="Times New Roman"/>
                <w:lang w:val="fr-FR"/>
              </w:rPr>
              <w:t>une culture est une perte irr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>parable</w:t>
            </w:r>
          </w:p>
          <w:p w14:paraId="3E442556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I</w:t>
            </w:r>
            <w:r>
              <w:rPr>
                <w:rFonts w:ascii="Times New Roman"/>
                <w:lang w:val="fr-FR"/>
              </w:rPr>
              <w:t> </w:t>
            </w:r>
            <w:r>
              <w:rPr>
                <w:rFonts w:ascii="Times New Roman"/>
                <w:lang w:val="fr-FR"/>
              </w:rPr>
              <w:t>: diff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>rences culturelles</w:t>
            </w:r>
          </w:p>
          <w:p w14:paraId="6BF4B75D" w14:textId="388E1E8E" w:rsidR="00AC35A9" w:rsidRPr="00EC1B6A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2713" w:type="dxa"/>
          </w:tcPr>
          <w:p w14:paraId="14B3DD02" w14:textId="77777777" w:rsidR="00AC35A9" w:rsidRPr="00BC0D02" w:rsidRDefault="00AC35A9" w:rsidP="00E45612">
            <w:pPr>
              <w:rPr>
                <w:lang w:val="fr-FR"/>
              </w:rPr>
            </w:pPr>
          </w:p>
          <w:p w14:paraId="4DCA038F" w14:textId="77777777" w:rsidR="00AC35A9" w:rsidRPr="00BC0D02" w:rsidRDefault="00AC35A9" w:rsidP="00E45612">
            <w:pPr>
              <w:rPr>
                <w:lang w:val="fr-FR"/>
              </w:rPr>
            </w:pPr>
          </w:p>
          <w:p w14:paraId="025DF8A9" w14:textId="77777777" w:rsidR="00AC35A9" w:rsidRPr="00BC0D02" w:rsidRDefault="00AC35A9" w:rsidP="00E45612">
            <w:pPr>
              <w:rPr>
                <w:lang w:val="fr-FR"/>
              </w:rPr>
            </w:pPr>
          </w:p>
          <w:p w14:paraId="62B08C71" w14:textId="77777777" w:rsidR="00AC35A9" w:rsidRPr="00BC0D02" w:rsidRDefault="00AC35A9" w:rsidP="00E45612">
            <w:pPr>
              <w:rPr>
                <w:lang w:val="fr-FR"/>
              </w:rPr>
            </w:pPr>
          </w:p>
          <w:p w14:paraId="294E6921" w14:textId="77777777" w:rsidR="00AC35A9" w:rsidRPr="00BC0D02" w:rsidRDefault="00AC35A9" w:rsidP="00E45612">
            <w:pPr>
              <w:rPr>
                <w:lang w:val="fr-FR"/>
              </w:rPr>
            </w:pPr>
          </w:p>
          <w:p w14:paraId="3D146F9D" w14:textId="77777777" w:rsidR="00AC35A9" w:rsidRPr="00BC0D02" w:rsidRDefault="00AC35A9" w:rsidP="00E45612">
            <w:pPr>
              <w:rPr>
                <w:lang w:val="fr-FR"/>
              </w:rPr>
            </w:pPr>
          </w:p>
          <w:p w14:paraId="3630F1C0" w14:textId="77777777" w:rsidR="00AC35A9" w:rsidRPr="00BC0D02" w:rsidRDefault="00AC35A9" w:rsidP="00E45612">
            <w:pPr>
              <w:rPr>
                <w:lang w:val="fr-FR"/>
              </w:rPr>
            </w:pPr>
          </w:p>
          <w:p w14:paraId="7848BC26" w14:textId="77777777" w:rsidR="00AC35A9" w:rsidRPr="00BC0D02" w:rsidRDefault="00E45612" w:rsidP="00E45612">
            <w:pPr>
              <w:rPr>
                <w:lang w:val="fr-FR"/>
              </w:rPr>
            </w:pPr>
            <w:r w:rsidRPr="00E45612">
              <w:rPr>
                <w:lang w:val="fr-FR"/>
              </w:rPr>
              <w:t>"La diversité des cultures est donc une richesse inestimable."</w:t>
            </w:r>
          </w:p>
          <w:p w14:paraId="09E4FF1D" w14:textId="77777777" w:rsidR="00E45612" w:rsidRDefault="00E45612" w:rsidP="003D6D08">
            <w:pPr>
              <w:rPr>
                <w:lang w:val="fr-FR"/>
              </w:rPr>
            </w:pPr>
            <w:r w:rsidRPr="00E45612">
              <w:rPr>
                <w:lang w:val="fr-FR"/>
              </w:rPr>
              <w:t>«</w:t>
            </w:r>
            <w:r w:rsidRPr="00BC0D02">
              <w:rPr>
                <w:lang w:val="fr-FR"/>
              </w:rPr>
              <w:t> </w:t>
            </w:r>
            <w:r w:rsidRPr="00E45612">
              <w:rPr>
                <w:lang w:val="fr-FR"/>
              </w:rPr>
              <w:t xml:space="preserve">La notion de 'pureté de la </w:t>
            </w:r>
            <w:r w:rsidRPr="003D6D08">
              <w:rPr>
                <w:lang w:val="fr-FR"/>
              </w:rPr>
              <w:t>race' est un contresens absolu."</w:t>
            </w:r>
          </w:p>
          <w:p w14:paraId="30A4487C" w14:textId="77777777" w:rsidR="003D6D08" w:rsidRPr="00BC0D02" w:rsidRDefault="003D6D08" w:rsidP="003D6D08">
            <w:pPr>
              <w:rPr>
                <w:lang w:val="fr-FR"/>
              </w:rPr>
            </w:pPr>
          </w:p>
          <w:p w14:paraId="0CB7278B" w14:textId="462A78C4" w:rsidR="00E45612" w:rsidRPr="003D6D08" w:rsidRDefault="003D6D08" w:rsidP="003D6D08">
            <w:pPr>
              <w:rPr>
                <w:lang w:val="fr-FR"/>
              </w:rPr>
            </w:pPr>
            <w:r w:rsidRPr="003D6D08">
              <w:rPr>
                <w:lang w:val="fr-FR"/>
              </w:rPr>
              <w:t>"Chaque être vivant est différent ; il est même unique."</w:t>
            </w:r>
          </w:p>
          <w:p w14:paraId="262B68AB" w14:textId="68B1E2CD" w:rsidR="00E45612" w:rsidRPr="00E45612" w:rsidRDefault="00E45612" w:rsidP="00E45612">
            <w:pPr>
              <w:rPr>
                <w:lang w:val="fr-FR"/>
              </w:rPr>
            </w:pPr>
          </w:p>
        </w:tc>
        <w:tc>
          <w:tcPr>
            <w:tcW w:w="2581" w:type="dxa"/>
          </w:tcPr>
          <w:p w14:paraId="037514DE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3DAE42A5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613F7E0B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5BD35E7C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56DCA9DD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6A6D75EC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0451DB7E" w14:textId="77777777" w:rsidR="00AC35A9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  <w:p w14:paraId="6A5B2197" w14:textId="535E34CF" w:rsidR="00AC35A9" w:rsidRPr="00EC1B6A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  <w:r>
              <w:rPr>
                <w:rFonts w:ascii="Times New Roman"/>
                <w:lang w:val="fr-FR"/>
              </w:rPr>
              <w:t>Unicit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 xml:space="preserve"> </w:t>
            </w:r>
            <w:r>
              <w:rPr>
                <w:rFonts w:ascii="Times New Roman"/>
                <w:lang w:val="fr-FR"/>
              </w:rPr>
              <w:t>–</w:t>
            </w:r>
            <w:r>
              <w:rPr>
                <w:rFonts w:ascii="Times New Roman"/>
                <w:lang w:val="fr-FR"/>
              </w:rPr>
              <w:t xml:space="preserve"> dignit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 xml:space="preserve"> </w:t>
            </w:r>
            <w:r>
              <w:rPr>
                <w:rFonts w:ascii="Times New Roman"/>
                <w:lang w:val="fr-FR"/>
              </w:rPr>
              <w:t>–</w:t>
            </w:r>
            <w:r>
              <w:rPr>
                <w:rFonts w:ascii="Times New Roman"/>
                <w:lang w:val="fr-FR"/>
              </w:rPr>
              <w:t xml:space="preserve"> puret</w:t>
            </w:r>
            <w:r>
              <w:rPr>
                <w:rFonts w:ascii="Times New Roman"/>
                <w:lang w:val="fr-FR"/>
              </w:rPr>
              <w:t>é</w:t>
            </w:r>
            <w:r>
              <w:rPr>
                <w:rFonts w:ascii="Times New Roman"/>
                <w:lang w:val="fr-FR"/>
              </w:rPr>
              <w:t xml:space="preserve"> _ isolement - race</w:t>
            </w:r>
          </w:p>
        </w:tc>
      </w:tr>
      <w:tr w:rsidR="00AC35A9" w:rsidRPr="00BC0D02" w14:paraId="7353B1E1" w14:textId="77777777" w:rsidTr="006130FB">
        <w:trPr>
          <w:trHeight w:val="451"/>
        </w:trPr>
        <w:tc>
          <w:tcPr>
            <w:tcW w:w="2280" w:type="dxa"/>
          </w:tcPr>
          <w:p w14:paraId="24E54442" w14:textId="77777777" w:rsidR="00AC35A9" w:rsidRPr="00EC1B6A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1429" w:type="dxa"/>
          </w:tcPr>
          <w:p w14:paraId="0A785DD0" w14:textId="77777777" w:rsidR="00AC35A9" w:rsidRPr="00EC1B6A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5555" w:type="dxa"/>
          </w:tcPr>
          <w:p w14:paraId="46B3B321" w14:textId="77777777" w:rsidR="00AC35A9" w:rsidRPr="00EC1B6A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2713" w:type="dxa"/>
          </w:tcPr>
          <w:p w14:paraId="76EBC629" w14:textId="77777777" w:rsidR="00AC35A9" w:rsidRPr="00EC1B6A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2581" w:type="dxa"/>
          </w:tcPr>
          <w:p w14:paraId="4E1E168B" w14:textId="77777777" w:rsidR="00AC35A9" w:rsidRPr="00EC1B6A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</w:tc>
      </w:tr>
      <w:tr w:rsidR="00AC35A9" w:rsidRPr="00BC0D02" w14:paraId="13045805" w14:textId="77777777" w:rsidTr="006130FB">
        <w:trPr>
          <w:trHeight w:val="448"/>
        </w:trPr>
        <w:tc>
          <w:tcPr>
            <w:tcW w:w="2280" w:type="dxa"/>
          </w:tcPr>
          <w:p w14:paraId="6CDBE757" w14:textId="77777777" w:rsidR="00AC35A9" w:rsidRPr="00EC1B6A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1429" w:type="dxa"/>
          </w:tcPr>
          <w:p w14:paraId="4B46F64E" w14:textId="77777777" w:rsidR="00AC35A9" w:rsidRPr="00EC1B6A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5555" w:type="dxa"/>
          </w:tcPr>
          <w:p w14:paraId="7C63F85B" w14:textId="77777777" w:rsidR="00AC35A9" w:rsidRPr="00EC1B6A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2713" w:type="dxa"/>
          </w:tcPr>
          <w:p w14:paraId="223BBC16" w14:textId="77777777" w:rsidR="00AC35A9" w:rsidRPr="00EC1B6A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2581" w:type="dxa"/>
          </w:tcPr>
          <w:p w14:paraId="68AB69BD" w14:textId="77777777" w:rsidR="00AC35A9" w:rsidRPr="00EC1B6A" w:rsidRDefault="00AC35A9" w:rsidP="00AC35A9">
            <w:pPr>
              <w:pStyle w:val="TableParagraph"/>
              <w:rPr>
                <w:rFonts w:ascii="Times New Roman"/>
                <w:lang w:val="fr-FR"/>
              </w:rPr>
            </w:pPr>
          </w:p>
        </w:tc>
      </w:tr>
    </w:tbl>
    <w:p w14:paraId="28B181EC" w14:textId="77777777" w:rsidR="001F410C" w:rsidRPr="00EC1B6A" w:rsidRDefault="001F410C">
      <w:pPr>
        <w:rPr>
          <w:lang w:val="fr-FR"/>
        </w:rPr>
      </w:pPr>
    </w:p>
    <w:sectPr w:rsidR="001F410C" w:rsidRPr="00EC1B6A" w:rsidSect="00C25B2B">
      <w:headerReference w:type="default" r:id="rId8"/>
      <w:type w:val="continuous"/>
      <w:pgSz w:w="16840" w:h="11910" w:orient="landscape"/>
      <w:pgMar w:top="660" w:right="840" w:bottom="280" w:left="1200" w:header="61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C3227" w14:textId="77777777" w:rsidR="00043433" w:rsidRDefault="00043433" w:rsidP="00C25B2B">
      <w:r>
        <w:separator/>
      </w:r>
    </w:p>
  </w:endnote>
  <w:endnote w:type="continuationSeparator" w:id="0">
    <w:p w14:paraId="0A28D08A" w14:textId="77777777" w:rsidR="00043433" w:rsidRDefault="00043433" w:rsidP="00C2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6D715" w14:textId="77777777" w:rsidR="00043433" w:rsidRDefault="00043433" w:rsidP="00C25B2B">
      <w:r>
        <w:separator/>
      </w:r>
    </w:p>
  </w:footnote>
  <w:footnote w:type="continuationSeparator" w:id="0">
    <w:p w14:paraId="04BEC810" w14:textId="77777777" w:rsidR="00043433" w:rsidRDefault="00043433" w:rsidP="00C2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D363" w14:textId="77777777" w:rsidR="00A562B0" w:rsidRDefault="00A562B0" w:rsidP="00A562B0">
    <w:pPr>
      <w:pStyle w:val="Corpsdetexte"/>
      <w:spacing w:before="41"/>
      <w:ind w:right="575"/>
      <w:rPr>
        <w:lang w:val="fr-FR"/>
      </w:rPr>
    </w:pPr>
    <w:r>
      <w:rPr>
        <w:noProof/>
        <w:lang w:val="fr-FR"/>
      </w:rPr>
      <w:drawing>
        <wp:inline distT="0" distB="0" distL="0" distR="0" wp14:anchorId="73D479CB" wp14:editId="12591E88">
          <wp:extent cx="1299029" cy="423093"/>
          <wp:effectExtent l="0" t="0" r="0" b="0"/>
          <wp:docPr id="3" name="Image 3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999" cy="432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336DCD" w14:textId="539E86BD" w:rsidR="00C25B2B" w:rsidRPr="00A562B0" w:rsidRDefault="00C25B2B" w:rsidP="00C25B2B">
    <w:pPr>
      <w:pStyle w:val="Corpsdetexte"/>
      <w:spacing w:before="41"/>
      <w:ind w:right="575"/>
      <w:jc w:val="right"/>
      <w:rPr>
        <w:lang w:val="fr-FR"/>
      </w:rPr>
    </w:pPr>
    <w:r w:rsidRPr="00A562B0">
      <w:rPr>
        <w:lang w:val="fr-FR"/>
      </w:rPr>
      <w:t>Etude</w:t>
    </w:r>
    <w:r w:rsidRPr="00A562B0">
      <w:rPr>
        <w:spacing w:val="-3"/>
        <w:lang w:val="fr-FR"/>
      </w:rPr>
      <w:t xml:space="preserve"> </w:t>
    </w:r>
    <w:r w:rsidRPr="00A562B0">
      <w:rPr>
        <w:lang w:val="fr-FR"/>
      </w:rPr>
      <w:t>du</w:t>
    </w:r>
    <w:r w:rsidRPr="00A562B0">
      <w:rPr>
        <w:spacing w:val="-4"/>
        <w:lang w:val="fr-FR"/>
      </w:rPr>
      <w:t xml:space="preserve"> </w:t>
    </w:r>
    <w:r w:rsidRPr="00A562B0">
      <w:rPr>
        <w:lang w:val="fr-FR"/>
      </w:rPr>
      <w:t>dossier</w:t>
    </w:r>
    <w:r w:rsidRPr="00A562B0">
      <w:rPr>
        <w:spacing w:val="-4"/>
        <w:lang w:val="fr-FR"/>
      </w:rPr>
      <w:t xml:space="preserve"> </w:t>
    </w:r>
    <w:r w:rsidRPr="00A562B0">
      <w:rPr>
        <w:lang w:val="fr-FR"/>
      </w:rPr>
      <w:t>thématique</w:t>
    </w:r>
  </w:p>
  <w:p w14:paraId="76082DA2" w14:textId="77777777" w:rsidR="00C25B2B" w:rsidRPr="00A562B0" w:rsidRDefault="00C25B2B" w:rsidP="00C25B2B">
    <w:pPr>
      <w:spacing w:after="19"/>
      <w:ind w:right="572"/>
      <w:jc w:val="right"/>
      <w:rPr>
        <w:lang w:val="fr-FR"/>
      </w:rPr>
    </w:pPr>
    <w:r w:rsidRPr="00A562B0">
      <w:rPr>
        <w:lang w:val="fr-FR"/>
      </w:rPr>
      <w:t>Tableau</w:t>
    </w:r>
    <w:r w:rsidRPr="00A562B0">
      <w:rPr>
        <w:spacing w:val="-5"/>
        <w:lang w:val="fr-FR"/>
      </w:rPr>
      <w:t xml:space="preserve"> </w:t>
    </w:r>
    <w:r w:rsidRPr="00A562B0">
      <w:rPr>
        <w:lang w:val="fr-FR"/>
      </w:rPr>
      <w:t>synoptique</w:t>
    </w:r>
  </w:p>
  <w:p w14:paraId="1496C0B0" w14:textId="77777777" w:rsidR="00C25B2B" w:rsidRPr="00A562B0" w:rsidRDefault="00C25B2B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335EC"/>
    <w:multiLevelType w:val="hybridMultilevel"/>
    <w:tmpl w:val="C6DA190A"/>
    <w:lvl w:ilvl="0" w:tplc="01E2A716">
      <w:numFmt w:val="bullet"/>
      <w:lvlText w:val="-"/>
      <w:lvlJc w:val="left"/>
      <w:pPr>
        <w:ind w:left="71" w:hanging="1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B0CD2BE">
      <w:numFmt w:val="bullet"/>
      <w:lvlText w:val="•"/>
      <w:lvlJc w:val="left"/>
      <w:pPr>
        <w:ind w:left="626" w:hanging="119"/>
      </w:pPr>
      <w:rPr>
        <w:rFonts w:hint="default"/>
        <w:lang w:val="en-US" w:eastAsia="en-US" w:bidi="ar-SA"/>
      </w:rPr>
    </w:lvl>
    <w:lvl w:ilvl="2" w:tplc="63542AAE">
      <w:numFmt w:val="bullet"/>
      <w:lvlText w:val="•"/>
      <w:lvlJc w:val="left"/>
      <w:pPr>
        <w:ind w:left="1173" w:hanging="119"/>
      </w:pPr>
      <w:rPr>
        <w:rFonts w:hint="default"/>
        <w:lang w:val="en-US" w:eastAsia="en-US" w:bidi="ar-SA"/>
      </w:rPr>
    </w:lvl>
    <w:lvl w:ilvl="3" w:tplc="BA6A1206">
      <w:numFmt w:val="bullet"/>
      <w:lvlText w:val="•"/>
      <w:lvlJc w:val="left"/>
      <w:pPr>
        <w:ind w:left="1719" w:hanging="119"/>
      </w:pPr>
      <w:rPr>
        <w:rFonts w:hint="default"/>
        <w:lang w:val="en-US" w:eastAsia="en-US" w:bidi="ar-SA"/>
      </w:rPr>
    </w:lvl>
    <w:lvl w:ilvl="4" w:tplc="CD748C7E">
      <w:numFmt w:val="bullet"/>
      <w:lvlText w:val="•"/>
      <w:lvlJc w:val="left"/>
      <w:pPr>
        <w:ind w:left="2266" w:hanging="119"/>
      </w:pPr>
      <w:rPr>
        <w:rFonts w:hint="default"/>
        <w:lang w:val="en-US" w:eastAsia="en-US" w:bidi="ar-SA"/>
      </w:rPr>
    </w:lvl>
    <w:lvl w:ilvl="5" w:tplc="298E9A8C">
      <w:numFmt w:val="bullet"/>
      <w:lvlText w:val="•"/>
      <w:lvlJc w:val="left"/>
      <w:pPr>
        <w:ind w:left="2812" w:hanging="119"/>
      </w:pPr>
      <w:rPr>
        <w:rFonts w:hint="default"/>
        <w:lang w:val="en-US" w:eastAsia="en-US" w:bidi="ar-SA"/>
      </w:rPr>
    </w:lvl>
    <w:lvl w:ilvl="6" w:tplc="5FC0B8AE">
      <w:numFmt w:val="bullet"/>
      <w:lvlText w:val="•"/>
      <w:lvlJc w:val="left"/>
      <w:pPr>
        <w:ind w:left="3359" w:hanging="119"/>
      </w:pPr>
      <w:rPr>
        <w:rFonts w:hint="default"/>
        <w:lang w:val="en-US" w:eastAsia="en-US" w:bidi="ar-SA"/>
      </w:rPr>
    </w:lvl>
    <w:lvl w:ilvl="7" w:tplc="61F08E18">
      <w:numFmt w:val="bullet"/>
      <w:lvlText w:val="•"/>
      <w:lvlJc w:val="left"/>
      <w:pPr>
        <w:ind w:left="3905" w:hanging="119"/>
      </w:pPr>
      <w:rPr>
        <w:rFonts w:hint="default"/>
        <w:lang w:val="en-US" w:eastAsia="en-US" w:bidi="ar-SA"/>
      </w:rPr>
    </w:lvl>
    <w:lvl w:ilvl="8" w:tplc="94B200DA">
      <w:numFmt w:val="bullet"/>
      <w:lvlText w:val="•"/>
      <w:lvlJc w:val="left"/>
      <w:pPr>
        <w:ind w:left="4452" w:hanging="119"/>
      </w:pPr>
      <w:rPr>
        <w:rFonts w:hint="default"/>
        <w:lang w:val="en-US" w:eastAsia="en-US" w:bidi="ar-SA"/>
      </w:rPr>
    </w:lvl>
  </w:abstractNum>
  <w:abstractNum w:abstractNumId="1" w15:restartNumberingAfterBreak="0">
    <w:nsid w:val="6C566EEA"/>
    <w:multiLevelType w:val="hybridMultilevel"/>
    <w:tmpl w:val="BB40201A"/>
    <w:lvl w:ilvl="0" w:tplc="DB807116">
      <w:numFmt w:val="bullet"/>
      <w:lvlText w:val="-"/>
      <w:lvlJc w:val="left"/>
      <w:pPr>
        <w:ind w:left="189" w:hanging="119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634C714">
      <w:numFmt w:val="bullet"/>
      <w:lvlText w:val="•"/>
      <w:lvlJc w:val="left"/>
      <w:pPr>
        <w:ind w:left="716" w:hanging="119"/>
      </w:pPr>
      <w:rPr>
        <w:rFonts w:hint="default"/>
        <w:lang w:val="en-US" w:eastAsia="en-US" w:bidi="ar-SA"/>
      </w:rPr>
    </w:lvl>
    <w:lvl w:ilvl="2" w:tplc="D39CAB7C">
      <w:numFmt w:val="bullet"/>
      <w:lvlText w:val="•"/>
      <w:lvlJc w:val="left"/>
      <w:pPr>
        <w:ind w:left="1253" w:hanging="119"/>
      </w:pPr>
      <w:rPr>
        <w:rFonts w:hint="default"/>
        <w:lang w:val="en-US" w:eastAsia="en-US" w:bidi="ar-SA"/>
      </w:rPr>
    </w:lvl>
    <w:lvl w:ilvl="3" w:tplc="69DA6356">
      <w:numFmt w:val="bullet"/>
      <w:lvlText w:val="•"/>
      <w:lvlJc w:val="left"/>
      <w:pPr>
        <w:ind w:left="1789" w:hanging="119"/>
      </w:pPr>
      <w:rPr>
        <w:rFonts w:hint="default"/>
        <w:lang w:val="en-US" w:eastAsia="en-US" w:bidi="ar-SA"/>
      </w:rPr>
    </w:lvl>
    <w:lvl w:ilvl="4" w:tplc="68981B94">
      <w:numFmt w:val="bullet"/>
      <w:lvlText w:val="•"/>
      <w:lvlJc w:val="left"/>
      <w:pPr>
        <w:ind w:left="2326" w:hanging="119"/>
      </w:pPr>
      <w:rPr>
        <w:rFonts w:hint="default"/>
        <w:lang w:val="en-US" w:eastAsia="en-US" w:bidi="ar-SA"/>
      </w:rPr>
    </w:lvl>
    <w:lvl w:ilvl="5" w:tplc="4C220D60">
      <w:numFmt w:val="bullet"/>
      <w:lvlText w:val="•"/>
      <w:lvlJc w:val="left"/>
      <w:pPr>
        <w:ind w:left="2862" w:hanging="119"/>
      </w:pPr>
      <w:rPr>
        <w:rFonts w:hint="default"/>
        <w:lang w:val="en-US" w:eastAsia="en-US" w:bidi="ar-SA"/>
      </w:rPr>
    </w:lvl>
    <w:lvl w:ilvl="6" w:tplc="61F697C0">
      <w:numFmt w:val="bullet"/>
      <w:lvlText w:val="•"/>
      <w:lvlJc w:val="left"/>
      <w:pPr>
        <w:ind w:left="3399" w:hanging="119"/>
      </w:pPr>
      <w:rPr>
        <w:rFonts w:hint="default"/>
        <w:lang w:val="en-US" w:eastAsia="en-US" w:bidi="ar-SA"/>
      </w:rPr>
    </w:lvl>
    <w:lvl w:ilvl="7" w:tplc="06A4059C">
      <w:numFmt w:val="bullet"/>
      <w:lvlText w:val="•"/>
      <w:lvlJc w:val="left"/>
      <w:pPr>
        <w:ind w:left="3935" w:hanging="119"/>
      </w:pPr>
      <w:rPr>
        <w:rFonts w:hint="default"/>
        <w:lang w:val="en-US" w:eastAsia="en-US" w:bidi="ar-SA"/>
      </w:rPr>
    </w:lvl>
    <w:lvl w:ilvl="8" w:tplc="72361BB4">
      <w:numFmt w:val="bullet"/>
      <w:lvlText w:val="•"/>
      <w:lvlJc w:val="left"/>
      <w:pPr>
        <w:ind w:left="4472" w:hanging="119"/>
      </w:pPr>
      <w:rPr>
        <w:rFonts w:hint="default"/>
        <w:lang w:val="en-US" w:eastAsia="en-US" w:bidi="ar-SA"/>
      </w:rPr>
    </w:lvl>
  </w:abstractNum>
  <w:num w:numId="1" w16cid:durableId="1619095769">
    <w:abstractNumId w:val="1"/>
  </w:num>
  <w:num w:numId="2" w16cid:durableId="50771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13"/>
    <w:rsid w:val="00003113"/>
    <w:rsid w:val="00043433"/>
    <w:rsid w:val="00084C44"/>
    <w:rsid w:val="001F410C"/>
    <w:rsid w:val="002442E7"/>
    <w:rsid w:val="003D6D08"/>
    <w:rsid w:val="00447A76"/>
    <w:rsid w:val="004C4315"/>
    <w:rsid w:val="00502BED"/>
    <w:rsid w:val="005E7C96"/>
    <w:rsid w:val="006130FB"/>
    <w:rsid w:val="00643582"/>
    <w:rsid w:val="007535FA"/>
    <w:rsid w:val="00A50D4C"/>
    <w:rsid w:val="00A562B0"/>
    <w:rsid w:val="00AC35A9"/>
    <w:rsid w:val="00BC0D02"/>
    <w:rsid w:val="00C237D2"/>
    <w:rsid w:val="00C25B2B"/>
    <w:rsid w:val="00CC03F7"/>
    <w:rsid w:val="00DA3A87"/>
    <w:rsid w:val="00DB71A4"/>
    <w:rsid w:val="00DC7598"/>
    <w:rsid w:val="00E45612"/>
    <w:rsid w:val="00EC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F6255E"/>
  <w15:docId w15:val="{30CE8ADE-DAF1-4733-A512-E809CAC8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2442E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25B2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B2B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C25B2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B2B"/>
    <w:rPr>
      <w:rFonts w:ascii="Calibri" w:eastAsia="Calibri" w:hAnsi="Calibri" w:cs="Calibri"/>
    </w:rPr>
  </w:style>
  <w:style w:type="character" w:customStyle="1" w:styleId="Titre1Car">
    <w:name w:val="Titre 1 Car"/>
    <w:basedOn w:val="Policepardfaut"/>
    <w:link w:val="Titre1"/>
    <w:uiPriority w:val="9"/>
    <w:rsid w:val="002442E7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character" w:customStyle="1" w:styleId="regular11pxcolor909090">
    <w:name w:val="regular11px color909090"/>
    <w:basedOn w:val="Policepardfaut"/>
    <w:rsid w:val="002442E7"/>
  </w:style>
  <w:style w:type="character" w:styleId="Lienhypertexte">
    <w:name w:val="Hyperlink"/>
    <w:basedOn w:val="Policepardfaut"/>
    <w:uiPriority w:val="99"/>
    <w:unhideWhenUsed/>
    <w:rsid w:val="006130F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30FB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2B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2BED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aminteress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Fonteneau Cathy</dc:creator>
  <cp:lastModifiedBy>Erwan Kaawar</cp:lastModifiedBy>
  <cp:revision>13</cp:revision>
  <dcterms:created xsi:type="dcterms:W3CDTF">2023-10-02T14:12:00Z</dcterms:created>
  <dcterms:modified xsi:type="dcterms:W3CDTF">2023-10-03T09:47:00Z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2021-02-28T00:00:00Z</vt:filetime>
  </property>
</Properties>
</file>