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ADB1" w14:textId="77777777" w:rsidR="005250AA" w:rsidRPr="005250AA" w:rsidRDefault="005250AA" w:rsidP="005250AA">
      <w:pPr>
        <w:rPr>
          <w:sz w:val="32"/>
          <w:szCs w:val="32"/>
        </w:rPr>
      </w:pP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est un agrégateur de contenu RSS (</w:t>
      </w:r>
      <w:proofErr w:type="spellStart"/>
      <w:r w:rsidRPr="005250AA">
        <w:rPr>
          <w:sz w:val="32"/>
          <w:szCs w:val="32"/>
        </w:rPr>
        <w:t>Really</w:t>
      </w:r>
      <w:proofErr w:type="spellEnd"/>
      <w:r w:rsidRPr="005250AA">
        <w:rPr>
          <w:sz w:val="32"/>
          <w:szCs w:val="32"/>
        </w:rPr>
        <w:t xml:space="preserve"> Simple Syndication) qui permet aux utilisateurs de suivre facilement les mises à jour de leurs sites Web préférés, blogs, podcasts et autres sources d'information en un seul endroit. Voici quelques caractéristiques de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:</w:t>
      </w:r>
    </w:p>
    <w:p w14:paraId="43193BD6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Agrégation de contenu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vous permet de rassembler des flux RSS provenant de différents sites Web et blogs. Vous pouvez organiser ces flux en catégories pour une meilleure gestion.</w:t>
      </w:r>
    </w:p>
    <w:p w14:paraId="3A196718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Interface utilisateur personnalisable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propose une interface utilisateur intuitive et personnalisable. Vous pouvez choisir entre différentes vues, comme la vue liste, la vue mosaïque, etc.</w:t>
      </w:r>
    </w:p>
    <w:p w14:paraId="7B94E233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Marquage et sauvegarde :</w:t>
      </w:r>
      <w:r w:rsidRPr="005250AA">
        <w:rPr>
          <w:sz w:val="32"/>
          <w:szCs w:val="32"/>
        </w:rPr>
        <w:t xml:space="preserve"> Vous pouvez marquer des articles pour les lire plus tard, les partager sur les réseaux sociaux ou les enregistrer dans des services de lecture ultérieure tels que Pocket.</w:t>
      </w:r>
    </w:p>
    <w:p w14:paraId="19B6C09B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Intégration avec d'autres services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s'intègre souvent avec d'autres applications et services en ligne, vous permettant de partager facilement du contenu avec d'autres plateformes.</w:t>
      </w:r>
    </w:p>
    <w:p w14:paraId="1307BA60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Fonction de recherche :</w:t>
      </w:r>
      <w:r w:rsidRPr="005250AA">
        <w:rPr>
          <w:sz w:val="32"/>
          <w:szCs w:val="32"/>
        </w:rPr>
        <w:t xml:space="preserve"> Vous pouvez utiliser la fonction de recherche pour trouver des articles spécifiques dans vos flux.</w:t>
      </w:r>
    </w:p>
    <w:p w14:paraId="2A85B3F7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Applications mobiles :</w:t>
      </w:r>
      <w:r w:rsidRPr="005250AA">
        <w:rPr>
          <w:sz w:val="32"/>
          <w:szCs w:val="32"/>
        </w:rPr>
        <w:t xml:space="preserve">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 xml:space="preserve"> propose des applications mobiles pour iOS et Android, ce qui vous permet de rester informé même en déplacement.</w:t>
      </w:r>
    </w:p>
    <w:p w14:paraId="6655E252" w14:textId="77777777" w:rsidR="005250AA" w:rsidRPr="005250AA" w:rsidRDefault="005250AA" w:rsidP="005250AA">
      <w:pPr>
        <w:numPr>
          <w:ilvl w:val="0"/>
          <w:numId w:val="2"/>
        </w:numPr>
        <w:rPr>
          <w:sz w:val="32"/>
          <w:szCs w:val="32"/>
        </w:rPr>
      </w:pPr>
      <w:r w:rsidRPr="005250AA">
        <w:rPr>
          <w:b/>
          <w:bCs/>
          <w:sz w:val="32"/>
          <w:szCs w:val="32"/>
        </w:rPr>
        <w:t>Fonctionnalités sociales :</w:t>
      </w:r>
      <w:r w:rsidRPr="005250AA">
        <w:rPr>
          <w:sz w:val="32"/>
          <w:szCs w:val="32"/>
        </w:rPr>
        <w:t xml:space="preserve"> Vous pouvez suivre d'autres utilisateurs </w:t>
      </w:r>
      <w:proofErr w:type="spellStart"/>
      <w:r w:rsidRPr="005250AA">
        <w:rPr>
          <w:sz w:val="32"/>
          <w:szCs w:val="32"/>
        </w:rPr>
        <w:t>Feedly</w:t>
      </w:r>
      <w:proofErr w:type="spellEnd"/>
      <w:r w:rsidRPr="005250AA">
        <w:rPr>
          <w:sz w:val="32"/>
          <w:szCs w:val="32"/>
        </w:rPr>
        <w:t>, partager des articles intéressants avec eux et découvrir du contenu recommandé.</w:t>
      </w:r>
    </w:p>
    <w:p w14:paraId="1C3A365A" w14:textId="2F84EA22" w:rsidR="00AD541E" w:rsidRPr="005250AA" w:rsidRDefault="00A126C3" w:rsidP="00E457B5">
      <w:pPr>
        <w:rPr>
          <w:sz w:val="32"/>
          <w:szCs w:val="32"/>
        </w:rPr>
      </w:pPr>
      <w:r w:rsidRPr="005250AA">
        <w:rPr>
          <w:sz w:val="32"/>
          <w:szCs w:val="32"/>
        </w:rPr>
        <w:t xml:space="preserve"> </w:t>
      </w:r>
    </w:p>
    <w:sectPr w:rsidR="00AD541E" w:rsidRPr="00525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B75"/>
    <w:multiLevelType w:val="multilevel"/>
    <w:tmpl w:val="B62C4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AE4287"/>
    <w:multiLevelType w:val="multilevel"/>
    <w:tmpl w:val="FA1CA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073733">
    <w:abstractNumId w:val="1"/>
  </w:num>
  <w:num w:numId="2" w16cid:durableId="700058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B5"/>
    <w:rsid w:val="0000062A"/>
    <w:rsid w:val="001162E0"/>
    <w:rsid w:val="001C173D"/>
    <w:rsid w:val="00424683"/>
    <w:rsid w:val="004427BD"/>
    <w:rsid w:val="005250AA"/>
    <w:rsid w:val="00533C96"/>
    <w:rsid w:val="00542FAF"/>
    <w:rsid w:val="005E0660"/>
    <w:rsid w:val="006C3E05"/>
    <w:rsid w:val="007F795F"/>
    <w:rsid w:val="00841A25"/>
    <w:rsid w:val="008F6E90"/>
    <w:rsid w:val="00A00DC1"/>
    <w:rsid w:val="00A126C3"/>
    <w:rsid w:val="00AD541E"/>
    <w:rsid w:val="00D17C14"/>
    <w:rsid w:val="00E457B5"/>
    <w:rsid w:val="00FC3315"/>
    <w:rsid w:val="00FE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B9D56"/>
  <w15:chartTrackingRefBased/>
  <w15:docId w15:val="{40A9DA74-C4A2-4F04-90AE-18C36F68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57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7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Senshi koro</dc:creator>
  <cp:keywords/>
  <dc:description/>
  <cp:lastModifiedBy>Senshi koro</cp:lastModifiedBy>
  <cp:revision>2</cp:revision>
  <dcterms:created xsi:type="dcterms:W3CDTF">2023-12-19T10:25:00Z</dcterms:created>
  <dcterms:modified xsi:type="dcterms:W3CDTF">2023-12-19T10:25:00Z</dcterms:modified>
</cp:coreProperties>
</file>