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E1B4B"/>
      </w:pPr>
      <w:r>
        <w:rPr>
          <w:b/>
          <w:color w:val="FFFFFF"/>
          <w:sz w:val="72"/>
        </w:rPr>
        <w:br/>
        <w:br/>
        <w:t>ExpenseTracker</w:t>
        <w:br/>
      </w:r>
      <w:r>
        <w:rPr>
          <w:color w:val="C4B5FD"/>
          <w:sz w:val="36"/>
        </w:rPr>
        <w:t>Usability &amp; Task Analysis Report</w:t>
        <w:br/>
      </w:r>
      <w:r>
        <w:rPr>
          <w:color w:val="9CA3AF"/>
          <w:sz w:val="22"/>
        </w:rPr>
        <w:br/>
        <w:t>Version 2.0.0  |  September 2026</w:t>
        <w:br/>
        <w:br/>
      </w:r>
    </w:p>
    <w:p>
      <w:r>
        <w:br w:type="page"/>
      </w:r>
    </w:p>
    <w:p>
      <w:pPr>
        <w:shd w:val="clear" w:color="auto" w:fill="EDE9FE"/>
        <w:spacing w:before="280" w:after="120"/>
        <w:ind w:left="144"/>
      </w:pPr>
      <w:r>
        <w:rPr>
          <w:b/>
          <w:color w:val="6E52FF"/>
          <w:sz w:val="30"/>
        </w:rPr>
        <w:t>Overview</w:t>
      </w:r>
    </w:p>
    <w:p>
      <w:pPr>
        <w:spacing w:before="20" w:after="60"/>
      </w:pPr>
      <w:r>
        <w:rPr>
          <w:color w:val="1F2A37"/>
          <w:sz w:val="21"/>
        </w:rPr>
        <w:t>ExpenseTracker is a modern, offline-first personal finance management application built with Flutter. It enables users to track income and expenses, monitor budgets, generate monthly reports, and manage savings goals — all stored locally using SQLite (sqflite). The app supports dark/light themes, PIN security, multi-currency, PDF export, and animated data visualisations.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ExpenseTracker v2.0.0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Flutter — Android / iOS / Cross-platform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Report Date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September 16, 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Application Review Team</w:t>
            </w:r>
          </w:p>
        </w:tc>
      </w:tr>
    </w:tbl>
    <w:p/>
    <w:p>
      <w:pPr>
        <w:pBdr>
          <w:bottom w:val="single" w:sz="6" w:space="1" w:color="D1D5DB"/>
        </w:pBdr>
        <w:spacing w:before="0" w:after="0"/>
      </w:pPr>
    </w:p>
    <w:p>
      <w:pPr>
        <w:shd w:val="clear" w:color="auto" w:fill="EDE9FE"/>
        <w:spacing w:before="280" w:after="120"/>
        <w:ind w:left="144"/>
      </w:pPr>
      <w:r>
        <w:rPr>
          <w:b/>
          <w:color w:val="6E52FF"/>
          <w:sz w:val="30"/>
        </w:rPr>
        <w:t>Task 1.0: User Onboarding &amp; Authentication</w:t>
      </w:r>
    </w:p>
    <w:p>
      <w:pPr>
        <w:spacing w:before="200" w:after="40"/>
      </w:pPr>
      <w:r>
        <w:rPr>
          <w:b/>
          <w:color w:val="1E1B4B"/>
          <w:sz w:val="24"/>
        </w:rPr>
        <w:t>1.1 Register an Account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Open the app for the first time.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Get Started</w:t>
      </w:r>
      <w:r>
        <w:rPr>
          <w:color w:val="1F2A37"/>
          <w:sz w:val="21"/>
        </w:rPr>
        <w:t xml:space="preserve"> or </w:t>
      </w:r>
      <w:r>
        <w:rPr>
          <w:b/>
          <w:color w:val="1F2A37"/>
          <w:sz w:val="21"/>
        </w:rPr>
        <w:t>Create Account</w:t>
      </w:r>
      <w:r>
        <w:rPr>
          <w:color w:val="1F2A37"/>
          <w:sz w:val="21"/>
        </w:rPr>
        <w:t xml:space="preserve"> on the welcome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Enter a </w:t>
      </w:r>
      <w:r>
        <w:rPr>
          <w:b/>
          <w:color w:val="1F2A37"/>
          <w:sz w:val="21"/>
        </w:rPr>
        <w:t>Display Name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Username</w:t>
      </w:r>
      <w:r>
        <w:rPr>
          <w:color w:val="1F2A37"/>
          <w:sz w:val="21"/>
        </w:rPr>
        <w:t xml:space="preserve">, and </w:t>
      </w:r>
      <w:r>
        <w:rPr>
          <w:b/>
          <w:color w:val="1F2A37"/>
          <w:sz w:val="21"/>
        </w:rPr>
        <w:t>Password</w:t>
      </w:r>
      <w:r>
        <w:rPr>
          <w:color w:val="1F2A37"/>
          <w:sz w:val="21"/>
        </w:rPr>
        <w:t>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Select a preferred </w:t>
      </w:r>
      <w:r>
        <w:rPr>
          <w:b/>
          <w:color w:val="1F2A37"/>
          <w:sz w:val="21"/>
        </w:rPr>
        <w:t>Currency</w:t>
      </w:r>
      <w:r>
        <w:rPr>
          <w:color w:val="1F2A37"/>
          <w:sz w:val="21"/>
        </w:rPr>
        <w:t xml:space="preserve"> from the dropdown.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Register</w:t>
      </w:r>
      <w:r>
        <w:rPr>
          <w:color w:val="1F2A37"/>
          <w:sz w:val="21"/>
        </w:rPr>
        <w:t xml:space="preserve"> to create the account.</w:t>
      </w:r>
    </w:p>
    <w:p>
      <w:pPr>
        <w:spacing w:before="200" w:after="40"/>
      </w:pPr>
      <w:r>
        <w:rPr>
          <w:b/>
          <w:color w:val="1E1B4B"/>
          <w:sz w:val="24"/>
        </w:rPr>
        <w:t>1.2 Log In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Enter your </w:t>
      </w:r>
      <w:r>
        <w:rPr>
          <w:b/>
          <w:color w:val="1F2A37"/>
          <w:sz w:val="21"/>
        </w:rPr>
        <w:t>Username</w:t>
      </w:r>
      <w:r>
        <w:rPr>
          <w:color w:val="1F2A37"/>
          <w:sz w:val="21"/>
        </w:rPr>
        <w:t xml:space="preserve"> and </w:t>
      </w:r>
      <w:r>
        <w:rPr>
          <w:b/>
          <w:color w:val="1F2A37"/>
          <w:sz w:val="21"/>
        </w:rPr>
        <w:t>Password</w:t>
      </w:r>
      <w:r>
        <w:rPr>
          <w:color w:val="1F2A37"/>
          <w:sz w:val="21"/>
        </w:rPr>
        <w:t xml:space="preserve"> on the Login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Log In</w:t>
      </w:r>
      <w:r>
        <w:rPr>
          <w:color w:val="1F2A37"/>
          <w:sz w:val="21"/>
        </w:rPr>
        <w:t xml:space="preserve"> to proceed to the Home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If a PIN has been set up, the </w:t>
      </w:r>
      <w:r>
        <w:rPr>
          <w:b/>
          <w:color w:val="1F2A37"/>
          <w:sz w:val="21"/>
        </w:rPr>
        <w:t>PIN Lock screen</w:t>
      </w:r>
      <w:r>
        <w:rPr>
          <w:color w:val="1F2A37"/>
          <w:sz w:val="21"/>
        </w:rPr>
        <w:t xml:space="preserve"> appears first.</w:t>
      </w:r>
    </w:p>
    <w:p>
      <w:pPr>
        <w:spacing w:before="200" w:after="40"/>
      </w:pPr>
      <w:r>
        <w:rPr>
          <w:b/>
          <w:color w:val="1E1B4B"/>
          <w:sz w:val="24"/>
        </w:rPr>
        <w:t>1.3 PIN Authentication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Enter your 4-digit </w:t>
      </w:r>
      <w:r>
        <w:rPr>
          <w:b/>
          <w:color w:val="1F2A37"/>
          <w:sz w:val="21"/>
        </w:rPr>
        <w:t>PIN</w:t>
      </w:r>
      <w:r>
        <w:rPr>
          <w:color w:val="1F2A37"/>
          <w:sz w:val="21"/>
        </w:rPr>
        <w:t xml:space="preserve"> on the lock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Forgot PIN</w:t>
      </w:r>
      <w:r>
        <w:rPr>
          <w:color w:val="1F2A37"/>
          <w:sz w:val="21"/>
        </w:rPr>
        <w:t xml:space="preserve"> to access the recovery screen using a backup code.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Upon successful verification, the Home screen is displayed.</w:t>
      </w:r>
    </w:p>
    <w:p>
      <w:pPr>
        <w:spacing w:before="200" w:after="40"/>
      </w:pPr>
      <w:r>
        <w:rPr>
          <w:b/>
          <w:color w:val="1E1B4B"/>
          <w:sz w:val="24"/>
        </w:rPr>
        <w:t>1.4 Sign Out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Navigate to the </w:t>
      </w:r>
      <w:r>
        <w:rPr>
          <w:b/>
          <w:color w:val="1F2A37"/>
          <w:sz w:val="21"/>
        </w:rPr>
        <w:t>Settings</w:t>
      </w:r>
      <w:r>
        <w:rPr>
          <w:color w:val="1F2A37"/>
          <w:sz w:val="21"/>
        </w:rPr>
        <w:t xml:space="preserve"> tab.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Scroll to the bottom and tap </w:t>
      </w:r>
      <w:r>
        <w:rPr>
          <w:b/>
          <w:color w:val="1F2A37"/>
          <w:sz w:val="21"/>
        </w:rPr>
        <w:t>Sign Out</w:t>
      </w:r>
      <w:r>
        <w:rPr>
          <w:color w:val="1F2A37"/>
          <w:sz w:val="21"/>
        </w:rPr>
        <w:t>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Confirm the action in the dialog prompt.</w:t>
      </w:r>
    </w:p>
    <w:p>
      <w:pPr>
        <w:pBdr>
          <w:bottom w:val="single" w:sz="6" w:space="1" w:color="D1D5DB"/>
        </w:pBdr>
        <w:spacing w:before="0" w:after="0"/>
      </w:pPr>
    </w:p>
    <w:p>
      <w:pPr>
        <w:shd w:val="clear" w:color="auto" w:fill="EDE9FE"/>
        <w:spacing w:before="280" w:after="120"/>
        <w:ind w:left="144"/>
      </w:pPr>
      <w:r>
        <w:rPr>
          <w:b/>
          <w:color w:val="6E52FF"/>
          <w:sz w:val="30"/>
        </w:rPr>
        <w:t>Task 2.0: Home Dashboard</w:t>
      </w:r>
    </w:p>
    <w:p>
      <w:pPr>
        <w:spacing w:before="200" w:after="40"/>
      </w:pPr>
      <w:r>
        <w:rPr>
          <w:b/>
          <w:color w:val="1E1B4B"/>
          <w:sz w:val="24"/>
        </w:rPr>
        <w:t>2.1 View Financial Summary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Open the app and land on the </w:t>
      </w:r>
      <w:r>
        <w:rPr>
          <w:b/>
          <w:color w:val="1F2A37"/>
          <w:sz w:val="21"/>
        </w:rPr>
        <w:t>Home</w:t>
      </w:r>
      <w:r>
        <w:rPr>
          <w:color w:val="1F2A37"/>
          <w:sz w:val="21"/>
        </w:rPr>
        <w:t xml:space="preserve">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View the animated greeting with your name and avatar at the top header.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Review the three summary cards: </w:t>
      </w:r>
      <w:r>
        <w:rPr>
          <w:b/>
          <w:color w:val="1F2A37"/>
          <w:sz w:val="21"/>
        </w:rPr>
        <w:t>Income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Expense</w:t>
      </w:r>
      <w:r>
        <w:rPr>
          <w:color w:val="1F2A37"/>
          <w:sz w:val="21"/>
        </w:rPr>
        <w:t xml:space="preserve">, and </w:t>
      </w:r>
      <w:r>
        <w:rPr>
          <w:b/>
          <w:color w:val="1F2A37"/>
          <w:sz w:val="21"/>
        </w:rPr>
        <w:t>Balance</w:t>
      </w:r>
      <w:r>
        <w:rPr>
          <w:color w:val="1F2A37"/>
          <w:sz w:val="21"/>
        </w:rPr>
        <w:t xml:space="preserve"> for the current month.</w:t>
      </w:r>
    </w:p>
    <w:p>
      <w:pPr>
        <w:spacing w:before="200" w:after="40"/>
      </w:pPr>
      <w:r>
        <w:rPr>
          <w:b/>
          <w:color w:val="1E1B4B"/>
          <w:sz w:val="24"/>
        </w:rPr>
        <w:t>2.2 Monitor Budget Ring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Observe the circular </w:t>
      </w:r>
      <w:r>
        <w:rPr>
          <w:b/>
          <w:color w:val="1F2A37"/>
          <w:sz w:val="21"/>
        </w:rPr>
        <w:t>Budget Ring</w:t>
      </w:r>
      <w:r>
        <w:rPr>
          <w:color w:val="1F2A37"/>
          <w:sz w:val="21"/>
        </w:rPr>
        <w:t xml:space="preserve"> showing the percentage of monthly budget used.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Check colour-coded status: </w:t>
      </w:r>
      <w:r>
        <w:rPr>
          <w:b/>
          <w:color w:val="1F2A37"/>
          <w:sz w:val="21"/>
        </w:rPr>
        <w:t>Green</w:t>
      </w:r>
      <w:r>
        <w:rPr>
          <w:color w:val="1F2A37"/>
          <w:sz w:val="21"/>
        </w:rPr>
        <w:t xml:space="preserve"> (below 50%), </w:t>
      </w:r>
      <w:r>
        <w:rPr>
          <w:b/>
          <w:color w:val="1F2A37"/>
          <w:sz w:val="21"/>
        </w:rPr>
        <w:t>Orange</w:t>
      </w:r>
      <w:r>
        <w:rPr>
          <w:color w:val="1F2A37"/>
          <w:sz w:val="21"/>
        </w:rPr>
        <w:t xml:space="preserve"> (50–80%), </w:t>
      </w:r>
      <w:r>
        <w:rPr>
          <w:b/>
          <w:color w:val="1F2A37"/>
          <w:sz w:val="21"/>
        </w:rPr>
        <w:t>Red</w:t>
      </w:r>
      <w:r>
        <w:rPr>
          <w:color w:val="1F2A37"/>
          <w:sz w:val="21"/>
        </w:rPr>
        <w:t xml:space="preserve"> (above 80%).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View </w:t>
      </w:r>
      <w:r>
        <w:rPr>
          <w:b/>
          <w:color w:val="1F2A37"/>
          <w:sz w:val="21"/>
        </w:rPr>
        <w:t>Budget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Spent</w:t>
      </w:r>
      <w:r>
        <w:rPr>
          <w:color w:val="1F2A37"/>
          <w:sz w:val="21"/>
        </w:rPr>
        <w:t xml:space="preserve">, and </w:t>
      </w:r>
      <w:r>
        <w:rPr>
          <w:b/>
          <w:color w:val="1F2A37"/>
          <w:sz w:val="21"/>
        </w:rPr>
        <w:t>Remaining</w:t>
      </w:r>
      <w:r>
        <w:rPr>
          <w:color w:val="1F2A37"/>
          <w:sz w:val="21"/>
        </w:rPr>
        <w:t xml:space="preserve"> values alongside the ring.</w:t>
      </w:r>
    </w:p>
    <w:p>
      <w:pPr>
        <w:spacing w:before="200" w:after="40"/>
      </w:pPr>
      <w:r>
        <w:rPr>
          <w:b/>
          <w:color w:val="1E1B4B"/>
          <w:sz w:val="24"/>
        </w:rPr>
        <w:t>2.3 Analyse Spending Trend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Scroll down to see the </w:t>
      </w:r>
      <w:r>
        <w:rPr>
          <w:b/>
          <w:color w:val="1F2A37"/>
          <w:sz w:val="21"/>
        </w:rPr>
        <w:t>7-Day Spending</w:t>
      </w:r>
      <w:r>
        <w:rPr>
          <w:color w:val="1F2A37"/>
          <w:sz w:val="21"/>
        </w:rPr>
        <w:t xml:space="preserve"> sparkline chart.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View the month-over-month change badge (e.g., +12% vs last mo).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Read the </w:t>
      </w:r>
      <w:r>
        <w:rPr>
          <w:b/>
          <w:color w:val="1F2A37"/>
          <w:sz w:val="21"/>
        </w:rPr>
        <w:t>Smart Insight</w:t>
      </w:r>
      <w:r>
        <w:rPr>
          <w:color w:val="1F2A37"/>
          <w:sz w:val="21"/>
        </w:rPr>
        <w:t xml:space="preserve"> banner for a daily budget suggestion or trend message.</w:t>
      </w:r>
    </w:p>
    <w:p>
      <w:pPr>
        <w:spacing w:before="200" w:after="40"/>
      </w:pPr>
      <w:r>
        <w:rPr>
          <w:b/>
          <w:color w:val="1E1B4B"/>
          <w:sz w:val="24"/>
        </w:rPr>
        <w:t>2.4 View Recent Transactions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Scroll further to see </w:t>
      </w:r>
      <w:r>
        <w:rPr>
          <w:b/>
          <w:color w:val="1F2A37"/>
          <w:sz w:val="21"/>
        </w:rPr>
        <w:t>Recent Transactions</w:t>
      </w:r>
      <w:r>
        <w:rPr>
          <w:color w:val="1F2A37"/>
          <w:sz w:val="21"/>
        </w:rPr>
        <w:t xml:space="preserve"> (up to 5 from today).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Each tile shows: category emoji, title, category label, amount, and time.</w:t>
      </w:r>
    </w:p>
    <w:p>
      <w:pPr>
        <w:spacing w:before="200" w:after="40"/>
      </w:pPr>
      <w:r>
        <w:rPr>
          <w:b/>
          <w:color w:val="1E1B4B"/>
          <w:sz w:val="24"/>
        </w:rPr>
        <w:t>2.5 Quick Actions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Add Expense</w:t>
      </w:r>
      <w:r>
        <w:rPr>
          <w:color w:val="1F2A37"/>
          <w:sz w:val="21"/>
        </w:rPr>
        <w:t xml:space="preserve"> (red button) to open the expense entry form.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Add Income</w:t>
      </w:r>
      <w:r>
        <w:rPr>
          <w:color w:val="1F2A37"/>
          <w:sz w:val="21"/>
        </w:rPr>
        <w:t xml:space="preserve"> (green button) to open the income entry form.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floating </w:t>
      </w:r>
      <w:r>
        <w:rPr>
          <w:b/>
          <w:color w:val="1F2A37"/>
          <w:sz w:val="21"/>
        </w:rPr>
        <w:t>+</w:t>
      </w:r>
      <w:r>
        <w:rPr>
          <w:color w:val="1F2A37"/>
          <w:sz w:val="21"/>
        </w:rPr>
        <w:t xml:space="preserve"> button (FAB) in the bottom-right corner as an alternative shortcut.</w:t>
      </w:r>
    </w:p>
    <w:p>
      <w:pPr>
        <w:pBdr>
          <w:bottom w:val="single" w:sz="6" w:space="1" w:color="D1D5DB"/>
        </w:pBdr>
        <w:spacing w:before="0" w:after="0"/>
      </w:pPr>
    </w:p>
    <w:p>
      <w:pPr>
        <w:shd w:val="clear" w:color="auto" w:fill="EDE9FE"/>
        <w:spacing w:before="280" w:after="120"/>
        <w:ind w:left="144"/>
      </w:pPr>
      <w:r>
        <w:rPr>
          <w:b/>
          <w:color w:val="6E52FF"/>
          <w:sz w:val="30"/>
        </w:rPr>
        <w:t>Task 3.0: Transaction Management</w:t>
      </w:r>
    </w:p>
    <w:p>
      <w:pPr>
        <w:spacing w:before="200" w:after="40"/>
      </w:pPr>
      <w:r>
        <w:rPr>
          <w:b/>
          <w:color w:val="1E1B4B"/>
          <w:sz w:val="24"/>
        </w:rPr>
        <w:t>3.1 Add an Expense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Add Expense</w:t>
      </w:r>
      <w:r>
        <w:rPr>
          <w:color w:val="1F2A37"/>
          <w:sz w:val="21"/>
        </w:rPr>
        <w:t xml:space="preserve"> from the Home screen or the FAB.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The </w:t>
      </w:r>
      <w:r>
        <w:rPr>
          <w:b/>
          <w:color w:val="1F2A37"/>
          <w:sz w:val="21"/>
        </w:rPr>
        <w:t>Expense/Income</w:t>
      </w:r>
      <w:r>
        <w:rPr>
          <w:color w:val="1F2A37"/>
          <w:sz w:val="21"/>
        </w:rPr>
        <w:t xml:space="preserve"> toggle defaults to Expense (red).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Enter the </w:t>
      </w:r>
      <w:r>
        <w:rPr>
          <w:b/>
          <w:color w:val="1F2A37"/>
          <w:sz w:val="21"/>
        </w:rPr>
        <w:t>Amount</w:t>
      </w:r>
      <w:r>
        <w:rPr>
          <w:color w:val="1F2A37"/>
          <w:sz w:val="21"/>
        </w:rPr>
        <w:t xml:space="preserve"> in the prominent gradient input field.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Fill in the </w:t>
      </w:r>
      <w:r>
        <w:rPr>
          <w:b/>
          <w:color w:val="1F2A37"/>
          <w:sz w:val="21"/>
        </w:rPr>
        <w:t>Title</w:t>
      </w:r>
      <w:r>
        <w:rPr>
          <w:color w:val="1F2A37"/>
          <w:sz w:val="21"/>
        </w:rPr>
        <w:t xml:space="preserve"> (e.g., "Lunch at café").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Select a </w:t>
      </w:r>
      <w:r>
        <w:rPr>
          <w:b/>
          <w:color w:val="1F2A37"/>
          <w:sz w:val="21"/>
        </w:rPr>
        <w:t>Category</w:t>
      </w:r>
      <w:r>
        <w:rPr>
          <w:color w:val="1F2A37"/>
          <w:sz w:val="21"/>
        </w:rPr>
        <w:t xml:space="preserve"> from the grid (e.g., Food &amp; Dining, Transport, Shopping).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Set the </w:t>
      </w:r>
      <w:r>
        <w:rPr>
          <w:b/>
          <w:color w:val="1F2A37"/>
          <w:sz w:val="21"/>
        </w:rPr>
        <w:t>Date</w:t>
      </w:r>
      <w:r>
        <w:rPr>
          <w:color w:val="1F2A37"/>
          <w:sz w:val="21"/>
        </w:rPr>
        <w:t xml:space="preserve"> and </w:t>
      </w:r>
      <w:r>
        <w:rPr>
          <w:b/>
          <w:color w:val="1F2A37"/>
          <w:sz w:val="21"/>
        </w:rPr>
        <w:t>Time</w:t>
      </w:r>
      <w:r>
        <w:rPr>
          <w:color w:val="1F2A37"/>
          <w:sz w:val="21"/>
        </w:rPr>
        <w:t xml:space="preserve"> using the respective pickers.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Optionally enter a </w:t>
      </w:r>
      <w:r>
        <w:rPr>
          <w:b/>
          <w:color w:val="1F2A37"/>
          <w:sz w:val="21"/>
        </w:rPr>
        <w:t>Note</w:t>
      </w:r>
      <w:r>
        <w:rPr>
          <w:color w:val="1F2A37"/>
          <w:sz w:val="21"/>
        </w:rPr>
        <w:t>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Add Expense</w:t>
      </w:r>
      <w:r>
        <w:rPr>
          <w:color w:val="1F2A37"/>
          <w:sz w:val="21"/>
        </w:rPr>
        <w:t xml:space="preserve"> to save.</w:t>
      </w:r>
    </w:p>
    <w:p>
      <w:pPr>
        <w:spacing w:before="200" w:after="40"/>
      </w:pPr>
      <w:r>
        <w:rPr>
          <w:b/>
          <w:color w:val="1E1B4B"/>
          <w:sz w:val="24"/>
        </w:rPr>
        <w:t>3.2 Add an Income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Add Income</w:t>
      </w:r>
      <w:r>
        <w:rPr>
          <w:color w:val="1F2A37"/>
          <w:sz w:val="21"/>
        </w:rPr>
        <w:t xml:space="preserve"> from the Home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</w:t>
      </w:r>
      <w:r>
        <w:rPr>
          <w:b/>
          <w:color w:val="1F2A37"/>
          <w:sz w:val="21"/>
        </w:rPr>
        <w:t>Income</w:t>
      </w:r>
      <w:r>
        <w:rPr>
          <w:color w:val="1F2A37"/>
          <w:sz w:val="21"/>
        </w:rPr>
        <w:t xml:space="preserve"> tab on the toggle at the top (switches to green).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Enter </w:t>
      </w:r>
      <w:r>
        <w:rPr>
          <w:b/>
          <w:color w:val="1F2A37"/>
          <w:sz w:val="21"/>
        </w:rPr>
        <w:t>Amount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Title</w:t>
      </w:r>
      <w:r>
        <w:rPr>
          <w:color w:val="1F2A37"/>
          <w:sz w:val="21"/>
        </w:rPr>
        <w:t xml:space="preserve">, and select an income </w:t>
      </w:r>
      <w:r>
        <w:rPr>
          <w:b/>
          <w:color w:val="1F2A37"/>
          <w:sz w:val="21"/>
        </w:rPr>
        <w:t>Category</w:t>
      </w:r>
      <w:r>
        <w:rPr>
          <w:color w:val="1F2A37"/>
          <w:sz w:val="21"/>
        </w:rPr>
        <w:t xml:space="preserve"> (e.g., Salary, Freelance, Business).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Set Date and Time, then tap </w:t>
      </w:r>
      <w:r>
        <w:rPr>
          <w:b/>
          <w:color w:val="1F2A37"/>
          <w:sz w:val="21"/>
        </w:rPr>
        <w:t>Add Income</w:t>
      </w:r>
      <w:r>
        <w:rPr>
          <w:color w:val="1F2A37"/>
          <w:sz w:val="21"/>
        </w:rPr>
        <w:t xml:space="preserve"> to save.</w:t>
      </w:r>
    </w:p>
    <w:p>
      <w:pPr>
        <w:spacing w:before="200" w:after="40"/>
      </w:pPr>
      <w:r>
        <w:rPr>
          <w:b/>
          <w:color w:val="1E1B4B"/>
          <w:sz w:val="24"/>
        </w:rPr>
        <w:t>3.3 View All Transactions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</w:t>
      </w:r>
      <w:r>
        <w:rPr>
          <w:b/>
          <w:color w:val="1F2A37"/>
          <w:sz w:val="21"/>
        </w:rPr>
        <w:t>Expenses</w:t>
      </w:r>
      <w:r>
        <w:rPr>
          <w:color w:val="1F2A37"/>
          <w:sz w:val="21"/>
        </w:rPr>
        <w:t xml:space="preserve"> tab (receipt icon) in the bottom navigation bar.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The Transactions screen lists all entries for the current month with a count badge.</w:t>
      </w:r>
    </w:p>
    <w:p>
      <w:pPr>
        <w:spacing w:before="200" w:after="40"/>
      </w:pPr>
      <w:r>
        <w:rPr>
          <w:b/>
          <w:color w:val="1E1B4B"/>
          <w:sz w:val="24"/>
        </w:rPr>
        <w:t>3.4 Search Transactions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</w:t>
      </w:r>
      <w:r>
        <w:rPr>
          <w:b/>
          <w:color w:val="1F2A37"/>
          <w:sz w:val="21"/>
        </w:rPr>
        <w:t>Search bar</w:t>
      </w:r>
      <w:r>
        <w:rPr>
          <w:color w:val="1F2A37"/>
          <w:sz w:val="21"/>
        </w:rPr>
        <w:t xml:space="preserve"> at the top of the Transactions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Type a keyword (title, category, note, or amount); the list filters in real time.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Tap ✕ to clear the search.</w:t>
      </w:r>
    </w:p>
    <w:p>
      <w:pPr>
        <w:spacing w:before="200" w:after="40"/>
      </w:pPr>
      <w:r>
        <w:rPr>
          <w:b/>
          <w:color w:val="1E1B4B"/>
          <w:sz w:val="24"/>
        </w:rPr>
        <w:t>3.5 Filter Transactions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All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Expenses</w:t>
      </w:r>
      <w:r>
        <w:rPr>
          <w:color w:val="1F2A37"/>
          <w:sz w:val="21"/>
        </w:rPr>
        <w:t xml:space="preserve">, or </w:t>
      </w:r>
      <w:r>
        <w:rPr>
          <w:b/>
          <w:color w:val="1F2A37"/>
          <w:sz w:val="21"/>
        </w:rPr>
        <w:t>Income</w:t>
      </w:r>
      <w:r>
        <w:rPr>
          <w:color w:val="1F2A37"/>
          <w:sz w:val="21"/>
        </w:rPr>
        <w:t xml:space="preserve"> type filter chips to filter by transaction type.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Scroll the horizontal </w:t>
      </w:r>
      <w:r>
        <w:rPr>
          <w:b/>
          <w:color w:val="1F2A37"/>
          <w:sz w:val="21"/>
        </w:rPr>
        <w:t>Category</w:t>
      </w:r>
      <w:r>
        <w:rPr>
          <w:color w:val="1F2A37"/>
          <w:sz w:val="21"/>
        </w:rPr>
        <w:t xml:space="preserve"> chips row to filter by a specific category.</w:t>
      </w:r>
    </w:p>
    <w:p>
      <w:pPr>
        <w:spacing w:before="200" w:after="40"/>
      </w:pPr>
      <w:r>
        <w:rPr>
          <w:b/>
          <w:color w:val="1E1B4B"/>
          <w:sz w:val="24"/>
        </w:rPr>
        <w:t>3.6 Edit a Transaction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Tap any transaction tile in the list to open the Edit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Modify any field (amount, title, category, date, note).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Update Expense</w:t>
      </w:r>
      <w:r>
        <w:rPr>
          <w:color w:val="1F2A37"/>
          <w:sz w:val="21"/>
        </w:rPr>
        <w:t xml:space="preserve"> or </w:t>
      </w:r>
      <w:r>
        <w:rPr>
          <w:b/>
          <w:color w:val="1F2A37"/>
          <w:sz w:val="21"/>
        </w:rPr>
        <w:t>Update Income</w:t>
      </w:r>
      <w:r>
        <w:rPr>
          <w:color w:val="1F2A37"/>
          <w:sz w:val="21"/>
        </w:rPr>
        <w:t xml:space="preserve"> to save changes.</w:t>
      </w:r>
    </w:p>
    <w:p>
      <w:pPr>
        <w:spacing w:before="200" w:after="40"/>
      </w:pPr>
      <w:r>
        <w:rPr>
          <w:b/>
          <w:color w:val="1E1B4B"/>
          <w:sz w:val="24"/>
        </w:rPr>
        <w:t>3.7 Delete a Transaction</w:t>
      </w:r>
    </w:p>
    <w:p>
      <w:pPr>
        <w:pStyle w:val="ListBullet"/>
        <w:spacing w:before="20" w:after="40"/>
        <w:ind w:left="504"/>
      </w:pPr>
      <w:r>
        <w:rPr>
          <w:b/>
          <w:color w:val="1F2A37"/>
          <w:sz w:val="21"/>
        </w:rPr>
        <w:t>Option A (Swipe):</w:t>
      </w:r>
      <w:r>
        <w:rPr>
          <w:color w:val="1F2A37"/>
          <w:sz w:val="21"/>
        </w:rPr>
        <w:t xml:space="preserve"> Swipe a tile left to reveal the red delete background, then confirm.</w:t>
      </w:r>
    </w:p>
    <w:p>
      <w:pPr>
        <w:pStyle w:val="ListBullet"/>
        <w:spacing w:before="20" w:after="40"/>
        <w:ind w:left="504"/>
      </w:pPr>
      <w:r>
        <w:rPr>
          <w:b/>
          <w:color w:val="1F2A37"/>
          <w:sz w:val="21"/>
        </w:rPr>
        <w:t>Option B (Edit screen):</w:t>
      </w:r>
      <w:r>
        <w:rPr>
          <w:color w:val="1F2A37"/>
          <w:sz w:val="21"/>
        </w:rPr>
        <w:t xml:space="preserve"> Open the transaction, tap the 🗑️ icon in the top-right, and confirm.</w:t>
      </w:r>
    </w:p>
    <w:p>
      <w:pPr>
        <w:pBdr>
          <w:bottom w:val="single" w:sz="6" w:space="1" w:color="D1D5DB"/>
        </w:pBdr>
        <w:spacing w:before="0" w:after="0"/>
      </w:pPr>
    </w:p>
    <w:p>
      <w:pPr>
        <w:shd w:val="clear" w:color="auto" w:fill="EDE9FE"/>
        <w:spacing w:before="280" w:after="120"/>
        <w:ind w:left="144"/>
      </w:pPr>
      <w:r>
        <w:rPr>
          <w:b/>
          <w:color w:val="6E52FF"/>
          <w:sz w:val="30"/>
        </w:rPr>
        <w:t>Task 4.0: Reports &amp; Analytics</w:t>
      </w:r>
    </w:p>
    <w:p>
      <w:pPr>
        <w:spacing w:before="200" w:after="40"/>
      </w:pPr>
      <w:r>
        <w:rPr>
          <w:b/>
          <w:color w:val="1E1B4B"/>
          <w:sz w:val="24"/>
        </w:rPr>
        <w:t>4.1 Open the Reports Screen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</w:t>
      </w:r>
      <w:r>
        <w:rPr>
          <w:b/>
          <w:color w:val="1F2A37"/>
          <w:sz w:val="21"/>
        </w:rPr>
        <w:t>Reports</w:t>
      </w:r>
      <w:r>
        <w:rPr>
          <w:color w:val="1F2A37"/>
          <w:sz w:val="21"/>
        </w:rPr>
        <w:t xml:space="preserve"> tab (bar chart icon) in the bottom navigation bar.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The screen displays </w:t>
      </w:r>
      <w:r>
        <w:rPr>
          <w:b/>
          <w:color w:val="1F2A37"/>
          <w:sz w:val="21"/>
        </w:rPr>
        <w:t>Financial Analytics &amp; Insights</w:t>
      </w:r>
      <w:r>
        <w:rPr>
          <w:color w:val="1F2A37"/>
          <w:sz w:val="21"/>
        </w:rPr>
        <w:t>.</w:t>
      </w:r>
    </w:p>
    <w:p>
      <w:pPr>
        <w:spacing w:before="200" w:after="40"/>
      </w:pPr>
      <w:r>
        <w:rPr>
          <w:b/>
          <w:color w:val="1E1B4B"/>
          <w:sz w:val="24"/>
        </w:rPr>
        <w:t>4.2 Select a Date Range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Choose a preset period: </w:t>
      </w:r>
      <w:r>
        <w:rPr>
          <w:b/>
          <w:color w:val="1F2A37"/>
          <w:sz w:val="21"/>
        </w:rPr>
        <w:t>Today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This Week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This Month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Last 3 Months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This Year</w:t>
      </w:r>
      <w:r>
        <w:rPr>
          <w:color w:val="1F2A37"/>
          <w:sz w:val="21"/>
        </w:rPr>
        <w:t>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Custom</w:t>
      </w:r>
      <w:r>
        <w:rPr>
          <w:color w:val="1F2A37"/>
          <w:sz w:val="21"/>
        </w:rPr>
        <w:t xml:space="preserve"> (📅) to open the date range picker for a specific start and end date.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The active date range is shown in the display bar below the preset chips.</w:t>
      </w:r>
    </w:p>
    <w:p>
      <w:pPr>
        <w:spacing w:before="200" w:after="40"/>
      </w:pPr>
      <w:r>
        <w:rPr>
          <w:b/>
          <w:color w:val="1E1B4B"/>
          <w:sz w:val="24"/>
        </w:rPr>
        <w:t>4.3 Review Summary Cards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View the gradient card showing </w:t>
      </w:r>
      <w:r>
        <w:rPr>
          <w:b/>
          <w:color w:val="1F2A37"/>
          <w:sz w:val="21"/>
        </w:rPr>
        <w:t>Net Balance</w:t>
      </w:r>
      <w:r>
        <w:rPr>
          <w:color w:val="1F2A37"/>
          <w:sz w:val="21"/>
        </w:rPr>
        <w:t xml:space="preserve"> at the top.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Below it, see the breakdown of </w:t>
      </w:r>
      <w:r>
        <w:rPr>
          <w:b/>
          <w:color w:val="1F2A37"/>
          <w:sz w:val="21"/>
        </w:rPr>
        <w:t>Income</w:t>
      </w:r>
      <w:r>
        <w:rPr>
          <w:color w:val="1F2A37"/>
          <w:sz w:val="21"/>
        </w:rPr>
        <w:t xml:space="preserve"> and </w:t>
      </w:r>
      <w:r>
        <w:rPr>
          <w:b/>
          <w:color w:val="1F2A37"/>
          <w:sz w:val="21"/>
        </w:rPr>
        <w:t>Expense</w:t>
      </w:r>
      <w:r>
        <w:rPr>
          <w:color w:val="1F2A37"/>
          <w:sz w:val="21"/>
        </w:rPr>
        <w:t xml:space="preserve"> totals for the selected range.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If a monthly budget is set, a </w:t>
      </w:r>
      <w:r>
        <w:rPr>
          <w:b/>
          <w:color w:val="1F2A37"/>
          <w:sz w:val="21"/>
        </w:rPr>
        <w:t>Budget remaining</w:t>
      </w:r>
      <w:r>
        <w:rPr>
          <w:color w:val="1F2A37"/>
          <w:sz w:val="21"/>
        </w:rPr>
        <w:t xml:space="preserve"> pill is shown.</w:t>
      </w:r>
    </w:p>
    <w:p>
      <w:pPr>
        <w:spacing w:before="200" w:after="40"/>
      </w:pPr>
      <w:r>
        <w:rPr>
          <w:b/>
          <w:color w:val="1E1B4B"/>
          <w:sz w:val="24"/>
        </w:rPr>
        <w:t>4.4 Toggle Expense / Income View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</w:t>
      </w:r>
      <w:r>
        <w:rPr>
          <w:b/>
          <w:color w:val="1F2A37"/>
          <w:sz w:val="21"/>
        </w:rPr>
        <w:t>Expenses</w:t>
      </w:r>
      <w:r>
        <w:rPr>
          <w:color w:val="1F2A37"/>
          <w:sz w:val="21"/>
        </w:rPr>
        <w:t xml:space="preserve"> or </w:t>
      </w:r>
      <w:r>
        <w:rPr>
          <w:b/>
          <w:color w:val="1F2A37"/>
          <w:sz w:val="21"/>
        </w:rPr>
        <w:t>Income</w:t>
      </w:r>
      <w:r>
        <w:rPr>
          <w:color w:val="1F2A37"/>
          <w:sz w:val="21"/>
        </w:rPr>
        <w:t xml:space="preserve"> toggle under the summary card.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The chart and category breakdown update to reflect the selected view.</w:t>
      </w:r>
    </w:p>
    <w:p>
      <w:pPr>
        <w:spacing w:before="200" w:after="40"/>
      </w:pPr>
      <w:r>
        <w:rPr>
          <w:b/>
          <w:color w:val="1E1B4B"/>
          <w:sz w:val="24"/>
        </w:rPr>
        <w:t>4.5 Analyse with Charts</w:t>
      </w:r>
    </w:p>
    <w:p>
      <w:pPr>
        <w:pStyle w:val="ListBullet"/>
        <w:spacing w:before="20" w:after="40"/>
        <w:ind w:left="504"/>
      </w:pPr>
      <w:r>
        <w:rPr>
          <w:b/>
          <w:color w:val="1F2A37"/>
          <w:sz w:val="21"/>
        </w:rPr>
        <w:t>Pie Chart view:</w:t>
      </w:r>
      <w:r>
        <w:rPr>
          <w:color w:val="1F2A37"/>
          <w:sz w:val="21"/>
        </w:rPr>
        <w:t xml:space="preserve"> Tap the 🥧 icon to see a donut chart. Tap a slice to highlight it with a tooltip.</w:t>
      </w:r>
    </w:p>
    <w:p>
      <w:pPr>
        <w:pStyle w:val="ListBullet"/>
        <w:spacing w:before="20" w:after="40"/>
        <w:ind w:left="504"/>
      </w:pPr>
      <w:r>
        <w:rPr>
          <w:b/>
          <w:color w:val="1F2A37"/>
          <w:sz w:val="21"/>
        </w:rPr>
        <w:t>Bar Chart view:</w:t>
      </w:r>
      <w:r>
        <w:rPr>
          <w:color w:val="1F2A37"/>
          <w:sz w:val="21"/>
        </w:rPr>
        <w:t xml:space="preserve"> Tap the 📊 icon to see a bar chart with percentage labels and category labels.</w:t>
      </w:r>
    </w:p>
    <w:p>
      <w:pPr>
        <w:spacing w:before="200" w:after="40"/>
      </w:pPr>
      <w:r>
        <w:rPr>
          <w:b/>
          <w:color w:val="1E1B4B"/>
          <w:sz w:val="24"/>
        </w:rPr>
        <w:t>4.6 Review Category Breakdown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Scroll down to the </w:t>
      </w:r>
      <w:r>
        <w:rPr>
          <w:b/>
          <w:color w:val="1F2A37"/>
          <w:sz w:val="21"/>
        </w:rPr>
        <w:t>Category Breakdown</w:t>
      </w:r>
      <w:r>
        <w:rPr>
          <w:color w:val="1F2A37"/>
          <w:sz w:val="21"/>
        </w:rPr>
        <w:t xml:space="preserve"> list.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Each row shows the category emoji, name, amount, and a percentage progress bar.</w:t>
      </w:r>
    </w:p>
    <w:p>
      <w:pPr>
        <w:spacing w:before="200" w:after="40"/>
      </w:pPr>
      <w:r>
        <w:rPr>
          <w:b/>
          <w:color w:val="1E1B4B"/>
          <w:sz w:val="24"/>
        </w:rPr>
        <w:t>4.7 View Transactions in Range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Scroll further to the Transactions list filtered to the selected date range.</w:t>
      </w:r>
    </w:p>
    <w:p>
      <w:pPr>
        <w:spacing w:before="200" w:after="40"/>
      </w:pPr>
      <w:r>
        <w:rPr>
          <w:b/>
          <w:color w:val="1E1B4B"/>
          <w:sz w:val="24"/>
        </w:rPr>
        <w:t>4.8 Export PDF Report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</w:t>
      </w:r>
      <w:r>
        <w:rPr>
          <w:b/>
          <w:color w:val="1F2A37"/>
          <w:sz w:val="21"/>
        </w:rPr>
        <w:t>Export PDF</w:t>
      </w:r>
      <w:r>
        <w:rPr>
          <w:color w:val="1F2A37"/>
          <w:sz w:val="21"/>
        </w:rPr>
        <w:t xml:space="preserve"> button in the top-right of the Reports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Wait for the loading indicator while the PDF is generated.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The system </w:t>
      </w:r>
      <w:r>
        <w:rPr>
          <w:b/>
          <w:color w:val="1F2A37"/>
          <w:sz w:val="21"/>
        </w:rPr>
        <w:t>Share</w:t>
      </w:r>
      <w:r>
        <w:rPr>
          <w:color w:val="1F2A37"/>
          <w:sz w:val="21"/>
        </w:rPr>
        <w:t xml:space="preserve"> sheet appears — save or send the PDF file.</w:t>
      </w:r>
    </w:p>
    <w:p>
      <w:pPr>
        <w:pBdr>
          <w:bottom w:val="single" w:sz="6" w:space="1" w:color="D1D5DB"/>
        </w:pBdr>
        <w:spacing w:before="0" w:after="0"/>
      </w:pPr>
    </w:p>
    <w:p>
      <w:pPr>
        <w:shd w:val="clear" w:color="auto" w:fill="EDE9FE"/>
        <w:spacing w:before="280" w:after="120"/>
        <w:ind w:left="144"/>
      </w:pPr>
      <w:r>
        <w:rPr>
          <w:b/>
          <w:color w:val="6E52FF"/>
          <w:sz w:val="30"/>
        </w:rPr>
        <w:t>Task 5.0: Settings &amp; Personalisation</w:t>
      </w:r>
    </w:p>
    <w:p>
      <w:pPr>
        <w:spacing w:before="200" w:after="40"/>
      </w:pPr>
      <w:r>
        <w:rPr>
          <w:b/>
          <w:color w:val="1E1B4B"/>
          <w:sz w:val="24"/>
        </w:rPr>
        <w:t>5.1 Open Settings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</w:t>
      </w:r>
      <w:r>
        <w:rPr>
          <w:b/>
          <w:color w:val="1F2A37"/>
          <w:sz w:val="21"/>
        </w:rPr>
        <w:t>Settings</w:t>
      </w:r>
      <w:r>
        <w:rPr>
          <w:color w:val="1F2A37"/>
          <w:sz w:val="21"/>
        </w:rPr>
        <w:t xml:space="preserve"> tab (gear icon) in the bottom navigation bar.</w:t>
      </w:r>
    </w:p>
    <w:p>
      <w:pPr>
        <w:spacing w:before="200" w:after="40"/>
      </w:pPr>
      <w:r>
        <w:rPr>
          <w:b/>
          <w:color w:val="1E1B4B"/>
          <w:sz w:val="24"/>
        </w:rPr>
        <w:t>5.2 Update Profile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View the gradient </w:t>
      </w:r>
      <w:r>
        <w:rPr>
          <w:b/>
          <w:color w:val="1F2A37"/>
          <w:sz w:val="21"/>
        </w:rPr>
        <w:t>Profile Card</w:t>
      </w:r>
      <w:r>
        <w:rPr>
          <w:color w:val="1F2A37"/>
          <w:sz w:val="21"/>
        </w:rPr>
        <w:t xml:space="preserve"> showing name and username.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camera icon or avatar to open </w:t>
      </w:r>
      <w:r>
        <w:rPr>
          <w:b/>
          <w:color w:val="1F2A37"/>
          <w:sz w:val="21"/>
        </w:rPr>
        <w:t>Photo Options</w:t>
      </w:r>
      <w:r>
        <w:rPr>
          <w:color w:val="1F2A37"/>
          <w:sz w:val="21"/>
        </w:rPr>
        <w:t xml:space="preserve"> (Take Photo / Choose from Gallery).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Display Name</w:t>
      </w:r>
      <w:r>
        <w:rPr>
          <w:color w:val="1F2A37"/>
          <w:sz w:val="21"/>
        </w:rPr>
        <w:t xml:space="preserve"> to edit your name via a dialog.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Avatar Emoji</w:t>
      </w:r>
      <w:r>
        <w:rPr>
          <w:color w:val="1F2A37"/>
          <w:sz w:val="21"/>
        </w:rPr>
        <w:t xml:space="preserve"> to pick a custom emoji avatar.</w:t>
      </w:r>
    </w:p>
    <w:p>
      <w:pPr>
        <w:spacing w:before="200" w:after="40"/>
      </w:pPr>
      <w:r>
        <w:rPr>
          <w:b/>
          <w:color w:val="1E1B4B"/>
          <w:sz w:val="24"/>
        </w:rPr>
        <w:t>5.3 Set Currency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Currency</w:t>
      </w:r>
      <w:r>
        <w:rPr>
          <w:color w:val="1F2A37"/>
          <w:sz w:val="21"/>
        </w:rPr>
        <w:t xml:space="preserve"> under the Preferences section.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Browse or search the currency list (supports major world currencies with flags).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Tap a currency to apply it globally across the app.</w:t>
      </w:r>
    </w:p>
    <w:p>
      <w:pPr>
        <w:spacing w:before="200" w:after="40"/>
      </w:pPr>
      <w:r>
        <w:rPr>
          <w:b/>
          <w:color w:val="1E1B4B"/>
          <w:sz w:val="24"/>
        </w:rPr>
        <w:t>5.4 Set Monthly Budget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Monthly Budget</w:t>
      </w:r>
      <w:r>
        <w:rPr>
          <w:color w:val="1F2A37"/>
          <w:sz w:val="21"/>
        </w:rPr>
        <w:t xml:space="preserve">, enter a new amount in the dialog, then tap </w:t>
      </w:r>
      <w:r>
        <w:rPr>
          <w:b/>
          <w:color w:val="1F2A37"/>
          <w:sz w:val="21"/>
        </w:rPr>
        <w:t>Save</w:t>
      </w:r>
      <w:r>
        <w:rPr>
          <w:color w:val="1F2A37"/>
          <w:sz w:val="21"/>
        </w:rPr>
        <w:t>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The budget ring on the Home screen updates accordingly.</w:t>
      </w:r>
    </w:p>
    <w:p>
      <w:pPr>
        <w:spacing w:before="200" w:after="40"/>
      </w:pPr>
      <w:r>
        <w:rPr>
          <w:b/>
          <w:color w:val="1E1B4B"/>
          <w:sz w:val="24"/>
        </w:rPr>
        <w:t>5.5 Manage Appearance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the </w:t>
      </w:r>
      <w:r>
        <w:rPr>
          <w:b/>
          <w:color w:val="1F2A37"/>
          <w:sz w:val="21"/>
        </w:rPr>
        <w:t>Dark</w:t>
      </w:r>
      <w:r>
        <w:rPr>
          <w:color w:val="1F2A37"/>
          <w:sz w:val="21"/>
        </w:rPr>
        <w:t xml:space="preserve"> / </w:t>
      </w:r>
      <w:r>
        <w:rPr>
          <w:b/>
          <w:color w:val="1F2A37"/>
          <w:sz w:val="21"/>
        </w:rPr>
        <w:t>Light</w:t>
      </w:r>
      <w:r>
        <w:rPr>
          <w:color w:val="1F2A37"/>
          <w:sz w:val="21"/>
        </w:rPr>
        <w:t xml:space="preserve"> theme toggle under the Appearance section.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The app instantly switches between dark mode and light mode.</w:t>
      </w:r>
    </w:p>
    <w:p>
      <w:pPr>
        <w:spacing w:before="200" w:after="40"/>
      </w:pPr>
      <w:r>
        <w:rPr>
          <w:b/>
          <w:color w:val="1E1B4B"/>
          <w:sz w:val="24"/>
        </w:rPr>
        <w:t>5.6 Setup / Change PIN Security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Setup PIN</w:t>
      </w:r>
      <w:r>
        <w:rPr>
          <w:color w:val="1F2A37"/>
          <w:sz w:val="21"/>
        </w:rPr>
        <w:t xml:space="preserve"> (if no PIN exists) or </w:t>
      </w:r>
      <w:r>
        <w:rPr>
          <w:b/>
          <w:color w:val="1F2A37"/>
          <w:sz w:val="21"/>
        </w:rPr>
        <w:t>Change PIN</w:t>
      </w:r>
      <w:r>
        <w:rPr>
          <w:color w:val="1F2A37"/>
          <w:sz w:val="21"/>
        </w:rPr>
        <w:t xml:space="preserve"> (if a PIN is set).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Enter and confirm a 4-digit PIN on the setup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The PIN lock will be required on the next app launch.</w:t>
      </w:r>
    </w:p>
    <w:p>
      <w:pPr>
        <w:spacing w:before="200" w:after="40"/>
      </w:pPr>
      <w:r>
        <w:rPr>
          <w:b/>
          <w:color w:val="1E1B4B"/>
          <w:sz w:val="24"/>
        </w:rPr>
        <w:t>5.7 View Backup Code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Backup Code</w:t>
      </w:r>
      <w:r>
        <w:rPr>
          <w:color w:val="1F2A37"/>
          <w:sz w:val="21"/>
        </w:rPr>
        <w:t xml:space="preserve"> (visible only when a PIN is set).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View and record the recovery code used to reset the PIN via the </w:t>
      </w:r>
      <w:r>
        <w:rPr>
          <w:b/>
          <w:color w:val="1F2A37"/>
          <w:sz w:val="21"/>
        </w:rPr>
        <w:t>Forgot PIN</w:t>
      </w:r>
      <w:r>
        <w:rPr>
          <w:color w:val="1F2A37"/>
          <w:sz w:val="21"/>
        </w:rPr>
        <w:t xml:space="preserve"> screen.</w:t>
      </w:r>
    </w:p>
    <w:p>
      <w:pPr>
        <w:pBdr>
          <w:bottom w:val="single" w:sz="6" w:space="1" w:color="D1D5DB"/>
        </w:pBdr>
        <w:spacing w:before="0" w:after="0"/>
      </w:pPr>
    </w:p>
    <w:p>
      <w:pPr>
        <w:shd w:val="clear" w:color="auto" w:fill="EDE9FE"/>
        <w:spacing w:before="280" w:after="120"/>
        <w:ind w:left="144"/>
      </w:pPr>
      <w:r>
        <w:rPr>
          <w:b/>
          <w:color w:val="6E52FF"/>
          <w:sz w:val="30"/>
        </w:rPr>
        <w:t>Task 6.0: Savings Goals</w:t>
      </w:r>
    </w:p>
    <w:p>
      <w:pPr>
        <w:spacing w:before="200" w:after="40"/>
      </w:pPr>
      <w:r>
        <w:rPr>
          <w:b/>
          <w:color w:val="1E1B4B"/>
          <w:sz w:val="24"/>
        </w:rPr>
        <w:t>6.1 Access Savings Goals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Navigate to the Goals section via Settings or the dedicated Goals screen.</w:t>
      </w:r>
    </w:p>
    <w:p>
      <w:pPr>
        <w:spacing w:before="200" w:after="40"/>
      </w:pPr>
      <w:r>
        <w:rPr>
          <w:b/>
          <w:color w:val="1E1B4B"/>
          <w:sz w:val="24"/>
        </w:rPr>
        <w:t>6.2 Create a Savings Goal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Add Goal</w:t>
      </w:r>
      <w:r>
        <w:rPr>
          <w:color w:val="1F2A37"/>
          <w:sz w:val="21"/>
        </w:rPr>
        <w:t xml:space="preserve"> or the </w:t>
      </w:r>
      <w:r>
        <w:rPr>
          <w:b/>
          <w:color w:val="1F2A37"/>
          <w:sz w:val="21"/>
        </w:rPr>
        <w:t>+</w:t>
      </w:r>
      <w:r>
        <w:rPr>
          <w:color w:val="1F2A37"/>
          <w:sz w:val="21"/>
        </w:rPr>
        <w:t xml:space="preserve"> button.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Enter the </w:t>
      </w:r>
      <w:r>
        <w:rPr>
          <w:b/>
          <w:color w:val="1F2A37"/>
          <w:sz w:val="21"/>
        </w:rPr>
        <w:t>Goal Title</w:t>
      </w:r>
      <w:r>
        <w:rPr>
          <w:color w:val="1F2A37"/>
          <w:sz w:val="21"/>
        </w:rPr>
        <w:t xml:space="preserve">, select an </w:t>
      </w:r>
      <w:r>
        <w:rPr>
          <w:b/>
          <w:color w:val="1F2A37"/>
          <w:sz w:val="21"/>
        </w:rPr>
        <w:t>Emoji</w:t>
      </w:r>
      <w:r>
        <w:rPr>
          <w:color w:val="1F2A37"/>
          <w:sz w:val="21"/>
        </w:rPr>
        <w:t xml:space="preserve">, and set the </w:t>
      </w:r>
      <w:r>
        <w:rPr>
          <w:b/>
          <w:color w:val="1F2A37"/>
          <w:sz w:val="21"/>
        </w:rPr>
        <w:t>Target Amount</w:t>
      </w:r>
      <w:r>
        <w:rPr>
          <w:color w:val="1F2A37"/>
          <w:sz w:val="21"/>
        </w:rPr>
        <w:t>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Set a </w:t>
      </w:r>
      <w:r>
        <w:rPr>
          <w:b/>
          <w:color w:val="1F2A37"/>
          <w:sz w:val="21"/>
        </w:rPr>
        <w:t>Deadline</w:t>
      </w:r>
      <w:r>
        <w:rPr>
          <w:color w:val="1F2A37"/>
          <w:sz w:val="21"/>
        </w:rPr>
        <w:t xml:space="preserve"> date and choose a </w:t>
      </w:r>
      <w:r>
        <w:rPr>
          <w:b/>
          <w:color w:val="1F2A37"/>
          <w:sz w:val="21"/>
        </w:rPr>
        <w:t>Colour</w:t>
      </w:r>
      <w:r>
        <w:rPr>
          <w:color w:val="1F2A37"/>
          <w:sz w:val="21"/>
        </w:rPr>
        <w:t xml:space="preserve"> for the goal card.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Tap </w:t>
      </w:r>
      <w:r>
        <w:rPr>
          <w:b/>
          <w:color w:val="1F2A37"/>
          <w:sz w:val="21"/>
        </w:rPr>
        <w:t>Save Goal</w:t>
      </w:r>
      <w:r>
        <w:rPr>
          <w:color w:val="1F2A37"/>
          <w:sz w:val="21"/>
        </w:rPr>
        <w:t xml:space="preserve"> to confirm.</w:t>
      </w:r>
    </w:p>
    <w:p>
      <w:pPr>
        <w:spacing w:before="200" w:after="40"/>
      </w:pPr>
      <w:r>
        <w:rPr>
          <w:b/>
          <w:color w:val="1E1B4B"/>
          <w:sz w:val="24"/>
        </w:rPr>
        <w:t>6.3 Track Goal Progress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View each goal as a card with a progress bar and a badge level: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⭐ Starter  →  🥉 Bronze Saver  →  🥈 Silver Saver  →  🥇 Gold Saver  →  🏆 Champion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Check the </w:t>
      </w:r>
      <w:r>
        <w:rPr>
          <w:b/>
          <w:color w:val="1F2A37"/>
          <w:sz w:val="21"/>
        </w:rPr>
        <w:t>remaining amount</w:t>
      </w:r>
      <w:r>
        <w:rPr>
          <w:color w:val="1F2A37"/>
          <w:sz w:val="21"/>
        </w:rPr>
        <w:t xml:space="preserve">, </w:t>
      </w:r>
      <w:r>
        <w:rPr>
          <w:b/>
          <w:color w:val="1F2A37"/>
          <w:sz w:val="21"/>
        </w:rPr>
        <w:t>days left</w:t>
      </w:r>
      <w:r>
        <w:rPr>
          <w:color w:val="1F2A37"/>
          <w:sz w:val="21"/>
        </w:rPr>
        <w:t xml:space="preserve">, and </w:t>
      </w:r>
      <w:r>
        <w:rPr>
          <w:b/>
          <w:color w:val="1F2A37"/>
          <w:sz w:val="21"/>
        </w:rPr>
        <w:t>daily savings needed</w:t>
      </w:r>
      <w:r>
        <w:rPr>
          <w:color w:val="1F2A37"/>
          <w:sz w:val="21"/>
        </w:rPr>
        <w:t xml:space="preserve"> values.</w:t>
      </w:r>
    </w:p>
    <w:p>
      <w:pPr>
        <w:spacing w:before="200" w:after="40"/>
      </w:pPr>
      <w:r>
        <w:rPr>
          <w:b/>
          <w:color w:val="1E1B4B"/>
          <w:sz w:val="24"/>
        </w:rPr>
        <w:t>6.4 Update Saved Amount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>Tap a goal card to open the detail/edit screen.</w:t>
      </w:r>
    </w:p>
    <w:p>
      <w:pPr>
        <w:pStyle w:val="ListBullet"/>
        <w:spacing w:before="20" w:after="40"/>
        <w:ind w:left="504"/>
      </w:pPr>
      <w:r>
        <w:rPr>
          <w:color w:val="1F2A37"/>
          <w:sz w:val="21"/>
        </w:rPr>
        <w:t xml:space="preserve">Enter the amount saved so far and tap </w:t>
      </w:r>
      <w:r>
        <w:rPr>
          <w:b/>
          <w:color w:val="1F2A37"/>
          <w:sz w:val="21"/>
        </w:rPr>
        <w:t>Update</w:t>
      </w:r>
      <w:r>
        <w:rPr>
          <w:color w:val="1F2A37"/>
          <w:sz w:val="21"/>
        </w:rPr>
        <w:t xml:space="preserve"> to save progress.</w:t>
      </w:r>
    </w:p>
    <w:p>
      <w:pPr>
        <w:pBdr>
          <w:bottom w:val="single" w:sz="6" w:space="1" w:color="D1D5DB"/>
        </w:pBdr>
        <w:spacing w:before="0" w:after="0"/>
      </w:pPr>
    </w:p>
    <w:p>
      <w:pPr>
        <w:shd w:val="clear" w:color="auto" w:fill="EDE9FE"/>
        <w:spacing w:before="280" w:after="120"/>
        <w:ind w:left="144"/>
      </w:pPr>
      <w:r>
        <w:rPr>
          <w:b/>
          <w:color w:val="6E52FF"/>
          <w:sz w:val="30"/>
        </w:rPr>
        <w:t>Pain Points &amp; Recommendations</w:t>
      </w:r>
    </w:p>
    <w:p>
      <w:r>
        <w:rPr>
          <w:b/>
          <w:color w:val="1E1B4B"/>
          <w:sz w:val="22"/>
        </w:rPr>
        <w:t>Pain Point 1: No Inline Budget Setup on Home Screen</w:t>
      </w:r>
    </w:p>
    <w:p>
      <w:pPr>
        <w:spacing w:before="40" w:after="40"/>
      </w:pPr>
      <w:r>
        <w:rPr>
          <w:b/>
          <w:color w:val="EF4444"/>
          <w:sz w:val="21"/>
        </w:rPr>
        <w:t xml:space="preserve">Issue: </w:t>
      </w:r>
      <w:r>
        <w:rPr>
          <w:color w:val="1F2A37"/>
          <w:sz w:val="21"/>
        </w:rPr>
        <w:t>Users must navigate to Settings to set or update their monthly budget, which is not immediately discoverable for new users.</w:t>
      </w:r>
    </w:p>
    <w:p>
      <w:pPr>
        <w:spacing w:before="40" w:after="40"/>
      </w:pPr>
      <w:r>
        <w:rPr>
          <w:b/>
          <w:color w:val="10B981"/>
          <w:sz w:val="21"/>
        </w:rPr>
        <w:t xml:space="preserve">Recommendation: </w:t>
      </w:r>
      <w:r>
        <w:rPr>
          <w:color w:val="1F2A37"/>
          <w:sz w:val="21"/>
        </w:rPr>
        <w:t>Add a "Set Budget" shortcut directly on the Home screen's budget ring section so first-time users can configure their budget inline without leaving the main view.</w:t>
      </w:r>
    </w:p>
    <w:p/>
    <w:p>
      <w:r>
        <w:rPr>
          <w:b/>
          <w:color w:val="1E1B4B"/>
          <w:sz w:val="22"/>
        </w:rPr>
        <w:t>Pain Point 2: Transactions Screen Shows Only Current Month</w:t>
      </w:r>
    </w:p>
    <w:p>
      <w:pPr>
        <w:spacing w:before="40" w:after="40"/>
      </w:pPr>
      <w:r>
        <w:rPr>
          <w:b/>
          <w:color w:val="EF4444"/>
          <w:sz w:val="21"/>
        </w:rPr>
        <w:t xml:space="preserve">Issue: </w:t>
      </w:r>
      <w:r>
        <w:rPr>
          <w:color w:val="1F2A37"/>
          <w:sz w:val="21"/>
        </w:rPr>
        <w:t>The Transactions tab shows only the current month's expenses. Users cannot easily browse older records without switching to the Reports tab.</w:t>
      </w:r>
    </w:p>
    <w:p>
      <w:pPr>
        <w:spacing w:before="40" w:after="40"/>
      </w:pPr>
      <w:r>
        <w:rPr>
          <w:b/>
          <w:color w:val="10B981"/>
          <w:sz w:val="21"/>
        </w:rPr>
        <w:t xml:space="preserve">Recommendation: </w:t>
      </w:r>
      <w:r>
        <w:rPr>
          <w:color w:val="1F2A37"/>
          <w:sz w:val="21"/>
        </w:rPr>
        <w:t>Add a date range selector or month picker to the Transactions screen, consistent with the Reports screen's preset chips, so users can browse historical data without switching tabs.</w:t>
      </w:r>
    </w:p>
    <w:p/>
    <w:p>
      <w:r>
        <w:rPr>
          <w:b/>
          <w:color w:val="1E1B4B"/>
          <w:sz w:val="22"/>
        </w:rPr>
        <w:t>Pain Point 3: Silent Category Reset When Toggling Type</w:t>
      </w:r>
    </w:p>
    <w:p>
      <w:pPr>
        <w:spacing w:before="40" w:after="40"/>
      </w:pPr>
      <w:r>
        <w:rPr>
          <w:b/>
          <w:color w:val="EF4444"/>
          <w:sz w:val="21"/>
        </w:rPr>
        <w:t xml:space="preserve">Issue: </w:t>
      </w:r>
      <w:r>
        <w:rPr>
          <w:color w:val="1F2A37"/>
          <w:sz w:val="21"/>
        </w:rPr>
        <w:t>When switching the Expense/Income toggle during entry, the category silently resets to the first item in the new list. Users may inadvertently save with the wrong category.</w:t>
      </w:r>
    </w:p>
    <w:p>
      <w:pPr>
        <w:spacing w:before="40" w:after="40"/>
      </w:pPr>
      <w:r>
        <w:rPr>
          <w:b/>
          <w:color w:val="10B981"/>
          <w:sz w:val="21"/>
        </w:rPr>
        <w:t xml:space="preserve">Recommendation: </w:t>
      </w:r>
      <w:r>
        <w:rPr>
          <w:color w:val="1F2A37"/>
          <w:sz w:val="21"/>
        </w:rPr>
        <w:t>Show a brief visual cue or toast message ("Category reset to [Name]") when the toggle switches type, so users are aware of the automatic category change.</w:t>
      </w:r>
    </w:p>
    <w:p/>
    <w:p>
      <w:r>
        <w:rPr>
          <w:b/>
          <w:color w:val="1E1B4B"/>
          <w:sz w:val="22"/>
        </w:rPr>
        <w:t>Pain Point 4: PIN Recovery Requires Prior Knowledge of Backup Code</w:t>
      </w:r>
    </w:p>
    <w:p>
      <w:pPr>
        <w:spacing w:before="40" w:after="40"/>
      </w:pPr>
      <w:r>
        <w:rPr>
          <w:b/>
          <w:color w:val="EF4444"/>
          <w:sz w:val="21"/>
        </w:rPr>
        <w:t xml:space="preserve">Issue: </w:t>
      </w:r>
      <w:r>
        <w:rPr>
          <w:color w:val="1F2A37"/>
          <w:sz w:val="21"/>
        </w:rPr>
        <w:t>The Forgot PIN flow requires a backup code that users may not have saved. There is no fallback mechanism beyond the backup code.</w:t>
      </w:r>
    </w:p>
    <w:p>
      <w:pPr>
        <w:spacing w:before="40" w:after="40"/>
      </w:pPr>
      <w:r>
        <w:rPr>
          <w:b/>
          <w:color w:val="10B981"/>
          <w:sz w:val="21"/>
        </w:rPr>
        <w:t xml:space="preserve">Recommendation: </w:t>
      </w:r>
      <w:r>
        <w:rPr>
          <w:color w:val="1F2A37"/>
          <w:sz w:val="21"/>
        </w:rPr>
        <w:t>During PIN setup, prompt users to screenshot or copy the backup code with a clear warning, and consider adding an optional email-based recovery option in future versions.</w:t>
      </w:r>
    </w:p>
    <w:p/>
    <w:p>
      <w:r>
        <w:rPr>
          <w:b/>
          <w:color w:val="1E1B4B"/>
          <w:sz w:val="22"/>
        </w:rPr>
        <w:t>Pain Point 5: No UI for Recurring Transactions</w:t>
      </w:r>
    </w:p>
    <w:p>
      <w:pPr>
        <w:spacing w:before="40" w:after="40"/>
      </w:pPr>
      <w:r>
        <w:rPr>
          <w:b/>
          <w:color w:val="EF4444"/>
          <w:sz w:val="21"/>
        </w:rPr>
        <w:t xml:space="preserve">Issue: </w:t>
      </w:r>
      <w:r>
        <w:rPr>
          <w:color w:val="1F2A37"/>
          <w:sz w:val="21"/>
        </w:rPr>
        <w:t>The recurring_expense_model.dart file exists in the codebase but there is no UI for managing recurring expenses (e.g., subscriptions, monthly rent). Users must manually re-enter them each period.</w:t>
      </w:r>
    </w:p>
    <w:p>
      <w:pPr>
        <w:spacing w:before="40" w:after="40"/>
      </w:pPr>
      <w:r>
        <w:rPr>
          <w:b/>
          <w:color w:val="10B981"/>
          <w:sz w:val="21"/>
        </w:rPr>
        <w:t xml:space="preserve">Recommendation: </w:t>
      </w:r>
      <w:r>
        <w:rPr>
          <w:color w:val="1F2A37"/>
          <w:sz w:val="21"/>
        </w:rPr>
        <w:t>Expose the recurring expense feature in the Add Expense screen with a "Repeat" toggle that lets users set a frequency (daily, weekly, monthly), reducing manual data entry for predictable transactions.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