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7.6785883692255"/>
        <w:gridCol w:w="1114.596338108339"/>
        <w:gridCol w:w="1807.8208898586472"/>
        <w:gridCol w:w="2555.4159946874115"/>
        <w:tblGridChange w:id="0">
          <w:tblGrid>
            <w:gridCol w:w="3547.6785883692255"/>
            <w:gridCol w:w="1114.596338108339"/>
            <w:gridCol w:w="1807.8208898586472"/>
            <w:gridCol w:w="2555.4159946874115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 de l'interaction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Nature du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Attributs déduits (Variables dans le 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Structure C (Payload)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Connexion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REQ_LOGIN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Pseudonyme du joueur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Jouer un pion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REQ_MOVE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Numéro de la colonne ciblée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Mise à jour plateau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PUSH_GRID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Réponse (Serveur ➔ 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État actuel des 42 cases de la grille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Retour d'erreur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RES_ERROR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Réponse (Serveur ➔ 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Motif de l'erreur (ex : "colonne pleine")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Annonce fin de partie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PUSH_ENDGAME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Réponse (Serveur ➔ 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Statut final (Victoire, Défaite, Nul) et ID du vainqueur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PayloadEndgame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Recherche Match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REQ_MATCHMAKING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Type de file d'attente (si plusieurs modes) ou vide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PayloadMatchmaking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Mise à jour ELO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PUSH_ELO_UPDATE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Réponse (Serveur ➔ 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Nouveau score ELO calculé, ratio victoires/défaites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PayloadEloUpdate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Inscription Tournoi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REQ_TOURNAMENT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Identifiant du tournoi ciblé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PayloadTournament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État du Tournoi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PUSH_TOURNAMENT_STATE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Réponse (Serveur ➔ 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 du prochain adversaire, position dans l'arbre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PayloadTournamentState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Demande Liste Amis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REQ_FRIEND_LIST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Aucun (l'idExpediteur suffit)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Vide (NULL)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Envoi Liste Amis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RES_FRIEND_LIST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Réponse (Serveur ➔ 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Pseudonymes des amis et leurs statuts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PayloadFriendList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Ajout d'un ami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REQ_ADD_FRIEND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Pseudonyme ou ID du joueur à ajouter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PayloadAddFriend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Défi direct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REQ_CHALLENGE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Requête (Client ➔ Serveur)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Pseudonyme ou ID de l'ami défié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struct PayloadChallenge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