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Pipeline completo del proyecto</w:t>
        <w:br/>
        <w:t>Angry Voice Recognition ESP32-S3 N16R8</w:t>
      </w:r>
    </w:p>
    <w:p>
      <w:pPr>
        <w:jc w:val="center"/>
      </w:pPr>
      <w:r>
        <w:rPr>
          <w:i/>
        </w:rPr>
        <w:t>Documentacion corregida con dataset ESD, notebook ModelMFCC_CNN v2 y firmware ESP32-S3</w:t>
      </w:r>
    </w:p>
    <w:p>
      <w:pPr>
        <w:pStyle w:val="Heading1"/>
      </w:pPr>
      <w:r>
        <w:t>1. Descripcion general</w:t>
      </w:r>
    </w:p>
    <w:p>
      <w:r>
        <w:t>Este proyecto implementa un sistema embebido para detectar enojo en la voz usando un ESP32-S3 con PSRAM. El sistema captura audio en tiempo real mediante un microfono I2S, calcula caracteristicas MFCC, ejecuta una red neuronal convolucional con TensorFlow Lite Micro y muestra el resultado mediante una matriz LED MAX72XX y un buzzer.</w:t>
      </w:r>
    </w:p>
    <w:p>
      <w:r>
        <w:t>A diferencia del proyecto de identificacion de hablantes, aqui no se grabo un dataset propio. Para el entrenamiento se utilizo un dataset existente: ESD, ubicado en Dataset/ESD/Emotional_Speech_Dataset/.</w:t>
      </w:r>
    </w:p>
    <w:p>
      <w:pPr>
        <w:pStyle w:val="Heading1"/>
      </w:pPr>
      <w:r>
        <w:t>2. Dataset utilizado</w:t>
      </w:r>
    </w:p>
    <w:p>
      <w:r>
        <w:t>El dataset esta dividido en Chinese y English. Dentro de cada idioma existen cinco emociones: angry, happy, neutral, sad y surprise. Cada emocion contiene train, test y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Subconjunto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Cantidad de audios</w:t>
            </w:r>
          </w:p>
        </w:tc>
      </w:tr>
      <w:tr>
        <w:tc>
          <w:tcPr>
            <w:tcW w:type="dxa" w:w="5040"/>
          </w:tcPr>
          <w:p>
            <w:r>
              <w:t>train</w:t>
            </w:r>
          </w:p>
        </w:tc>
        <w:tc>
          <w:tcPr>
            <w:tcW w:type="dxa" w:w="5040"/>
          </w:tcPr>
          <w:p>
            <w:r>
              <w:t>3000</w:t>
            </w:r>
          </w:p>
        </w:tc>
      </w:tr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300</w:t>
            </w:r>
          </w:p>
        </w:tc>
      </w:tr>
      <w:tr>
        <w:tc>
          <w:tcPr>
            <w:tcW w:type="dxa" w:w="5040"/>
          </w:tcPr>
          <w:p>
            <w:r>
              <w:t>evaluation</w:t>
            </w:r>
          </w:p>
        </w:tc>
        <w:tc>
          <w:tcPr>
            <w:tcW w:type="dxa" w:w="5040"/>
          </w:tcPr>
          <w:p>
            <w:r>
              <w:t>200</w:t>
            </w:r>
          </w:p>
        </w:tc>
      </w:tr>
    </w:tbl>
    <w:p>
      <w:pPr>
        <w:ind w:left="360"/>
      </w:pPr>
      <w:r>
        <w:rPr>
          <w:rFonts w:ascii="Courier New" w:hAnsi="Courier New"/>
          <w:sz w:val="18"/>
        </w:rPr>
        <w:t>Dataset/ESD/Emotional_Speech_Dataset/</w:t>
        <w:br/>
        <w:t>├── Chinese/</w:t>
        <w:br/>
        <w:t>│   ├── angry/train,test,evaluation</w:t>
        <w:br/>
        <w:t>│   ├── happy/train,test,evaluation</w:t>
        <w:br/>
        <w:t>│   ├── neutral/train,test,evaluation</w:t>
        <w:br/>
        <w:t>│   ├── sad/train,test,evaluation</w:t>
        <w:br/>
        <w:t>│   └── surprise/train,test,evaluation</w:t>
        <w:br/>
        <w:t>└── English/</w:t>
        <w:br/>
        <w:t xml:space="preserve">    ├── angry/train,test,evaluation</w:t>
        <w:br/>
        <w:t xml:space="preserve">    ├── happy/train,test,evaluation</w:t>
        <w:br/>
        <w:t xml:space="preserve">    ├── neutral/train,test,evaluation</w:t>
        <w:br/>
        <w:t xml:space="preserve">    ├── sad/train,test,evaluation</w:t>
        <w:br/>
        <w:t xml:space="preserve">    └── surprise/train,test,evaluation</w:t>
      </w:r>
    </w:p>
    <w:p>
      <w:pPr>
        <w:pStyle w:val="Heading1"/>
      </w:pPr>
      <w:r>
        <w:t>3. Conversion binaria de etiquetas</w:t>
      </w:r>
    </w:p>
    <w:p>
      <w:r>
        <w:t>Aunque el dataset original contiene cinco emociones, el proyecto lo transforma en un problema binario: Angry contra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Emocion original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Clase final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Etiqueta</w:t>
            </w:r>
          </w:p>
        </w:tc>
      </w:tr>
      <w:tr>
        <w:tc>
          <w:tcPr>
            <w:tcW w:type="dxa" w:w="3360"/>
          </w:tcPr>
          <w:p>
            <w:r>
              <w:t>angry</w:t>
            </w:r>
          </w:p>
        </w:tc>
        <w:tc>
          <w:tcPr>
            <w:tcW w:type="dxa" w:w="3360"/>
          </w:tcPr>
          <w:p>
            <w:r>
              <w:t>Angry</w:t>
            </w:r>
          </w:p>
        </w:tc>
        <w:tc>
          <w:tcPr>
            <w:tcW w:type="dxa" w:w="3360"/>
          </w:tcPr>
          <w:p>
            <w:r>
              <w:t>1</w:t>
            </w:r>
          </w:p>
        </w:tc>
      </w:tr>
      <w:tr>
        <w:tc>
          <w:tcPr>
            <w:tcW w:type="dxa" w:w="3360"/>
          </w:tcPr>
          <w:p>
            <w:r>
              <w:t>happy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neutral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sad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surprise</w:t>
            </w:r>
          </w:p>
        </w:tc>
        <w:tc>
          <w:tcPr>
            <w:tcW w:type="dxa" w:w="3360"/>
          </w:tcPr>
          <w:p>
            <w:r>
              <w:t>Other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</w:tbl>
    <w:p>
      <w:pPr>
        <w:pStyle w:val="Heading1"/>
      </w:pPr>
      <w:r>
        <w:t>4. Pipeline general</w:t>
      </w:r>
    </w:p>
    <w:p>
      <w:pPr>
        <w:ind w:left="360"/>
      </w:pPr>
      <w:r>
        <w:rPr>
          <w:rFonts w:ascii="Courier New" w:hAnsi="Courier New"/>
          <w:sz w:val="18"/>
        </w:rPr>
        <w:t>Dataset ESD existente</w:t>
        <w:br/>
        <w:t xml:space="preserve">  ↓</w:t>
        <w:br/>
        <w:t>Leer Chinese y English</w:t>
        <w:br/>
        <w:t xml:space="preserve">  ↓</w:t>
        <w:br/>
        <w:t>Leer angry, happy, neutral, sad y surprise</w:t>
        <w:br/>
        <w:t xml:space="preserve">  ↓</w:t>
        <w:br/>
        <w:t>Asignar angry=1 y demas emociones=0</w:t>
        <w:br/>
        <w:t xml:space="preserve">  ↓</w:t>
        <w:br/>
        <w:t>Cargar audio a 16 kHz y mono</w:t>
        <w:br/>
        <w:t xml:space="preserve">  ↓</w:t>
        <w:br/>
        <w:t>Detectar inicio del sonido</w:t>
        <w:br/>
        <w:t xml:space="preserve">  ↓</w:t>
        <w:br/>
        <w:t>Recortar 2 segundos y rellenar con ceros si hace falta</w:t>
        <w:br/>
        <w:t xml:space="preserve">  ↓</w:t>
        <w:br/>
        <w:t>Agregar ruido blanco leve</w:t>
        <w:br/>
        <w:t xml:space="preserve">  ↓</w:t>
        <w:br/>
        <w:t>Calcular MFCC manualmente</w:t>
        <w:br/>
        <w:t xml:space="preserve">  ↓</w:t>
        <w:br/>
        <w:t>Recortar a 20 x 63 x 1</w:t>
        <w:br/>
        <w:t xml:space="preserve">  ↓</w:t>
        <w:br/>
        <w:t>Entrenar CNN binaria</w:t>
        <w:br/>
        <w:t xml:space="preserve">  ↓</w:t>
        <w:br/>
        <w:t>Exportar a TensorFlow Lite</w:t>
        <w:br/>
        <w:t xml:space="preserve">  ↓</w:t>
        <w:br/>
        <w:t>Integrar en ESP32-S3</w:t>
      </w:r>
    </w:p>
    <w:p>
      <w:pPr>
        <w:pStyle w:val="Heading1"/>
      </w:pPr>
      <w:r>
        <w:t>5. Proceso del notebook</w:t>
      </w:r>
    </w:p>
    <w:p>
      <w:pPr>
        <w:pStyle w:val="Heading2"/>
      </w:pPr>
      <w:r>
        <w:t>Carga y preparacion</w:t>
      </w:r>
    </w:p>
    <w:p>
      <w:r>
        <w:t>El notebook carga los audios a 16 kHz, trabaja en mono y prepara muestras de 2 segundos, equivalentes a 32000 muestras.</w:t>
      </w:r>
    </w:p>
    <w:p>
      <w:pPr>
        <w:pStyle w:val="Heading2"/>
      </w:pPr>
      <w:r>
        <w:t>Deteccion del inicio de la voz</w:t>
      </w:r>
    </w:p>
    <w:p>
      <w:r>
        <w:t>Antes de recortar, el notebook estima el inicio del sonido usando cambios de energia. Esto evita tomar segmentos con demasiado silencio inicial.</w:t>
      </w:r>
    </w:p>
    <w:p>
      <w:pPr>
        <w:pStyle w:val="Heading2"/>
      </w:pPr>
      <w:r>
        <w:t>Igualacion de longitud</w:t>
      </w:r>
    </w:p>
    <w:p>
      <w:r>
        <w:t>Si el audio es mas largo que 2 segundos se recorta; si es mas corto se rellena con ceros. Asi todas las entradas tienen la misma longitud.</w:t>
      </w:r>
    </w:p>
    <w:p>
      <w:pPr>
        <w:pStyle w:val="Heading2"/>
      </w:pPr>
      <w:r>
        <w:t>Ruido blanco leve</w:t>
      </w:r>
    </w:p>
    <w:p>
      <w:r>
        <w:t>El notebook agrega ruido blanco suave como aumento de datos para mejorar robustez ante variaciones pequenas.</w:t>
      </w:r>
    </w:p>
    <w:p>
      <w:pPr>
        <w:pStyle w:val="Heading2"/>
      </w:pPr>
      <w:r>
        <w:t>MFCC</w:t>
      </w:r>
    </w:p>
    <w:p>
      <w:r>
        <w:t>El notebook calcula MFCC manualmente usando preenfasis, ventana Hamming, FFT, filtros Mel, logaritmo natural y DCT.</w:t>
      </w:r>
    </w:p>
    <w:p>
      <w:pPr>
        <w:pStyle w:val="Heading2"/>
      </w:pPr>
      <w:r>
        <w:t>Recorte central</w:t>
      </w:r>
    </w:p>
    <w:p>
      <w:r>
        <w:t>La matriz MFCC se recorta a 63 frames para obtener la forma final 20 x 63 x 1.</w:t>
      </w:r>
    </w:p>
    <w:p>
      <w:pPr>
        <w:pStyle w:val="Heading1"/>
      </w:pPr>
      <w:r>
        <w:t>6. Parametros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040"/>
          </w:tcPr>
          <w:p>
            <w:r>
              <w:t>Frecuencia de muestreo</w:t>
            </w:r>
          </w:p>
        </w:tc>
        <w:tc>
          <w:tcPr>
            <w:tcW w:type="dxa" w:w="5040"/>
          </w:tcPr>
          <w:p>
            <w:r>
              <w:t>16000 Hz</w:t>
            </w:r>
          </w:p>
        </w:tc>
      </w:tr>
      <w:tr>
        <w:tc>
          <w:tcPr>
            <w:tcW w:type="dxa" w:w="5040"/>
          </w:tcPr>
          <w:p>
            <w:r>
              <w:t>Duracion</w:t>
            </w:r>
          </w:p>
        </w:tc>
        <w:tc>
          <w:tcPr>
            <w:tcW w:type="dxa" w:w="5040"/>
          </w:tcPr>
          <w:p>
            <w:r>
              <w:t>2 segundos</w:t>
            </w:r>
          </w:p>
        </w:tc>
      </w:tr>
      <w:tr>
        <w:tc>
          <w:tcPr>
            <w:tcW w:type="dxa" w:w="5040"/>
          </w:tcPr>
          <w:p>
            <w:r>
              <w:t>Muestras</w:t>
            </w:r>
          </w:p>
        </w:tc>
        <w:tc>
          <w:tcPr>
            <w:tcW w:type="dxa" w:w="5040"/>
          </w:tcPr>
          <w:p>
            <w:r>
              <w:t>32000</w:t>
            </w:r>
          </w:p>
        </w:tc>
      </w:tr>
      <w:tr>
        <w:tc>
          <w:tcPr>
            <w:tcW w:type="dxa" w:w="5040"/>
          </w:tcPr>
          <w:p>
            <w:r>
              <w:t>Ventana</w:t>
            </w:r>
          </w:p>
        </w:tc>
        <w:tc>
          <w:tcPr>
            <w:tcW w:type="dxa" w:w="5040"/>
          </w:tcPr>
          <w:p>
            <w:r>
              <w:t>512</w:t>
            </w:r>
          </w:p>
        </w:tc>
      </w:tr>
      <w:tr>
        <w:tc>
          <w:tcPr>
            <w:tcW w:type="dxa" w:w="5040"/>
          </w:tcPr>
          <w:p>
            <w:r>
              <w:t>Salto</w:t>
            </w:r>
          </w:p>
        </w:tc>
        <w:tc>
          <w:tcPr>
            <w:tcW w:type="dxa" w:w="5040"/>
          </w:tcPr>
          <w:p>
            <w:r>
              <w:t>256</w:t>
            </w:r>
          </w:p>
        </w:tc>
      </w:tr>
      <w:tr>
        <w:tc>
          <w:tcPr>
            <w:tcW w:type="dxa" w:w="5040"/>
          </w:tcPr>
          <w:p>
            <w:r>
              <w:t>Bandas Mel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  <w:tr>
        <w:tc>
          <w:tcPr>
            <w:tcW w:type="dxa" w:w="5040"/>
          </w:tcPr>
          <w:p>
            <w:r>
              <w:t>Frames finales</w:t>
            </w:r>
          </w:p>
        </w:tc>
        <w:tc>
          <w:tcPr>
            <w:tcW w:type="dxa" w:w="5040"/>
          </w:tcPr>
          <w:p>
            <w:r>
              <w:t>63</w:t>
            </w:r>
          </w:p>
        </w:tc>
      </w:tr>
      <w:tr>
        <w:tc>
          <w:tcPr>
            <w:tcW w:type="dxa" w:w="5040"/>
          </w:tcPr>
          <w:p>
            <w:r>
              <w:t>Entrada del modelo</w:t>
            </w:r>
          </w:p>
        </w:tc>
        <w:tc>
          <w:tcPr>
            <w:tcW w:type="dxa" w:w="5040"/>
          </w:tcPr>
          <w:p>
            <w:r>
              <w:t>20 x 63 x 1</w:t>
            </w:r>
          </w:p>
        </w:tc>
      </w:tr>
    </w:tbl>
    <w:p>
      <w:pPr>
        <w:pStyle w:val="Heading1"/>
      </w:pPr>
      <w:r>
        <w:t>7. Entrenamiento</w:t>
      </w:r>
    </w:p>
    <w:p>
      <w:r>
        <w:t>El modelo es una CNN binaria con entrada 20 x 63 x 1 y salida sigmoid. Una salida cercana a 0 representa Other y una salida cercana a 1 representa Angry.</w:t>
      </w:r>
    </w:p>
    <w:p>
      <w:pPr>
        <w:ind w:left="360"/>
      </w:pPr>
      <w:r>
        <w:rPr>
          <w:rFonts w:ascii="Courier New" w:hAnsi="Courier New"/>
          <w:sz w:val="18"/>
        </w:rPr>
        <w:t>Conv2D 32 + ReLU</w:t>
        <w:br/>
        <w:t>MaxPooling2D</w:t>
        <w:br/>
        <w:t>Conv2D 16 + ReLU</w:t>
        <w:br/>
        <w:t>Conv2D 16 + ReLU</w:t>
        <w:br/>
        <w:t>MaxPooling2D</w:t>
        <w:br/>
        <w:t>Flatten</w:t>
        <w:br/>
        <w:t>Dense 32 + ReLU</w:t>
        <w:br/>
        <w:t>Dropout</w:t>
        <w:br/>
        <w:t>Dense 32 + ReLU</w:t>
        <w:br/>
        <w:t>Dropout</w:t>
        <w:br/>
        <w:t>Dense 1 + Sigmoid</w:t>
      </w:r>
    </w:p>
    <w:p>
      <w:r>
        <w:t>El modelo se entrena con binary_crossentropy, Adam y accuracy como metrica principal. Tambien se evalua con matriz de confusion, precision, recall, F-score, specificity, curva ROC y AUC.</w:t>
      </w:r>
    </w:p>
    <w:p>
      <w:pPr>
        <w:pStyle w:val="Heading1"/>
      </w:pPr>
      <w:r>
        <w:t>8. Exportacion</w:t>
      </w:r>
    </w:p>
    <w:p>
      <w:r>
        <w:t>Despues del entrenamiento, el modelo se convierte a TensorFlow Lite y despues a un arreglo C/C++ para integrarlo al firmware como model_data.h.</w:t>
      </w:r>
    </w:p>
    <w:p>
      <w:pPr>
        <w:pStyle w:val="Heading1"/>
      </w:pPr>
      <w:r>
        <w:t>9. Firmware ESP32-S3</w:t>
      </w:r>
    </w:p>
    <w:p>
      <w:r>
        <w:t>El firmware captura audio por I2S, normaliza la senal, descarta silencio por energia, calcula MFCC, copia la matriz al tensor de entrada y ejecuta la inferencia con TensorFlow Lite Micro.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5040"/>
          </w:tcPr>
          <w:p>
            <w:r>
              <w:t>main.cpp</w:t>
            </w:r>
          </w:p>
        </w:tc>
        <w:tc>
          <w:tcPr>
            <w:tcW w:type="dxa" w:w="5040"/>
          </w:tcPr>
          <w:p>
            <w:r>
              <w:t>Captura, normalizacion, MFCC e inferencia</w:t>
            </w:r>
          </w:p>
        </w:tc>
      </w:tr>
      <w:tr>
        <w:tc>
          <w:tcPr>
            <w:tcW w:type="dxa" w:w="5040"/>
          </w:tcPr>
          <w:p>
            <w:r>
              <w:t>MFCC.cpp / MFCC.h</w:t>
            </w:r>
          </w:p>
        </w:tc>
        <w:tc>
          <w:tcPr>
            <w:tcW w:type="dxa" w:w="5040"/>
          </w:tcPr>
          <w:p>
            <w:r>
              <w:t>Calculo de caracteristicas MFCC</w:t>
            </w:r>
          </w:p>
        </w:tc>
      </w:tr>
      <w:tr>
        <w:tc>
          <w:tcPr>
            <w:tcW w:type="dxa" w:w="5040"/>
          </w:tcPr>
          <w:p>
            <w:r>
              <w:t>NeuralNetwork.cpp / .h</w:t>
            </w:r>
          </w:p>
        </w:tc>
        <w:tc>
          <w:tcPr>
            <w:tcW w:type="dxa" w:w="5040"/>
          </w:tcPr>
          <w:p>
            <w:r>
              <w:t>Carga y ejecucion del modelo TFLite Micro</w:t>
            </w:r>
          </w:p>
        </w:tc>
      </w:tr>
      <w:tr>
        <w:tc>
          <w:tcPr>
            <w:tcW w:type="dxa" w:w="5040"/>
          </w:tcPr>
          <w:p>
            <w:r>
              <w:t>emotions.cpp / .h</w:t>
            </w:r>
          </w:p>
        </w:tc>
        <w:tc>
          <w:tcPr>
            <w:tcW w:type="dxa" w:w="5040"/>
          </w:tcPr>
          <w:p>
            <w:r>
              <w:t>Patrones para matriz LED</w:t>
            </w:r>
          </w:p>
        </w:tc>
      </w:tr>
      <w:tr>
        <w:tc>
          <w:tcPr>
            <w:tcW w:type="dxa" w:w="5040"/>
          </w:tcPr>
          <w:p>
            <w:r>
              <w:t>model_data.h</w:t>
            </w:r>
          </w:p>
        </w:tc>
        <w:tc>
          <w:tcPr>
            <w:tcW w:type="dxa" w:w="5040"/>
          </w:tcPr>
          <w:p>
            <w:r>
              <w:t>Modelo convertido a C/C++</w:t>
            </w:r>
          </w:p>
        </w:tc>
      </w:tr>
    </w:tbl>
    <w:p>
      <w:pPr>
        <w:pStyle w:val="Heading1"/>
      </w:pPr>
      <w:r>
        <w:t>10. PSRAM</w:t>
      </w:r>
    </w:p>
    <w:p>
      <w:r>
        <w:t>La PSRAM es necesaria para manejar buffers grandes de audio, matrices MFCC y el tensor arena de TensorFlow Lite Micro. En platformio.ini se habilita PSRAM para la placa ESP32-S3 N16R8.</w:t>
      </w:r>
    </w:p>
    <w:p>
      <w:pPr>
        <w:pStyle w:val="Heading1"/>
      </w:pPr>
      <w:r>
        <w:t>11. Salida del sistema</w:t>
      </w:r>
    </w:p>
    <w:p>
      <w:r>
        <w:t>El firmware interpreta la salida del modelo como probabilidad de Angry. Si la salida supera 0.70, se considera Angry; de lo contrario se considera Other. Cuando se detecta Angry, se muestra el patron en la matriz LED y se activa el buzzer.</w:t>
      </w:r>
    </w:p>
    <w:p>
      <w:pPr>
        <w:pStyle w:val="Heading1"/>
      </w:pPr>
      <w:r>
        <w:t>12. Resumen para exposicion</w:t>
      </w:r>
    </w:p>
    <w:p>
      <w:r>
        <w:t>Este proyecto usa el dataset ESD existente, no audios propios. El dataset contiene English y Chinese, con emociones angry, happy, neutral, sad y surprise. Cada emocion tiene 3000 audios en train, 300 en test y 200 en evaluation. El proyecto agrupa happy, neutral, sad y surprise como Other, mientras que angry se conserva como Angry. El notebook procesa los audios a 16 kHz, recorta 2 segundos, calcula MFCC y entrena una CNN binaria. El modelo se exporta a TensorFlow Lite y se ejecuta en un ESP32-S3 con PSRAM para detectar enojo en tiempo real.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