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8" w:type="pct"/>
        <w:tblLayout w:type="fixed"/>
        <w:tblCellMar>
          <w:left w:w="0" w:type="dxa"/>
          <w:right w:w="0" w:type="dxa"/>
        </w:tblCellMar>
        <w:tblLook w:val="04A0" w:firstRow="1" w:lastRow="0" w:firstColumn="1" w:lastColumn="0" w:noHBand="0" w:noVBand="1"/>
        <w:tblDescription w:val="Diseño de tabla de host principal"/>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77B07915" w:rsidR="006349EF" w:rsidRPr="006349EF" w:rsidRDefault="006349EF" w:rsidP="006349EF">
            <w:pPr>
              <w:spacing w:line="276" w:lineRule="auto"/>
              <w:ind w:right="-434"/>
              <w:jc w:val="both"/>
              <w:rPr>
                <w:lang w:val="en-US"/>
              </w:rPr>
            </w:pPr>
            <w:r w:rsidRPr="006349EF">
              <w:rPr>
                <w:lang w:val="en-US"/>
              </w:rPr>
              <w:t xml:space="preserve">Along my 5 years of experience in technology I have had the opportunity to work in 3 different countries for some of the biggest consulting firms worldwide, impacting some of the most important companies around the globe on industries such as travel &amp; communications, </w:t>
            </w:r>
            <w:r w:rsidR="00C66B77" w:rsidRPr="006349EF">
              <w:rPr>
                <w:lang w:val="en-US"/>
              </w:rPr>
              <w:t>energy,</w:t>
            </w:r>
            <w:r w:rsidRPr="006349EF">
              <w:rPr>
                <w:lang w:val="en-US"/>
              </w:rPr>
              <w:t xml:space="preserve">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0887A030" w:rsidR="006349EF" w:rsidRDefault="006349EF" w:rsidP="006349EF">
            <w:pPr>
              <w:spacing w:line="276" w:lineRule="auto"/>
              <w:ind w:right="-434"/>
              <w:jc w:val="both"/>
              <w:rPr>
                <w:lang w:val="en-US"/>
              </w:rPr>
            </w:pPr>
            <w:r w:rsidRPr="006349EF">
              <w:rPr>
                <w:lang w:val="en-US"/>
              </w:rPr>
              <w:t>Twice certified as Appian practitioner.</w:t>
            </w:r>
            <w:r w:rsidR="00C66B77">
              <w:rPr>
                <w:lang w:val="en-US"/>
              </w:rPr>
              <w:t xml:space="preserve"> Twice certified in Agile Methodologies and</w:t>
            </w:r>
            <w:r w:rsidRPr="006349EF">
              <w:rPr>
                <w:lang w:val="en-US"/>
              </w:rPr>
              <w:t xml:space="preserve"> Certified in Project Management Methodologies. Focus on the use of effective code standards on all my endeavors. Have experience with </w:t>
            </w:r>
            <w:r w:rsidR="00C66B77">
              <w:rPr>
                <w:lang w:val="en-US"/>
              </w:rPr>
              <w:t>Appian</w:t>
            </w:r>
            <w:r w:rsidRPr="006349EF">
              <w:rPr>
                <w:lang w:val="en-US"/>
              </w:rPr>
              <w:t xml:space="preserve">, C# and several technologies of Microsoft platform such as VB, VBA, T-SQL, WCF, WPF &amp; Azure as well as MVC and other distributed architectures for software development. </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A computer science bachelor’s degree with major in software d</w:t>
            </w:r>
            <w:r>
              <w:rPr>
                <w:lang w:val="en-US"/>
              </w:rPr>
              <w:t>evelopment</w:t>
            </w:r>
          </w:p>
          <w:p w14:paraId="5E9CF280" w14:textId="77777777" w:rsidR="00CB0CEE" w:rsidRPr="00CF2E48" w:rsidRDefault="00CF2E48" w:rsidP="00CB0CEE">
            <w:pPr>
              <w:pStyle w:val="Heading3"/>
              <w:rPr>
                <w:lang w:val="en-US"/>
              </w:rPr>
            </w:pPr>
            <w:r w:rsidRPr="00CF2E48">
              <w:rPr>
                <w:lang w:val="en-US"/>
              </w:rPr>
              <w:lastRenderedPageBreak/>
              <w:t>EXPERIENCE</w:t>
            </w:r>
          </w:p>
          <w:p w14:paraId="57200A84" w14:textId="21D3BB52" w:rsidR="00C66B77" w:rsidRDefault="00C66B77" w:rsidP="00C66B77">
            <w:pPr>
              <w:pStyle w:val="Heading4"/>
              <w:ind w:right="-434"/>
              <w:rPr>
                <w:spacing w:val="-4"/>
                <w:lang w:val="en-US" w:bidi="es-ES"/>
              </w:rPr>
            </w:pPr>
            <w:r>
              <w:rPr>
                <w:lang w:val="en-US"/>
              </w:rPr>
              <w:t>Technical LEAD</w:t>
            </w:r>
          </w:p>
          <w:p w14:paraId="0340540E" w14:textId="546C222C" w:rsidR="00C66B77" w:rsidRPr="00C66B77" w:rsidRDefault="00C66B77" w:rsidP="00C66B77">
            <w:pPr>
              <w:pStyle w:val="Heading4"/>
              <w:ind w:right="-434"/>
              <w:rPr>
                <w:color w:val="A6A6A6" w:themeColor="background1" w:themeShade="A6"/>
                <w:spacing w:val="-4"/>
                <w:lang w:val="en-US" w:bidi="es-ES"/>
              </w:rPr>
            </w:pPr>
            <w:r w:rsidRPr="00C66B77">
              <w:rPr>
                <w:color w:val="A6A6A6" w:themeColor="background1" w:themeShade="A6"/>
                <w:lang w:val="en-US"/>
              </w:rPr>
              <w:t>CECOACHING</w:t>
            </w:r>
            <w:r w:rsidRPr="00C66B77">
              <w:rPr>
                <w:color w:val="A6A6A6" w:themeColor="background1" w:themeShade="A6"/>
                <w:spacing w:val="-4"/>
                <w:lang w:val="en-US" w:bidi="es-ES"/>
              </w:rPr>
              <w:t xml:space="preserve"> • </w:t>
            </w:r>
            <w:r w:rsidRPr="00C66B77">
              <w:rPr>
                <w:color w:val="A6A6A6" w:themeColor="background1" w:themeShade="A6"/>
                <w:spacing w:val="-4"/>
                <w:lang w:val="en-US" w:bidi="es-ES"/>
              </w:rPr>
              <w:t xml:space="preserve">sANTANDER BANK </w:t>
            </w:r>
            <w:r w:rsidR="00D87EB3">
              <w:rPr>
                <w:color w:val="A6A6A6" w:themeColor="background1" w:themeShade="A6"/>
                <w:spacing w:val="-4"/>
                <w:lang w:val="en-US" w:bidi="es-ES"/>
              </w:rPr>
              <w:t>(MEXICO)</w:t>
            </w:r>
            <w:r w:rsidRPr="00C66B77">
              <w:rPr>
                <w:color w:val="A6A6A6" w:themeColor="background1" w:themeShade="A6"/>
                <w:spacing w:val="-4"/>
                <w:lang w:val="en-US" w:bidi="es-ES"/>
              </w:rPr>
              <w:t xml:space="preserve">• </w:t>
            </w:r>
            <w:r>
              <w:rPr>
                <w:color w:val="A6A6A6" w:themeColor="background1" w:themeShade="A6"/>
                <w:spacing w:val="-4"/>
                <w:lang w:val="en-US"/>
              </w:rPr>
              <w:t>oct</w:t>
            </w:r>
            <w:r w:rsidRPr="00C66B77">
              <w:rPr>
                <w:color w:val="A6A6A6" w:themeColor="background1" w:themeShade="A6"/>
                <w:spacing w:val="-4"/>
                <w:lang w:val="en-US"/>
              </w:rPr>
              <w:t xml:space="preserve"> 20</w:t>
            </w:r>
            <w:r>
              <w:rPr>
                <w:color w:val="A6A6A6" w:themeColor="background1" w:themeShade="A6"/>
                <w:spacing w:val="-4"/>
                <w:lang w:val="en-US"/>
              </w:rPr>
              <w:t>20</w:t>
            </w:r>
            <w:r w:rsidRPr="00C66B77">
              <w:rPr>
                <w:color w:val="A6A6A6" w:themeColor="background1" w:themeShade="A6"/>
                <w:spacing w:val="-4"/>
                <w:lang w:val="en-US" w:bidi="es-ES"/>
              </w:rPr>
              <w:t xml:space="preserve"> – CURRENT</w:t>
            </w:r>
          </w:p>
          <w:p w14:paraId="03FEDF8F" w14:textId="0F57ED03" w:rsidR="00C66B77" w:rsidRPr="00C66B77" w:rsidRDefault="00C66B77" w:rsidP="00C66B77">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Development o</w:t>
            </w:r>
            <w:r>
              <w:rPr>
                <w:rFonts w:asciiTheme="minorHAnsi" w:eastAsiaTheme="minorHAnsi" w:hAnsiTheme="minorHAnsi" w:cstheme="minorBidi"/>
                <w:iCs w:val="0"/>
                <w:caps w:val="0"/>
                <w:lang w:val="en-US"/>
              </w:rPr>
              <w:t xml:space="preserve">f BPM solutions for the Management and Monitoring department at the Risks area of the bank. This system includes multiple integrations with legacy systems </w:t>
            </w:r>
            <w:r w:rsidRPr="00A978AE">
              <w:rPr>
                <w:rFonts w:asciiTheme="minorHAnsi" w:eastAsiaTheme="minorHAnsi" w:hAnsiTheme="minorHAnsi" w:cstheme="minorBidi"/>
                <w:iCs w:val="0"/>
                <w:caps w:val="0"/>
                <w:lang w:val="en-US"/>
              </w:rPr>
              <w:t xml:space="preserve">includes the automation </w:t>
            </w:r>
            <w:r>
              <w:rPr>
                <w:rFonts w:asciiTheme="minorHAnsi" w:eastAsiaTheme="minorHAnsi" w:hAnsiTheme="minorHAnsi" w:cstheme="minorBidi"/>
                <w:iCs w:val="0"/>
                <w:caps w:val="0"/>
                <w:lang w:val="en-US"/>
              </w:rPr>
              <w:t xml:space="preserve">in Appian </w:t>
            </w:r>
            <w:r w:rsidRPr="00A978AE">
              <w:rPr>
                <w:rFonts w:asciiTheme="minorHAnsi" w:eastAsiaTheme="minorHAnsi" w:hAnsiTheme="minorHAnsi" w:cstheme="minorBidi"/>
                <w:iCs w:val="0"/>
                <w:caps w:val="0"/>
                <w:lang w:val="en-US"/>
              </w:rPr>
              <w:t xml:space="preserve">of all the business processes required to </w:t>
            </w:r>
            <w:r>
              <w:rPr>
                <w:rFonts w:asciiTheme="minorHAnsi" w:eastAsiaTheme="minorHAnsi" w:hAnsiTheme="minorHAnsi" w:cstheme="minorBidi"/>
                <w:iCs w:val="0"/>
                <w:caps w:val="0"/>
                <w:lang w:val="en-US"/>
              </w:rPr>
              <w:t>manage and control an enterprise client of the bank</w:t>
            </w:r>
            <w:r w:rsidRPr="00A978AE">
              <w:rPr>
                <w:rFonts w:asciiTheme="minorHAnsi" w:eastAsiaTheme="minorHAnsi" w:hAnsiTheme="minorHAnsi" w:cstheme="minorBidi"/>
                <w:iCs w:val="0"/>
                <w:caps w:val="0"/>
                <w:lang w:val="en-US"/>
              </w:rPr>
              <w:t xml:space="preserve">. The application allows </w:t>
            </w:r>
            <w:r>
              <w:rPr>
                <w:rFonts w:asciiTheme="minorHAnsi" w:eastAsiaTheme="minorHAnsi" w:hAnsiTheme="minorHAnsi" w:cstheme="minorBidi"/>
                <w:iCs w:val="0"/>
                <w:caps w:val="0"/>
                <w:lang w:val="en-US"/>
              </w:rPr>
              <w:t>risk analysts</w:t>
            </w:r>
            <w:r w:rsidRPr="00A978AE">
              <w:rPr>
                <w:rFonts w:asciiTheme="minorHAnsi" w:eastAsiaTheme="minorHAnsi" w:hAnsiTheme="minorHAnsi" w:cstheme="minorBidi"/>
                <w:iCs w:val="0"/>
                <w:caps w:val="0"/>
                <w:lang w:val="en-US"/>
              </w:rPr>
              <w:t xml:space="preserve"> to </w:t>
            </w:r>
            <w:r>
              <w:rPr>
                <w:rFonts w:asciiTheme="minorHAnsi" w:eastAsiaTheme="minorHAnsi" w:hAnsiTheme="minorHAnsi" w:cstheme="minorBidi"/>
                <w:iCs w:val="0"/>
                <w:caps w:val="0"/>
                <w:lang w:val="en-US"/>
              </w:rPr>
              <w:t xml:space="preserve">follow up </w:t>
            </w:r>
            <w:r w:rsidR="00421D55">
              <w:rPr>
                <w:rFonts w:asciiTheme="minorHAnsi" w:eastAsiaTheme="minorHAnsi" w:hAnsiTheme="minorHAnsi" w:cstheme="minorBidi"/>
                <w:iCs w:val="0"/>
                <w:caps w:val="0"/>
                <w:lang w:val="en-US"/>
              </w:rPr>
              <w:t xml:space="preserve">the clients as well as change different scores of the clients based on its </w:t>
            </w:r>
            <w:r>
              <w:rPr>
                <w:rFonts w:asciiTheme="minorHAnsi" w:eastAsiaTheme="minorHAnsi" w:hAnsiTheme="minorHAnsi" w:cstheme="minorBidi"/>
                <w:iCs w:val="0"/>
                <w:caps w:val="0"/>
                <w:lang w:val="en-US"/>
              </w:rPr>
              <w:t>risks</w:t>
            </w:r>
            <w:r w:rsidR="00421D55">
              <w:rPr>
                <w:rFonts w:asciiTheme="minorHAnsi" w:eastAsiaTheme="minorHAnsi" w:hAnsiTheme="minorHAnsi" w:cstheme="minorBidi"/>
                <w:iCs w:val="0"/>
                <w:caps w:val="0"/>
                <w:lang w:val="en-US"/>
              </w:rPr>
              <w:t xml:space="preserve"> and liabilities</w:t>
            </w:r>
            <w:r>
              <w:rPr>
                <w:rFonts w:asciiTheme="minorHAnsi" w:eastAsiaTheme="minorHAnsi" w:hAnsiTheme="minorHAnsi" w:cstheme="minorBidi"/>
                <w:iCs w:val="0"/>
                <w:caps w:val="0"/>
                <w:lang w:val="en-US"/>
              </w:rPr>
              <w:t xml:space="preserve"> as well as </w:t>
            </w:r>
            <w:r w:rsidR="00421D55">
              <w:rPr>
                <w:rFonts w:asciiTheme="minorHAnsi" w:eastAsiaTheme="minorHAnsi" w:hAnsiTheme="minorHAnsi" w:cstheme="minorBidi"/>
                <w:iCs w:val="0"/>
                <w:caps w:val="0"/>
                <w:lang w:val="en-US"/>
              </w:rPr>
              <w:t xml:space="preserve">to </w:t>
            </w:r>
            <w:r>
              <w:rPr>
                <w:rFonts w:asciiTheme="minorHAnsi" w:eastAsiaTheme="minorHAnsi" w:hAnsiTheme="minorHAnsi" w:cstheme="minorBidi"/>
                <w:iCs w:val="0"/>
                <w:caps w:val="0"/>
                <w:lang w:val="en-US"/>
              </w:rPr>
              <w:t xml:space="preserve">manage the </w:t>
            </w:r>
            <w:r w:rsidR="00421D55">
              <w:rPr>
                <w:rFonts w:asciiTheme="minorHAnsi" w:eastAsiaTheme="minorHAnsi" w:hAnsiTheme="minorHAnsi" w:cstheme="minorBidi"/>
                <w:iCs w:val="0"/>
                <w:caps w:val="0"/>
                <w:lang w:val="en-US"/>
              </w:rPr>
              <w:t xml:space="preserve">financial statements and all financial data of the client. </w:t>
            </w:r>
            <w:r w:rsidRPr="00A978AE">
              <w:rPr>
                <w:rFonts w:asciiTheme="minorHAnsi" w:eastAsiaTheme="minorHAnsi" w:hAnsiTheme="minorHAnsi" w:cstheme="minorBidi"/>
                <w:iCs w:val="0"/>
                <w:caps w:val="0"/>
                <w:lang w:val="en-US"/>
              </w:rPr>
              <w:t>later a</w:t>
            </w:r>
            <w:r w:rsidR="00421D55">
              <w:rPr>
                <w:rFonts w:asciiTheme="minorHAnsi" w:eastAsiaTheme="minorHAnsi" w:hAnsiTheme="minorHAnsi" w:cstheme="minorBidi"/>
                <w:iCs w:val="0"/>
                <w:caps w:val="0"/>
                <w:lang w:val="en-US"/>
              </w:rPr>
              <w:t xml:space="preserve"> risk committee approves or denies the changes performed by the analyst</w:t>
            </w:r>
            <w:r w:rsidRPr="00A978AE">
              <w:rPr>
                <w:rFonts w:asciiTheme="minorHAnsi" w:eastAsiaTheme="minorHAnsi" w:hAnsiTheme="minorHAnsi" w:cstheme="minorBidi"/>
                <w:iCs w:val="0"/>
                <w:caps w:val="0"/>
                <w:lang w:val="en-US"/>
              </w:rPr>
              <w:t>.</w:t>
            </w:r>
          </w:p>
          <w:p w14:paraId="35D8BEE4" w14:textId="77777777" w:rsidR="00C66B77" w:rsidRDefault="00C66B77" w:rsidP="005D0406">
            <w:pPr>
              <w:pStyle w:val="Heading4"/>
              <w:ind w:right="-434"/>
              <w:rPr>
                <w:lang w:val="en-US"/>
              </w:rPr>
            </w:pPr>
          </w:p>
          <w:p w14:paraId="227139A8" w14:textId="63D32253" w:rsidR="006804AE" w:rsidRDefault="006804AE" w:rsidP="005D0406">
            <w:pPr>
              <w:pStyle w:val="Heading4"/>
              <w:ind w:right="-434"/>
              <w:rPr>
                <w:spacing w:val="-4"/>
                <w:lang w:val="en-US" w:bidi="es-ES"/>
              </w:rPr>
            </w:pPr>
            <w:r>
              <w:rPr>
                <w:lang w:val="en-US"/>
              </w:rPr>
              <w:t>software engineer</w:t>
            </w:r>
          </w:p>
          <w:p w14:paraId="6CBDA145" w14:textId="1F287E03"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w:t>
            </w:r>
            <w:r w:rsidR="00D87EB3">
              <w:rPr>
                <w:color w:val="A6A6A6" w:themeColor="background1" w:themeShade="A6"/>
                <w:spacing w:val="-4"/>
                <w:lang w:val="en-US" w:bidi="es-ES"/>
              </w:rPr>
              <w:t>oCT 2020</w:t>
            </w:r>
          </w:p>
          <w:p w14:paraId="60759012" w14:textId="74696754"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w:t>
            </w:r>
            <w:r w:rsidR="00533866">
              <w:rPr>
                <w:rFonts w:asciiTheme="minorHAnsi" w:eastAsiaTheme="minorHAnsi" w:hAnsiTheme="minorHAnsi" w:cstheme="minorBidi"/>
                <w:iCs w:val="0"/>
                <w:caps w:val="0"/>
                <w:lang w:val="en-US"/>
              </w:rPr>
              <w:t>security,</w:t>
            </w:r>
            <w:r w:rsidR="0095359D">
              <w:rPr>
                <w:rFonts w:asciiTheme="minorHAnsi" w:eastAsiaTheme="minorHAnsi" w:hAnsiTheme="minorHAnsi" w:cstheme="minorBidi"/>
                <w:iCs w:val="0"/>
                <w:caps w:val="0"/>
                <w:lang w:val="en-US"/>
              </w:rPr>
              <w:t xml:space="preserve">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w:t>
            </w:r>
            <w:r w:rsidR="00533866" w:rsidRPr="00A978AE">
              <w:rPr>
                <w:rFonts w:asciiTheme="minorHAnsi" w:eastAsiaTheme="minorHAnsi" w:hAnsiTheme="minorHAnsi" w:cstheme="minorBidi"/>
                <w:iCs w:val="0"/>
                <w:caps w:val="0"/>
                <w:lang w:val="en-US"/>
              </w:rPr>
              <w:t>evidence</w:t>
            </w:r>
            <w:r w:rsidR="00A978AE" w:rsidRPr="00A978AE">
              <w:rPr>
                <w:rFonts w:asciiTheme="minorHAnsi" w:eastAsiaTheme="minorHAnsi" w:hAnsiTheme="minorHAnsi" w:cstheme="minorBidi"/>
                <w:iCs w:val="0"/>
                <w:caps w:val="0"/>
                <w:lang w:val="en-US"/>
              </w:rPr>
              <w:t xml:space="preserve">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54DD5C15" w14:textId="621753C5" w:rsidR="00CF2E48" w:rsidRDefault="000F2317" w:rsidP="00CF2E48">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 </w:t>
            </w:r>
          </w:p>
          <w:p w14:paraId="33F59518" w14:textId="77777777" w:rsidR="0095359D" w:rsidRDefault="0095359D" w:rsidP="00CF2E48">
            <w:pPr>
              <w:pStyle w:val="Heading4"/>
              <w:ind w:right="-575"/>
              <w:jc w:val="both"/>
              <w:rPr>
                <w:rFonts w:asciiTheme="minorHAnsi" w:eastAsiaTheme="minorHAnsi" w:hAnsiTheme="minorHAnsi" w:cstheme="minorBidi"/>
                <w:iCs w:val="0"/>
                <w:caps w:val="0"/>
                <w:lang w:val="en-US"/>
              </w:rPr>
            </w:pPr>
          </w:p>
          <w:p w14:paraId="4B22738F" w14:textId="77777777" w:rsidR="00CF2E48" w:rsidRDefault="00CF2E48" w:rsidP="00CF2E48">
            <w:pPr>
              <w:pStyle w:val="Heading4"/>
              <w:ind w:right="-575"/>
              <w:jc w:val="both"/>
              <w:rPr>
                <w:rFonts w:asciiTheme="minorHAnsi" w:eastAsiaTheme="minorHAnsi" w:hAnsiTheme="minorHAnsi" w:cstheme="minorBidi"/>
                <w:iCs w:val="0"/>
                <w:caps w:val="0"/>
                <w:lang w:val="en-US"/>
              </w:rPr>
            </w:pPr>
          </w:p>
          <w:p w14:paraId="74BE2131" w14:textId="77777777" w:rsidR="00421D55" w:rsidRDefault="00421D55" w:rsidP="00421D55">
            <w:pPr>
              <w:pStyle w:val="Heading3"/>
              <w:rPr>
                <w:lang w:val="en-US"/>
              </w:rPr>
            </w:pPr>
            <w:r>
              <w:rPr>
                <w:lang w:val="en-US"/>
              </w:rPr>
              <w:lastRenderedPageBreak/>
              <w:t>EXPERIENCE (CONT.)</w:t>
            </w:r>
          </w:p>
          <w:p w14:paraId="03B81E4D" w14:textId="4FE34E02" w:rsidR="00CF2E48" w:rsidRDefault="00CB0CEE" w:rsidP="005D0406">
            <w:pPr>
              <w:pStyle w:val="Heading4"/>
              <w:ind w:right="-434"/>
              <w:rPr>
                <w:spacing w:val="-4"/>
                <w:lang w:val="en-US" w:bidi="es-ES"/>
              </w:rPr>
            </w:pPr>
            <w:r w:rsidRPr="00CB0CEE">
              <w:rPr>
                <w:lang w:val="en-US"/>
              </w:rPr>
              <w:t>Application Development Analyst</w:t>
            </w:r>
          </w:p>
          <w:p w14:paraId="496F3249" w14:textId="58D5A11B" w:rsidR="00CB0CEE" w:rsidRPr="005D0406" w:rsidRDefault="00CB0CEE" w:rsidP="005D0406">
            <w:pPr>
              <w:pStyle w:val="Heading4"/>
              <w:ind w:right="-434"/>
              <w:rPr>
                <w:color w:val="A6A6A6" w:themeColor="background1" w:themeShade="A6"/>
                <w:spacing w:val="-4"/>
                <w:lang w:val="en-US" w:bidi="es-ES"/>
              </w:rPr>
            </w:pPr>
            <w:r w:rsidRPr="005D0406">
              <w:rPr>
                <w:color w:val="A6A6A6" w:themeColor="background1" w:themeShade="A6"/>
                <w:lang w:val="en-US"/>
              </w:rPr>
              <w:t>Accenture</w:t>
            </w:r>
            <w:r w:rsidRPr="005D0406">
              <w:rPr>
                <w:color w:val="A6A6A6" w:themeColor="background1" w:themeShade="A6"/>
                <w:spacing w:val="-4"/>
                <w:lang w:val="en-US" w:bidi="es-ES"/>
              </w:rPr>
              <w:t xml:space="preserve"> •</w:t>
            </w:r>
            <w:r w:rsidR="00CF2E48" w:rsidRPr="005D0406">
              <w:rPr>
                <w:color w:val="A6A6A6" w:themeColor="background1" w:themeShade="A6"/>
                <w:spacing w:val="-4"/>
                <w:lang w:val="en-US" w:bidi="es-ES"/>
              </w:rPr>
              <w:t xml:space="preserve"> Integrys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w:t>
            </w:r>
            <w:r w:rsidRPr="005D0406">
              <w:rPr>
                <w:color w:val="A6A6A6" w:themeColor="background1" w:themeShade="A6"/>
                <w:spacing w:val="-4"/>
                <w:lang w:val="en-US" w:bidi="es-ES"/>
              </w:rPr>
              <w:t xml:space="preserve"> </w:t>
            </w:r>
            <w:r w:rsidR="00377D1F">
              <w:rPr>
                <w:color w:val="A6A6A6" w:themeColor="background1" w:themeShade="A6"/>
                <w:spacing w:val="-4"/>
                <w:lang w:val="en-US"/>
              </w:rPr>
              <w:t>JAN</w:t>
            </w:r>
            <w:r w:rsidRPr="005D0406">
              <w:rPr>
                <w:color w:val="A6A6A6" w:themeColor="background1" w:themeShade="A6"/>
                <w:spacing w:val="-4"/>
                <w:lang w:val="en-US"/>
              </w:rPr>
              <w:t xml:space="preserve"> </w:t>
            </w:r>
            <w:r w:rsidR="00CF2E48" w:rsidRPr="005D0406">
              <w:rPr>
                <w:color w:val="A6A6A6" w:themeColor="background1" w:themeShade="A6"/>
                <w:spacing w:val="-4"/>
                <w:lang w:val="en-US"/>
              </w:rPr>
              <w:t>20</w:t>
            </w:r>
            <w:r w:rsidRPr="005D0406">
              <w:rPr>
                <w:color w:val="A6A6A6" w:themeColor="background1" w:themeShade="A6"/>
                <w:spacing w:val="-4"/>
                <w:lang w:val="en-US"/>
              </w:rPr>
              <w:t>1</w:t>
            </w:r>
            <w:r w:rsidR="00377D1F">
              <w:rPr>
                <w:color w:val="A6A6A6" w:themeColor="background1" w:themeShade="A6"/>
                <w:spacing w:val="-4"/>
                <w:lang w:val="en-US"/>
              </w:rPr>
              <w:t>8</w:t>
            </w:r>
            <w:r w:rsidRPr="005D0406">
              <w:rPr>
                <w:color w:val="A6A6A6" w:themeColor="background1" w:themeShade="A6"/>
                <w:spacing w:val="-4"/>
                <w:lang w:val="en-US" w:bidi="es-ES"/>
              </w:rPr>
              <w:t xml:space="preserve"> – dec 2018</w:t>
            </w:r>
          </w:p>
          <w:p w14:paraId="7929B3CA" w14:textId="77777777" w:rsidR="00421D55" w:rsidRDefault="00CB0CEE" w:rsidP="00421D55">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 xml:space="preserve">A billing solution </w:t>
            </w:r>
            <w:r w:rsidR="00421D55" w:rsidRPr="00CF2E48">
              <w:rPr>
                <w:rFonts w:asciiTheme="minorHAnsi" w:eastAsiaTheme="minorHAnsi" w:hAnsiTheme="minorHAnsi" w:cstheme="minorBidi"/>
                <w:iCs w:val="0"/>
                <w:caps w:val="0"/>
                <w:lang w:val="en-US"/>
              </w:rPr>
              <w:t>for energy companies</w:t>
            </w:r>
            <w:r w:rsidR="00421D55">
              <w:rPr>
                <w:rFonts w:asciiTheme="minorHAnsi" w:eastAsiaTheme="minorHAnsi" w:hAnsiTheme="minorHAnsi" w:cstheme="minorBidi"/>
                <w:iCs w:val="0"/>
                <w:caps w:val="0"/>
                <w:lang w:val="en-US"/>
              </w:rPr>
              <w:t xml:space="preserve"> </w:t>
            </w:r>
            <w:r w:rsidRPr="00CF2E48">
              <w:rPr>
                <w:rFonts w:asciiTheme="minorHAnsi" w:eastAsiaTheme="minorHAnsi" w:hAnsiTheme="minorHAnsi" w:cstheme="minorBidi"/>
                <w:iCs w:val="0"/>
                <w:caps w:val="0"/>
                <w:lang w:val="en-US"/>
              </w:rPr>
              <w:t>was maintained and enhanced</w:t>
            </w:r>
            <w:r w:rsidR="00421D55">
              <w:rPr>
                <w:rFonts w:asciiTheme="minorHAnsi" w:eastAsiaTheme="minorHAnsi" w:hAnsiTheme="minorHAnsi" w:cstheme="minorBidi"/>
                <w:iCs w:val="0"/>
                <w:caps w:val="0"/>
                <w:lang w:val="en-US"/>
              </w:rPr>
              <w:t>.</w:t>
            </w:r>
            <w:r w:rsidRPr="00CF2E48">
              <w:rPr>
                <w:rFonts w:asciiTheme="minorHAnsi" w:eastAsiaTheme="minorHAnsi" w:hAnsiTheme="minorHAnsi" w:cstheme="minorBidi"/>
                <w:iCs w:val="0"/>
                <w:caps w:val="0"/>
                <w:lang w:val="en-US"/>
              </w:rPr>
              <w:t xml:space="preserve"> The process is to resolve defects, extend the functionality of the same by adding new business requirements and migrate the whole legacy application from C++ to C#. </w:t>
            </w:r>
            <w:r w:rsidR="00911CC4" w:rsidRPr="00CF2E48">
              <w:rPr>
                <w:rFonts w:asciiTheme="minorHAnsi" w:eastAsiaTheme="minorHAnsi" w:hAnsiTheme="minorHAnsi" w:cstheme="minorBidi"/>
                <w:iCs w:val="0"/>
                <w:caps w:val="0"/>
                <w:lang w:val="en-US"/>
              </w:rPr>
              <w:t>Work</w:t>
            </w:r>
            <w:r w:rsidRPr="00CF2E48">
              <w:rPr>
                <w:rFonts w:asciiTheme="minorHAnsi" w:eastAsiaTheme="minorHAnsi" w:hAnsiTheme="minorHAnsi" w:cstheme="minorBidi"/>
                <w:iCs w:val="0"/>
                <w:caps w:val="0"/>
                <w:lang w:val="en-US"/>
              </w:rPr>
              <w:t xml:space="preserve"> alongside Minneapolis functional team and product owners in close collaboration to ensure the quality of the product.</w:t>
            </w:r>
          </w:p>
          <w:p w14:paraId="2356EF1A" w14:textId="3A30B201" w:rsidR="0095359D" w:rsidRPr="00421D55" w:rsidRDefault="00A978AE" w:rsidP="00421D55">
            <w:pPr>
              <w:pStyle w:val="Heading4"/>
              <w:ind w:right="-575"/>
              <w:jc w:val="both"/>
              <w:rPr>
                <w:rFonts w:asciiTheme="minorHAnsi" w:eastAsiaTheme="minorHAnsi" w:hAnsiTheme="minorHAnsi" w:cstheme="minorBidi"/>
                <w:iCs w:val="0"/>
                <w:caps w:val="0"/>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Pr="00C45553" w:rsidRDefault="00CF2E48" w:rsidP="005D0406">
            <w:pPr>
              <w:pStyle w:val="Heading4"/>
              <w:ind w:right="-434"/>
              <w:rPr>
                <w:spacing w:val="-4"/>
                <w:lang w:val="es-MX" w:bidi="es-ES"/>
              </w:rPr>
            </w:pPr>
            <w:r w:rsidRPr="00C45553">
              <w:rPr>
                <w:lang w:val="es-MX"/>
              </w:rPr>
              <w:t>junior developer</w:t>
            </w:r>
          </w:p>
          <w:p w14:paraId="420D271D" w14:textId="3D727D82" w:rsidR="00CF2E48" w:rsidRPr="00C45553" w:rsidRDefault="00A26C9F" w:rsidP="005D0406">
            <w:pPr>
              <w:pStyle w:val="Heading4"/>
              <w:ind w:right="-434"/>
              <w:rPr>
                <w:color w:val="A6A6A6" w:themeColor="background1" w:themeShade="A6"/>
                <w:spacing w:val="-4"/>
                <w:lang w:val="es-MX" w:bidi="es-ES"/>
              </w:rPr>
            </w:pPr>
            <w:r w:rsidRPr="00C45553">
              <w:rPr>
                <w:color w:val="A6A6A6" w:themeColor="background1" w:themeShade="A6"/>
                <w:lang w:val="es-MX"/>
              </w:rPr>
              <w:t>aptiv</w:t>
            </w:r>
            <w:r w:rsidR="00CF2E48" w:rsidRPr="00C45553">
              <w:rPr>
                <w:color w:val="A6A6A6" w:themeColor="background1" w:themeShade="A6"/>
                <w:spacing w:val="-4"/>
                <w:lang w:val="es-MX" w:bidi="es-ES"/>
              </w:rPr>
              <w:t>• tl</w:t>
            </w:r>
            <w:r w:rsidR="00C71F93" w:rsidRPr="00C45553">
              <w:rPr>
                <w:color w:val="A6A6A6" w:themeColor="background1" w:themeShade="A6"/>
                <w:spacing w:val="-4"/>
                <w:lang w:val="es-MX" w:bidi="es-ES"/>
              </w:rPr>
              <w:t>L</w:t>
            </w:r>
            <w:r w:rsidR="00CF2E48" w:rsidRPr="00C45553">
              <w:rPr>
                <w:color w:val="A6A6A6" w:themeColor="background1" w:themeShade="A6"/>
                <w:spacing w:val="-4"/>
                <w:lang w:val="es-MX" w:bidi="es-ES"/>
              </w:rPr>
              <w:t xml:space="preserve"> </w:t>
            </w:r>
            <w:r w:rsidR="00C71F93" w:rsidRPr="00C45553">
              <w:rPr>
                <w:color w:val="A6A6A6" w:themeColor="background1" w:themeShade="A6"/>
                <w:spacing w:val="-4"/>
                <w:lang w:val="es-MX" w:bidi="es-ES"/>
              </w:rPr>
              <w:t xml:space="preserve">(Mexico) </w:t>
            </w:r>
            <w:r w:rsidR="00CF2E48" w:rsidRPr="00C45553">
              <w:rPr>
                <w:color w:val="A6A6A6" w:themeColor="background1" w:themeShade="A6"/>
                <w:spacing w:val="-4"/>
                <w:lang w:val="es-MX" w:bidi="es-ES"/>
              </w:rPr>
              <w:t xml:space="preserve">• Jun </w:t>
            </w:r>
            <w:r w:rsidR="00CF2E48" w:rsidRPr="00C45553">
              <w:rPr>
                <w:color w:val="A6A6A6" w:themeColor="background1" w:themeShade="A6"/>
                <w:spacing w:val="-4"/>
                <w:lang w:val="es-MX"/>
              </w:rPr>
              <w:t xml:space="preserve"> 2015</w:t>
            </w:r>
            <w:r w:rsidR="00CF2E48" w:rsidRPr="00C45553">
              <w:rPr>
                <w:color w:val="A6A6A6" w:themeColor="background1" w:themeShade="A6"/>
                <w:spacing w:val="-4"/>
                <w:lang w:val="es-MX" w:bidi="es-ES"/>
              </w:rPr>
              <w:t xml:space="preserve"> – dec 201</w:t>
            </w:r>
            <w:r w:rsidRPr="00C45553">
              <w:rPr>
                <w:color w:val="A6A6A6" w:themeColor="background1" w:themeShade="A6"/>
                <w:spacing w:val="-4"/>
                <w:lang w:val="es-MX"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4A207BEE" w14:textId="77777777" w:rsidR="00905059" w:rsidRPr="003D55CB" w:rsidRDefault="00905059" w:rsidP="00905059">
            <w:pPr>
              <w:pStyle w:val="Heading4"/>
              <w:spacing w:line="240" w:lineRule="auto"/>
              <w:rPr>
                <w:rFonts w:asciiTheme="minorHAnsi" w:hAnsiTheme="minorHAnsi"/>
                <w:caps w:val="0"/>
                <w:spacing w:val="-4"/>
                <w:lang w:val="en-US"/>
              </w:rPr>
            </w:pPr>
          </w:p>
          <w:p w14:paraId="0D066990" w14:textId="7F8C72E3"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Work Authorization:</w:t>
            </w:r>
            <w:r w:rsidRPr="00905059">
              <w:rPr>
                <w:rFonts w:asciiTheme="minorHAnsi" w:hAnsiTheme="minorHAnsi"/>
                <w:caps w:val="0"/>
                <w:spacing w:val="-4"/>
                <w:lang w:val="en-US"/>
              </w:rPr>
              <w:t xml:space="preserve"> TN Visa Holder</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18C6A185"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EB387D">
              <w:rPr>
                <w:rFonts w:asciiTheme="minorHAnsi" w:hAnsiTheme="minorHAnsi"/>
                <w:caps w:val="0"/>
                <w:spacing w:val="-4"/>
                <w:lang w:val="en-US"/>
              </w:rPr>
              <w:t xml:space="preserve">Washington </w:t>
            </w:r>
            <w:r w:rsidR="002A27FE">
              <w:rPr>
                <w:rFonts w:asciiTheme="minorHAnsi" w:hAnsiTheme="minorHAnsi"/>
                <w:caps w:val="0"/>
                <w:spacing w:val="-4"/>
                <w:lang w:val="en-US"/>
              </w:rPr>
              <w:t>DC</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11B5CABE"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US &amp; </w:t>
            </w:r>
            <w:r w:rsidR="00C66B77">
              <w:rPr>
                <w:rFonts w:asciiTheme="minorHAnsi" w:hAnsiTheme="minorHAnsi"/>
                <w:caps w:val="0"/>
                <w:spacing w:val="-4"/>
                <w:lang w:val="en-US"/>
              </w:rPr>
              <w:t>MX</w:t>
            </w:r>
          </w:p>
          <w:p w14:paraId="763763A5" w14:textId="77777777" w:rsidR="00905059" w:rsidRDefault="00905059" w:rsidP="00905059">
            <w:pPr>
              <w:pStyle w:val="Heading4"/>
              <w:spacing w:line="240" w:lineRule="auto"/>
              <w:rPr>
                <w:rFonts w:asciiTheme="minorHAnsi" w:hAnsiTheme="minorHAnsi"/>
                <w:caps w:val="0"/>
                <w:spacing w:val="-4"/>
                <w:lang w:val="en-US"/>
              </w:rPr>
            </w:pPr>
          </w:p>
          <w:p w14:paraId="382DB23B" w14:textId="21764BBC" w:rsidR="00CD3E25" w:rsidRDefault="00905059"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Rate:</w:t>
            </w:r>
            <w:r w:rsidRPr="00905059">
              <w:rPr>
                <w:rFonts w:asciiTheme="minorHAnsi" w:hAnsiTheme="minorHAnsi"/>
                <w:caps w:val="0"/>
                <w:spacing w:val="-4"/>
                <w:lang w:val="en-US"/>
              </w:rPr>
              <w:t xml:space="preserve"> Please ask by </w:t>
            </w:r>
            <w:r w:rsidR="00C66B77" w:rsidRPr="00905059">
              <w:rPr>
                <w:rFonts w:asciiTheme="minorHAnsi" w:hAnsiTheme="minorHAnsi"/>
                <w:caps w:val="0"/>
                <w:spacing w:val="-4"/>
                <w:lang w:val="en-US"/>
              </w:rPr>
              <w:t>email.</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117F357C" w14:textId="7F2204BB" w:rsidR="00561F0D"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C66B77">
              <w:rPr>
                <w:rFonts w:asciiTheme="minorHAnsi" w:hAnsiTheme="minorHAnsi"/>
                <w:caps w:val="0"/>
                <w:spacing w:val="-4"/>
                <w:lang w:val="en-US"/>
              </w:rPr>
              <w:t>+52 844 184 1332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5A55F797" w:rsidR="00377D1F" w:rsidRPr="00377D1F"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Rest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Certified SAFe®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E8D2E" w14:textId="77777777" w:rsidR="0089485A" w:rsidRDefault="0089485A" w:rsidP="00713050">
      <w:pPr>
        <w:spacing w:line="240" w:lineRule="auto"/>
      </w:pPr>
      <w:r>
        <w:separator/>
      </w:r>
    </w:p>
  </w:endnote>
  <w:endnote w:type="continuationSeparator" w:id="0">
    <w:p w14:paraId="5226EB0C" w14:textId="77777777" w:rsidR="0089485A" w:rsidRDefault="0089485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92120D" w14:paraId="34186C49" w14:textId="77777777" w:rsidTr="002F1DFD">
      <w:trPr>
        <w:trHeight w:val="211"/>
      </w:trPr>
      <w:tc>
        <w:tcPr>
          <w:tcW w:w="5255" w:type="dxa"/>
          <w:tcMar>
            <w:top w:w="648" w:type="dxa"/>
            <w:left w:w="115" w:type="dxa"/>
            <w:bottom w:w="0" w:type="dxa"/>
            <w:right w:w="115" w:type="dxa"/>
          </w:tcMar>
        </w:tcPr>
        <w:p w14:paraId="03B2C065" w14:textId="77777777" w:rsidR="0092120D" w:rsidRDefault="0092120D" w:rsidP="0092120D">
          <w:pPr>
            <w:pStyle w:val="Footer"/>
          </w:pPr>
          <w:r w:rsidRPr="00CA3DF1">
            <w:rPr>
              <w:noProof/>
              <w:lang w:val="en-US"/>
            </w:rPr>
            <mc:AlternateContent>
              <mc:Choice Requires="wpg">
                <w:drawing>
                  <wp:inline distT="0" distB="0" distL="0" distR="0" wp14:anchorId="7E560112" wp14:editId="44741C54">
                    <wp:extent cx="329184" cy="329184"/>
                    <wp:effectExtent l="0" t="0" r="0" b="0"/>
                    <wp:docPr id="45"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Elipse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47"/>
                            <wpg:cNvGrpSpPr/>
                            <wpg:grpSpPr>
                              <a:xfrm>
                                <a:off x="163954" y="245845"/>
                                <a:ext cx="406667" cy="242889"/>
                                <a:chOff x="163954" y="245844"/>
                                <a:chExt cx="727861" cy="434726"/>
                              </a:xfrm>
                            </wpg:grpSpPr>
                            <wps:wsp>
                              <wps:cNvPr id="48"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riángulo isósceles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F273E4F"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anchorlock/>
                  </v:group>
                </w:pict>
              </mc:Fallback>
            </mc:AlternateContent>
          </w:r>
        </w:p>
      </w:tc>
      <w:tc>
        <w:tcPr>
          <w:tcW w:w="5662" w:type="dxa"/>
          <w:tcMar>
            <w:top w:w="648" w:type="dxa"/>
            <w:left w:w="115" w:type="dxa"/>
            <w:bottom w:w="0" w:type="dxa"/>
            <w:right w:w="115" w:type="dxa"/>
          </w:tcMar>
        </w:tcPr>
        <w:p w14:paraId="7B8B8FCC" w14:textId="77777777" w:rsidR="0092120D" w:rsidRDefault="0092120D" w:rsidP="0092120D">
          <w:pPr>
            <w:pStyle w:val="Footer"/>
          </w:pPr>
          <w:r w:rsidRPr="00C2098A">
            <w:rPr>
              <w:noProof/>
              <w:lang w:val="en-US"/>
            </w:rPr>
            <mc:AlternateContent>
              <mc:Choice Requires="wpg">
                <w:drawing>
                  <wp:inline distT="0" distB="0" distL="0" distR="0" wp14:anchorId="356FA80B" wp14:editId="178E8C8F">
                    <wp:extent cx="329184" cy="329184"/>
                    <wp:effectExtent l="0" t="0" r="13970" b="13970"/>
                    <wp:docPr id="52"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D9B64" id="Grupo 16" o:spid="_x0000_s1026" alt="Título: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6615C0" w14:paraId="15176B5C" w14:textId="77777777" w:rsidTr="006615C0">
      <w:trPr>
        <w:trHeight w:val="211"/>
      </w:trPr>
      <w:tc>
        <w:tcPr>
          <w:tcW w:w="5255" w:type="dxa"/>
          <w:tcMar>
            <w:top w:w="648" w:type="dxa"/>
            <w:left w:w="115" w:type="dxa"/>
            <w:bottom w:w="0" w:type="dxa"/>
            <w:right w:w="115" w:type="dxa"/>
          </w:tcMar>
        </w:tcPr>
        <w:p w14:paraId="0D518D21" w14:textId="6A8C1B1E" w:rsidR="006615C0" w:rsidRDefault="006615C0" w:rsidP="00217980">
          <w:pPr>
            <w:pStyle w:val="Footer"/>
          </w:pPr>
          <w:r w:rsidRPr="00CA3DF1">
            <w:rPr>
              <w:noProof/>
              <w:lang w:val="en-US"/>
            </w:rPr>
            <mc:AlternateContent>
              <mc:Choice Requires="wpg">
                <w:drawing>
                  <wp:inline distT="0" distB="0" distL="0" distR="0" wp14:anchorId="08EE2312" wp14:editId="2669108B">
                    <wp:extent cx="329184" cy="329184"/>
                    <wp:effectExtent l="0" t="0" r="0" b="0"/>
                    <wp:docPr id="27"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7E3BCC3"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r w:rsidR="00C77060">
            <w:t xml:space="preserve">  </w:t>
          </w:r>
        </w:p>
      </w:tc>
      <w:tc>
        <w:tcPr>
          <w:tcW w:w="5662" w:type="dxa"/>
          <w:tcMar>
            <w:top w:w="648" w:type="dxa"/>
            <w:left w:w="115" w:type="dxa"/>
            <w:bottom w:w="0" w:type="dxa"/>
            <w:right w:w="115" w:type="dxa"/>
          </w:tcMar>
        </w:tcPr>
        <w:p w14:paraId="1C4B7014" w14:textId="77777777" w:rsidR="006615C0" w:rsidRDefault="006615C0" w:rsidP="00217980">
          <w:pPr>
            <w:pStyle w:val="Footer"/>
          </w:pPr>
          <w:r w:rsidRPr="00C2098A">
            <w:rPr>
              <w:noProof/>
              <w:lang w:val="en-US"/>
            </w:rPr>
            <mc:AlternateContent>
              <mc:Choice Requires="wpg">
                <w:drawing>
                  <wp:inline distT="0" distB="0" distL="0" distR="0" wp14:anchorId="14D40C98" wp14:editId="55D4A560">
                    <wp:extent cx="329184" cy="329184"/>
                    <wp:effectExtent l="0" t="0" r="13970" b="13970"/>
                    <wp:docPr id="40"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1116C" id="Grupo 16" o:spid="_x0000_s1026"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D9CF1" w14:textId="77777777" w:rsidR="0089485A" w:rsidRDefault="0089485A" w:rsidP="00713050">
      <w:pPr>
        <w:spacing w:line="240" w:lineRule="auto"/>
      </w:pPr>
      <w:r>
        <w:separator/>
      </w:r>
    </w:p>
  </w:footnote>
  <w:footnote w:type="continuationSeparator" w:id="0">
    <w:p w14:paraId="6452DB9D" w14:textId="77777777" w:rsidR="0089485A" w:rsidRDefault="0089485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1A5CA9" w:rsidRPr="00C45553" w14:paraId="033E070D" w14:textId="77777777" w:rsidTr="00741125">
      <w:trPr>
        <w:trHeight w:hRule="exact" w:val="2952"/>
      </w:trPr>
      <w:tc>
        <w:tcPr>
          <w:tcW w:w="3783" w:type="dxa"/>
          <w:tcMar>
            <w:top w:w="821" w:type="dxa"/>
            <w:right w:w="720" w:type="dxa"/>
          </w:tcMar>
        </w:tcPr>
        <w:p w14:paraId="17BE17CF" w14:textId="77777777" w:rsidR="001A5CA9" w:rsidRPr="00F207C0" w:rsidRDefault="00CE2D13" w:rsidP="00B167D7">
          <w:pPr>
            <w:pStyle w:val="Initials"/>
          </w:pPr>
          <w:r>
            <w:rPr>
              <w:noProof/>
            </w:rPr>
            <mc:AlternateContent>
              <mc:Choice Requires="wpg">
                <w:drawing>
                  <wp:anchor distT="0" distB="0" distL="114300" distR="114300" simplePos="0" relativeHeight="251659264" behindDoc="1" locked="0" layoutInCell="1" allowOverlap="1" wp14:anchorId="6C1E4939" wp14:editId="60EC0724">
                    <wp:simplePos x="0" y="0"/>
                    <wp:positionH relativeFrom="column">
                      <wp:posOffset>3810</wp:posOffset>
                    </wp:positionH>
                    <wp:positionV relativeFrom="paragraph">
                      <wp:posOffset>-496570</wp:posOffset>
                    </wp:positionV>
                    <wp:extent cx="6461475" cy="1810385"/>
                    <wp:effectExtent l="0" t="0" r="0" b="0"/>
                    <wp:wrapNone/>
                    <wp:docPr id="7"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3"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6E0AAE" id="Grupo 3" o:spid="_x0000_s1026" style="position:absolute;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1A5CA9" w:rsidRPr="00C45553" w14:paraId="49100C9C" w14:textId="77777777" w:rsidTr="000D4AA2">
            <w:trPr>
              <w:trHeight w:hRule="exact" w:val="1152"/>
            </w:trPr>
            <w:tc>
              <w:tcPr>
                <w:tcW w:w="6520" w:type="dxa"/>
                <w:vAlign w:val="center"/>
              </w:tcPr>
              <w:p w14:paraId="72A41C10" w14:textId="77777777" w:rsidR="001A5CA9" w:rsidRPr="002463F5" w:rsidRDefault="0089485A"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9942FE" w:rsidRPr="002463F5">
                      <w:rPr>
                        <w:lang w:val="en-US" w:bidi="es-ES"/>
                      </w:rPr>
                      <w:t>Erwin Ibarra V.</w:t>
                    </w:r>
                  </w:sdtContent>
                </w:sdt>
              </w:p>
              <w:p w14:paraId="1CD5970A" w14:textId="44F1D907" w:rsidR="001A5CA9" w:rsidRPr="009942FE" w:rsidRDefault="0089485A"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495657" w:rsidRPr="00C45553" w14:paraId="22112699" w14:textId="77777777" w:rsidTr="00EB65D6">
      <w:trPr>
        <w:trHeight w:hRule="exact" w:val="2952"/>
      </w:trPr>
      <w:tc>
        <w:tcPr>
          <w:tcW w:w="3783" w:type="dxa"/>
          <w:tcMar>
            <w:top w:w="821" w:type="dxa"/>
            <w:right w:w="720" w:type="dxa"/>
          </w:tcMar>
        </w:tcPr>
        <w:p w14:paraId="6076464D" w14:textId="77777777" w:rsidR="00495657" w:rsidRPr="00F207C0" w:rsidRDefault="00495657" w:rsidP="00495657">
          <w:pPr>
            <w:pStyle w:val="Initials"/>
          </w:pPr>
          <w:r>
            <w:rPr>
              <w:noProof/>
            </w:rPr>
            <mc:AlternateContent>
              <mc:Choice Requires="wpg">
                <w:drawing>
                  <wp:anchor distT="0" distB="0" distL="114300" distR="114300" simplePos="0" relativeHeight="251661312" behindDoc="1" locked="0" layoutInCell="1" allowOverlap="1" wp14:anchorId="76DCC96A" wp14:editId="0F27E7A3">
                    <wp:simplePos x="0" y="0"/>
                    <wp:positionH relativeFrom="column">
                      <wp:posOffset>3810</wp:posOffset>
                    </wp:positionH>
                    <wp:positionV relativeFrom="paragraph">
                      <wp:posOffset>-496570</wp:posOffset>
                    </wp:positionV>
                    <wp:extent cx="6461475" cy="1810385"/>
                    <wp:effectExtent l="0" t="0" r="0" b="0"/>
                    <wp:wrapNone/>
                    <wp:docPr id="3"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2AA5CA" id="Grupo 3" o:spid="_x0000_s1026" style="position:absolute;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mc:Fallback>
            </mc:AlternateContent>
          </w:r>
          <w:r>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495657" w:rsidRPr="00C45553" w14:paraId="5733D0F0" w14:textId="77777777" w:rsidTr="00EB65D6">
            <w:trPr>
              <w:trHeight w:hRule="exact" w:val="1152"/>
            </w:trPr>
            <w:tc>
              <w:tcPr>
                <w:tcW w:w="6520" w:type="dxa"/>
                <w:vAlign w:val="center"/>
              </w:tcPr>
              <w:p w14:paraId="3473F182" w14:textId="77777777" w:rsidR="00495657" w:rsidRPr="002463F5" w:rsidRDefault="0089485A"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95657" w:rsidRPr="002463F5">
                      <w:rPr>
                        <w:lang w:val="en-US" w:bidi="es-ES"/>
                      </w:rPr>
                      <w:t>Erwin Ibarra V.</w:t>
                    </w:r>
                  </w:sdtContent>
                </w:sdt>
              </w:p>
              <w:p w14:paraId="5F04D387" w14:textId="017B5153" w:rsidR="00495657" w:rsidRPr="009942FE" w:rsidRDefault="0089485A"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11C0"/>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6180"/>
    <w:rsid w:val="00333CD3"/>
    <w:rsid w:val="00340365"/>
    <w:rsid w:val="00342B64"/>
    <w:rsid w:val="00363F97"/>
    <w:rsid w:val="00364079"/>
    <w:rsid w:val="00377D1F"/>
    <w:rsid w:val="00382A89"/>
    <w:rsid w:val="0038383B"/>
    <w:rsid w:val="003C5528"/>
    <w:rsid w:val="003D03E5"/>
    <w:rsid w:val="003D23E5"/>
    <w:rsid w:val="003D55CB"/>
    <w:rsid w:val="004077FB"/>
    <w:rsid w:val="00421D55"/>
    <w:rsid w:val="004244FF"/>
    <w:rsid w:val="00424DD9"/>
    <w:rsid w:val="0046104A"/>
    <w:rsid w:val="00470565"/>
    <w:rsid w:val="004717C5"/>
    <w:rsid w:val="00495657"/>
    <w:rsid w:val="004A24CC"/>
    <w:rsid w:val="004A2D95"/>
    <w:rsid w:val="004B0829"/>
    <w:rsid w:val="004E6377"/>
    <w:rsid w:val="00523479"/>
    <w:rsid w:val="00531E6D"/>
    <w:rsid w:val="00533866"/>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9485A"/>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A26C9F"/>
    <w:rsid w:val="00A42540"/>
    <w:rsid w:val="00A50939"/>
    <w:rsid w:val="00A77C6B"/>
    <w:rsid w:val="00A83413"/>
    <w:rsid w:val="00A86614"/>
    <w:rsid w:val="00A978AE"/>
    <w:rsid w:val="00AA6A40"/>
    <w:rsid w:val="00AA75F6"/>
    <w:rsid w:val="00AD00FD"/>
    <w:rsid w:val="00AF0A8E"/>
    <w:rsid w:val="00B167D7"/>
    <w:rsid w:val="00B5664D"/>
    <w:rsid w:val="00B66401"/>
    <w:rsid w:val="00B85191"/>
    <w:rsid w:val="00BA5B40"/>
    <w:rsid w:val="00BD0206"/>
    <w:rsid w:val="00BE1647"/>
    <w:rsid w:val="00BE5D61"/>
    <w:rsid w:val="00C2098A"/>
    <w:rsid w:val="00C221D5"/>
    <w:rsid w:val="00C45553"/>
    <w:rsid w:val="00C5444A"/>
    <w:rsid w:val="00C612DA"/>
    <w:rsid w:val="00C66B77"/>
    <w:rsid w:val="00C66C64"/>
    <w:rsid w:val="00C71F93"/>
    <w:rsid w:val="00C74F73"/>
    <w:rsid w:val="00C77060"/>
    <w:rsid w:val="00C7741E"/>
    <w:rsid w:val="00C8076D"/>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87EB3"/>
    <w:rsid w:val="00D90513"/>
    <w:rsid w:val="00D97A41"/>
    <w:rsid w:val="00DA1A38"/>
    <w:rsid w:val="00DB7439"/>
    <w:rsid w:val="00DC0539"/>
    <w:rsid w:val="00DD3CF6"/>
    <w:rsid w:val="00DD6416"/>
    <w:rsid w:val="00DE31D4"/>
    <w:rsid w:val="00DF4E0A"/>
    <w:rsid w:val="00E02DCD"/>
    <w:rsid w:val="00E12C60"/>
    <w:rsid w:val="00E207AD"/>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62369"/>
  <w15:chartTrackingRefBased/>
  <w15:docId w15:val="{3481618F-6D46-450B-A184-5A4F974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481704408">
          <w:marLeft w:val="-225"/>
          <w:marRight w:val="-225"/>
          <w:marTop w:val="0"/>
          <w:marBottom w:val="0"/>
          <w:divBdr>
            <w:top w:val="none" w:sz="0" w:space="0" w:color="auto"/>
            <w:left w:val="none" w:sz="0" w:space="0" w:color="auto"/>
            <w:bottom w:val="none" w:sz="0" w:space="0" w:color="auto"/>
            <w:right w:val="none" w:sz="0" w:space="0" w:color="auto"/>
          </w:divBdr>
          <w:divsChild>
            <w:div w:id="1478111490">
              <w:marLeft w:val="0"/>
              <w:marRight w:val="0"/>
              <w:marTop w:val="0"/>
              <w:marBottom w:val="0"/>
              <w:divBdr>
                <w:top w:val="none" w:sz="0" w:space="0" w:color="auto"/>
                <w:left w:val="none" w:sz="0" w:space="0" w:color="auto"/>
                <w:bottom w:val="none" w:sz="0" w:space="0" w:color="auto"/>
                <w:right w:val="none" w:sz="0" w:space="0" w:color="auto"/>
              </w:divBdr>
            </w:div>
            <w:div w:id="606890242">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872426359">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sChild>
        </w:div>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358896068">
              <w:marLeft w:val="0"/>
              <w:marRight w:val="0"/>
              <w:marTop w:val="0"/>
              <w:marBottom w:val="0"/>
              <w:divBdr>
                <w:top w:val="none" w:sz="0" w:space="0" w:color="auto"/>
                <w:left w:val="none" w:sz="0" w:space="0" w:color="auto"/>
                <w:bottom w:val="none" w:sz="0" w:space="0" w:color="auto"/>
                <w:right w:val="none" w:sz="0" w:space="0" w:color="auto"/>
              </w:divBdr>
            </w:div>
            <w:div w:id="1118715329">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2011134055">
              <w:marLeft w:val="0"/>
              <w:marRight w:val="0"/>
              <w:marTop w:val="0"/>
              <w:marBottom w:val="0"/>
              <w:divBdr>
                <w:top w:val="none" w:sz="0" w:space="0" w:color="auto"/>
                <w:left w:val="none" w:sz="0" w:space="0" w:color="auto"/>
                <w:bottom w:val="none" w:sz="0" w:space="0" w:color="auto"/>
                <w:right w:val="none" w:sz="0" w:space="0" w:color="auto"/>
              </w:divBdr>
            </w:div>
            <w:div w:id="78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 w:id="907689278">
          <w:marLeft w:val="-225"/>
          <w:marRight w:val="-225"/>
          <w:marTop w:val="0"/>
          <w:marBottom w:val="0"/>
          <w:divBdr>
            <w:top w:val="none" w:sz="0" w:space="0" w:color="auto"/>
            <w:left w:val="none" w:sz="0" w:space="0" w:color="auto"/>
            <w:bottom w:val="none" w:sz="0" w:space="0" w:color="auto"/>
            <w:right w:val="none" w:sz="0" w:space="0" w:color="auto"/>
          </w:divBdr>
          <w:divsChild>
            <w:div w:id="1215434593">
              <w:marLeft w:val="0"/>
              <w:marRight w:val="0"/>
              <w:marTop w:val="0"/>
              <w:marBottom w:val="0"/>
              <w:divBdr>
                <w:top w:val="none" w:sz="0" w:space="0" w:color="auto"/>
                <w:left w:val="none" w:sz="0" w:space="0" w:color="auto"/>
                <w:bottom w:val="none" w:sz="0" w:space="0" w:color="auto"/>
                <w:right w:val="none" w:sz="0" w:space="0" w:color="auto"/>
              </w:divBdr>
            </w:div>
            <w:div w:id="248467760">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1330AF"/>
    <w:rsid w:val="003C2CA4"/>
    <w:rsid w:val="003E0325"/>
    <w:rsid w:val="003F4773"/>
    <w:rsid w:val="00410B58"/>
    <w:rsid w:val="004408EC"/>
    <w:rsid w:val="006022C8"/>
    <w:rsid w:val="00614DB0"/>
    <w:rsid w:val="006E3421"/>
    <w:rsid w:val="007772EE"/>
    <w:rsid w:val="00AB1A54"/>
    <w:rsid w:val="00C35FA4"/>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01B05A0D6486E8C673C21ABEB9BFA">
    <w:name w:val="3E101B05A0D6486E8C673C21ABEB9BFA"/>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21</TotalTime>
  <Pages>3</Pages>
  <Words>879</Words>
  <Characters>4839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www.linkedin.com/in/erwinibarrav</dc:description>
  <cp:lastModifiedBy>Office 9 Coaching</cp:lastModifiedBy>
  <cp:revision>7</cp:revision>
  <cp:lastPrinted>2021-01-09T17:13:00Z</cp:lastPrinted>
  <dcterms:created xsi:type="dcterms:W3CDTF">2021-01-09T16:52:00Z</dcterms:created>
  <dcterms:modified xsi:type="dcterms:W3CDTF">2021-01-09T17:13:00Z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