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A7EDD5" w14:textId="77777777">
      <w:pPr>
        <w:pBdr/>
        <w:spacing/>
        <w:ind/>
        <w:jc w:val="both"/>
        <w:rPr>
          <w:lang w:val="es-EC"/>
        </w:rPr>
      </w:pPr>
      <w:r>
        <w:rPr>
          <w:lang w:val="es-EC"/>
        </w:rPr>
      </w:r>
      <w:r>
        <w:rPr>
          <w:lang w:val="es-EC"/>
        </w:rPr>
      </w:r>
    </w:p>
    <w:p w14:paraId="0513E7B6" w14:textId="2E2B052E">
      <w:pPr>
        <w:pBdr/>
        <w:spacing/>
        <w:ind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Asignatura: </w:t>
      </w:r>
      <w:r>
        <w:rPr>
          <w:lang w:val="es-EC"/>
        </w:rPr>
        <w:t xml:space="preserve">Econometría </w:t>
      </w:r>
      <w:r>
        <w:rPr>
          <w:lang w:val="es-EC"/>
        </w:rPr>
        <w:t xml:space="preserve">Aplicada</w:t>
      </w:r>
      <w:r>
        <w:rPr>
          <w:b/>
          <w:bCs/>
          <w:lang w:val="es-EC"/>
        </w:rPr>
      </w:r>
    </w:p>
    <w:p w14:paraId="6AF63D20" w14:textId="61028A81">
      <w:pPr>
        <w:pBdr/>
        <w:spacing/>
        <w:ind/>
        <w:jc w:val="both"/>
        <w:rPr>
          <w:lang w:val="es-EC"/>
        </w:rPr>
      </w:pPr>
      <w:r>
        <w:rPr>
          <w:b/>
          <w:bCs/>
          <w:lang w:val="es-EC"/>
        </w:rPr>
        <w:t xml:space="preserve">Tipo de aprendizaje: </w:t>
      </w:r>
      <w:r>
        <w:rPr>
          <w:lang w:val="es-EC"/>
        </w:rPr>
        <w:t xml:space="preserve">Aprendizaje</w:t>
      </w:r>
      <w:r>
        <w:rPr>
          <w:lang w:val="es-EC"/>
        </w:rPr>
        <w:t xml:space="preserve"> </w:t>
      </w:r>
      <w:r>
        <w:rPr>
          <w:lang w:val="es-EC"/>
        </w:rPr>
        <w:t xml:space="preserve">Autónomo</w:t>
      </w:r>
      <w:r>
        <w:rPr>
          <w:lang w:val="es-EC"/>
        </w:rPr>
        <w:t xml:space="preserve"> (</w:t>
      </w:r>
      <w:r>
        <w:rPr>
          <w:lang w:val="es-EC"/>
        </w:rPr>
        <w:t xml:space="preserve">A</w:t>
      </w:r>
      <w:r>
        <w:rPr>
          <w:lang w:val="es-EC"/>
        </w:rPr>
        <w:t xml:space="preserve">A</w:t>
      </w:r>
      <w:r>
        <w:rPr>
          <w:lang w:val="es-EC"/>
        </w:rPr>
        <w:t xml:space="preserve">)</w:t>
      </w:r>
      <w:r>
        <w:rPr>
          <w:lang w:val="es-EC"/>
        </w:rPr>
      </w:r>
    </w:p>
    <w:p w14:paraId="2D94B4BE" w14:textId="28E22865">
      <w:pPr>
        <w:pBdr/>
        <w:spacing/>
        <w:ind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Número:</w:t>
      </w:r>
      <w:r>
        <w:rPr>
          <w:lang w:val="es-EC"/>
        </w:rPr>
        <w:t xml:space="preserve"> </w:t>
      </w:r>
      <w:r>
        <w:rPr>
          <w:lang w:val="es-EC"/>
        </w:rPr>
        <w:t xml:space="preserve">A</w:t>
      </w:r>
      <w:r>
        <w:rPr>
          <w:lang w:val="es-EC"/>
        </w:rPr>
        <w:t xml:space="preserve">A1</w:t>
      </w:r>
      <w:r>
        <w:rPr>
          <w:b/>
          <w:bCs/>
          <w:lang w:val="es-EC"/>
        </w:rPr>
      </w:r>
      <w:r>
        <w:rPr>
          <w:lang w:val="es-EC"/>
        </w:rPr>
      </w:r>
      <w:r>
        <w:rPr>
          <w:lang w:val="es-EC"/>
        </w:rPr>
      </w:r>
      <w:r>
        <w:rPr>
          <w:b/>
          <w:bCs/>
          <w:lang w:val="es-EC"/>
        </w:rPr>
      </w:r>
    </w:p>
    <w:p w14:paraId="432482DF" w14:textId="66F55691">
      <w:pPr>
        <w:pBdr/>
        <w:spacing/>
        <w:ind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Nombre: </w:t>
      </w:r>
      <w:r>
        <w:rPr>
          <w:b w:val="0"/>
          <w:bCs w:val="0"/>
          <w:lang w:val="es-ES"/>
        </w:rPr>
        <w:t xml:space="preserve"> Erick Fabricio Condoy Seraquive</w:t>
      </w:r>
      <w:r>
        <w:rPr>
          <w:b/>
          <w:bCs/>
          <w:lang w:val="es-EC"/>
        </w:rPr>
      </w:r>
    </w:p>
    <w:p w14:paraId="5485F101" w14:textId="04C287ED">
      <w:pPr>
        <w:pBdr/>
        <w:spacing/>
        <w:ind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Fecha:</w:t>
      </w:r>
      <w:r>
        <w:rPr>
          <w:b/>
          <w:bCs/>
          <w:lang w:val="es-ES"/>
        </w:rPr>
        <w:t xml:space="preserve"> </w:t>
      </w:r>
      <w:r>
        <w:rPr>
          <w:b w:val="0"/>
          <w:bCs w:val="0"/>
          <w:lang w:val="es-ES"/>
        </w:rPr>
        <w:t xml:space="preserve">11 de mayo de 2026</w:t>
      </w:r>
      <w:r>
        <w:rPr>
          <w:b/>
          <w:bCs/>
          <w:lang w:val="es-EC"/>
        </w:rPr>
      </w:r>
    </w:p>
    <w:p w14:paraId="35E532FD" w14:textId="34E1EDFA">
      <w:pPr>
        <w:pBdr/>
        <w:spacing/>
        <w:ind/>
        <w:jc w:val="both"/>
        <w:rPr>
          <w:lang w:val="es-EC"/>
        </w:rPr>
      </w:pPr>
      <w:r>
        <w:rPr>
          <w:lang w:val="es-EC"/>
        </w:rPr>
      </w:r>
      <w:r>
        <w:rPr>
          <w:lang w:val="es-EC"/>
        </w:rPr>
      </w:r>
    </w:p>
    <w:p w14:paraId="5A735008" w14:textId="07362C3C">
      <w:pPr>
        <w:pBdr/>
        <w:spacing/>
        <w:ind/>
        <w:jc w:val="both"/>
        <w:rPr>
          <w:b/>
          <w:bCs/>
          <w:i/>
          <w:iCs/>
          <w:lang w:val="es-EC"/>
        </w:rPr>
      </w:pPr>
      <w:r>
        <w:rPr>
          <w:b/>
          <w:bCs/>
          <w:i/>
          <w:iCs/>
          <w:lang w:val="es-EC"/>
        </w:rPr>
        <w:t xml:space="preserve">Indicaciones: </w:t>
      </w:r>
      <w:r>
        <w:rPr>
          <w:b/>
          <w:bCs/>
          <w:i/>
          <w:iCs/>
          <w:lang w:val="es-EC"/>
        </w:rPr>
      </w:r>
    </w:p>
    <w:p w14:paraId="02F1FE90" w14:textId="135F5D4D">
      <w:pPr>
        <w:pBdr/>
        <w:spacing/>
        <w:ind/>
        <w:jc w:val="both"/>
        <w:rPr>
          <w:lang w:val="es-EC"/>
        </w:rPr>
      </w:pPr>
      <w:r>
        <w:rPr>
          <w:lang w:val="es-EC"/>
        </w:rPr>
        <w:t xml:space="preserve">Elija una de las siguientes funciones y estime los modelos dinámicos y </w:t>
      </w:r>
      <w:r>
        <w:rPr>
          <w:lang w:val="es-EC"/>
        </w:rPr>
        <w:t xml:space="preserve">analice los resultados. </w:t>
      </w:r>
      <w:r>
        <w:rPr>
          <w:lang w:val="es-EC"/>
        </w:rPr>
      </w:r>
    </w:p>
    <w:p w14:paraId="4C8B0D57" w14:textId="4CC440F3">
      <w:pPr>
        <w:pStyle w:val="674"/>
        <w:numPr>
          <w:ilvl w:val="0"/>
          <w:numId w:val="3"/>
        </w:numPr>
        <w:pBdr/>
        <w:spacing/>
        <w:ind/>
        <w:jc w:val="both"/>
        <w:rPr>
          <w:lang w:val="es-EC"/>
        </w:rPr>
      </w:pPr>
      <w:r>
        <w:rPr>
          <w:lang w:val="es-EC"/>
        </w:rPr>
        <w:t xml:space="preserve">Función de exportaciones:</w:t>
      </w:r>
      <w:r>
        <w:rPr>
          <w:lang w:val="es-EC"/>
        </w:rPr>
      </w:r>
    </w:p>
    <w:p w14:paraId="1FFC77D5" w14:textId="1EC0D6AA">
      <w:pPr>
        <w:pStyle w:val="674"/>
        <w:numPr>
          <w:ilvl w:val="0"/>
          <w:numId w:val="3"/>
        </w:numPr>
        <w:pBdr/>
        <w:spacing/>
        <w:ind/>
        <w:jc w:val="both"/>
        <w:rPr>
          <w:lang w:val="es-EC"/>
        </w:rPr>
      </w:pPr>
      <w:r>
        <w:rPr>
          <w:lang w:val="es-EC"/>
        </w:rPr>
        <w:t xml:space="preserve">Función de importaciones. </w:t>
      </w:r>
      <w:r>
        <w:rPr>
          <w:lang w:val="es-EC"/>
        </w:rPr>
      </w:r>
    </w:p>
    <w:p w14:paraId="66F7F4E6" w14:textId="1671415F">
      <w:pPr>
        <w:pStyle w:val="674"/>
        <w:numPr>
          <w:ilvl w:val="0"/>
          <w:numId w:val="3"/>
        </w:numPr>
        <w:pBdr/>
        <w:spacing/>
        <w:ind/>
        <w:jc w:val="both"/>
        <w:rPr>
          <w:lang w:val="es-EC"/>
        </w:rPr>
      </w:pPr>
      <w:r>
        <w:rPr>
          <w:lang w:val="es-EC"/>
        </w:rPr>
        <w:t xml:space="preserve">Función de demanda de dinero. </w:t>
      </w:r>
      <w:r>
        <w:rPr>
          <w:lang w:val="es-EC"/>
        </w:rPr>
      </w:r>
    </w:p>
    <w:p w14:paraId="11E5A2DF" w14:textId="0301E507">
      <w:pPr>
        <w:pStyle w:val="674"/>
        <w:numPr>
          <w:ilvl w:val="0"/>
          <w:numId w:val="3"/>
        </w:numPr>
        <w:pBdr/>
        <w:spacing/>
        <w:ind/>
        <w:jc w:val="both"/>
        <w:rPr>
          <w:lang w:val="es-EC"/>
        </w:rPr>
      </w:pPr>
      <w:r>
        <w:rPr>
          <w:lang w:val="es-EC"/>
        </w:rPr>
        <w:t xml:space="preserve">Función de crecimiento económico extendido con capital humano. </w:t>
      </w:r>
      <w:r>
        <w:rPr>
          <w:lang w:val="es-EC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6519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2257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ABB18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List Paragraph"/>
    <w:basedOn w:val="6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revision>23</cp:revision>
  <dcterms:created xsi:type="dcterms:W3CDTF">2024-05-09T15:00:00Z</dcterms:created>
  <dcterms:modified xsi:type="dcterms:W3CDTF">2026-05-11T15:24:39Z</dcterms:modified>
</cp:coreProperties>
</file>