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40E85">
      <w:pPr>
        <w:rPr>
          <w:rFonts w:hint="eastAsia"/>
        </w:rPr>
      </w:pPr>
      <w:r>
        <w:rPr>
          <w:rFonts w:hint="eastAsia"/>
        </w:rPr>
        <w:t>博主灰度脚本拆解了北京某OTA平台酒店业务产品经理的招聘JD，从细节中挖出公司底牌、薪资价值、岗位核心及适配人群，还给出面试必问</w:t>
      </w:r>
      <w:bookmarkStart w:id="0" w:name="_GoBack"/>
      <w:bookmarkEnd w:id="0"/>
      <w:r>
        <w:rPr>
          <w:rFonts w:hint="eastAsia"/>
        </w:rPr>
        <w:t>问题，核心教求职者透过JD看清岗位本质：</w:t>
      </w:r>
    </w:p>
    <w:p w14:paraId="6D001E11">
      <w:pPr>
        <w:rPr>
          <w:rFonts w:hint="eastAsia"/>
        </w:rPr>
      </w:pPr>
      <w:r>
        <w:rPr>
          <w:rFonts w:hint="eastAsia"/>
        </w:rPr>
        <w:t>1.JD细节藏公司信息：职责中“某一业务”四字暴露这是机票、用车、酒店三条业务线的通用招聘模板，无法看出酒店岗具体工作内容，面试需问清；</w:t>
      </w:r>
    </w:p>
    <w:p w14:paraId="4CB13544">
      <w:pPr>
        <w:rPr>
          <w:rFonts w:hint="eastAsia"/>
        </w:rPr>
      </w:pPr>
      <w:r>
        <w:rPr>
          <w:rFonts w:hint="eastAsia"/>
        </w:rPr>
        <w:t>2.薪资分析：该岗12-18K×14薪，年薪16.8-25.2万，北京1-3年产品经理市场价12-20K，此岗下限偏低、上限正常，14薪说明薪酬体系规范，OTA行业成熟故薪资天花板较低；</w:t>
      </w:r>
    </w:p>
    <w:p w14:paraId="5CA76BCA">
      <w:pPr>
        <w:rPr>
          <w:rFonts w:hint="eastAsia"/>
        </w:rPr>
      </w:pPr>
      <w:r>
        <w:rPr>
          <w:rFonts w:hint="eastAsia"/>
        </w:rPr>
        <w:t>3.职责拆解：核心职责动词暗藏工作要求，“设计”是产品全流程规划，“驱动”要求推动上下游团队（但新人实际驱动跨部门团队难度大），“对数据负责”的含金量需看指标制定话语权，最后一条为常规竞品分析要求；</w:t>
      </w:r>
    </w:p>
    <w:p w14:paraId="14AF6F6E">
      <w:pPr>
        <w:rPr>
          <w:rFonts w:hint="eastAsia"/>
        </w:rPr>
      </w:pPr>
      <w:r>
        <w:rPr>
          <w:rFonts w:hint="eastAsia"/>
        </w:rPr>
        <w:t>4.岗位要求关键：“交易型业务产品经验”是核心，该经验在电商、OTA等领域通用，无OTA经验也可投，有则竞争力更强；</w:t>
      </w:r>
    </w:p>
    <w:p w14:paraId="2FEC174C">
      <w:pPr>
        <w:rPr>
          <w:rFonts w:hint="eastAsia"/>
        </w:rPr>
      </w:pPr>
      <w:r>
        <w:rPr>
          <w:rFonts w:hint="eastAsia"/>
        </w:rPr>
        <w:t>5.适配与不适配人群：适合有交易型业务经验、想深耕旅游行业、想在大平台练手的人；不适合追求高薪、想做从零到一全新产品的人；</w:t>
      </w:r>
    </w:p>
    <w:p w14:paraId="0CA03CC8">
      <w:pPr>
        <w:rPr>
          <w:rFonts w:hint="eastAsia"/>
        </w:rPr>
      </w:pPr>
      <w:r>
        <w:rPr>
          <w:rFonts w:hint="eastAsia"/>
        </w:rPr>
        <w:t>6.面试必问3题：团队人数及新人带教情况、酒店岗具体工作侧重、核心数据指标及制定话语权；</w:t>
      </w:r>
    </w:p>
    <w:p w14:paraId="3168B99D">
      <w:r>
        <w:rPr>
          <w:rFonts w:hint="eastAsia"/>
        </w:rPr>
        <w:t>7.岗位核心价值：虽起薪不高，但能在大流量平台吃透交易全链路逻辑，该能力在多行业通用，长期价值可观。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774EB0"/>
    <w:rsid w:val="65C862B4"/>
    <w:rsid w:val="7377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cs="楷体" w:asciiTheme="minorHAnsi" w:hAnsiTheme="minorHAnsi"/>
      <w:kern w:val="2"/>
      <w:sz w:val="30"/>
      <w:szCs w:val="30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2026-03-25T09:07:00Z</dcterms:created>
  <dc:creator>Xxx.</dc:creator>
  <cp:lastModifiedBy>Xxx.</cp:lastModifiedBy>
  <dcterms:modified xsi:type="dcterms:W3CDTF">2026-03-25T09:08:32Z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BD49DA842B774620A1A0CEC3E688A518_11</vt:lpwstr>
  </property>
  <property fmtid="{D5CDD505-2E9C-101B-9397-08002B2CF9AE}" pid="4" name="KSOTemplateDocerSaveRecord">
    <vt:lpwstr>eyJoZGlkIjoiZTE3MGNkOGZiZjZkZDQ0YjdkYWJjOTYzZDZlOThhZWIiLCJ1c2VySWQiOiIxMTY4NTkzOTAxIn0=</vt:lpwstr>
  </property>
</Properties>
</file>