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CBF4D" w14:textId="77777777" w:rsidR="009E442B" w:rsidRDefault="009E442B" w:rsidP="009E442B">
      <w:pPr>
        <w:jc w:val="center"/>
        <w:rPr>
          <w:lang w:eastAsia="en-GB"/>
        </w:rPr>
      </w:pPr>
      <w:r>
        <w:rPr>
          <w:lang w:eastAsia="en-GB"/>
        </w:rPr>
        <w:t>Министерство образования и науки Российской Федерации</w:t>
      </w:r>
    </w:p>
    <w:p w14:paraId="3113B3B5" w14:textId="77777777" w:rsidR="009E442B" w:rsidRDefault="009E442B" w:rsidP="009E442B">
      <w:pPr>
        <w:jc w:val="center"/>
        <w:rPr>
          <w:lang w:eastAsia="en-GB"/>
        </w:rPr>
      </w:pPr>
      <w:r>
        <w:rPr>
          <w:lang w:eastAsia="en-GB"/>
        </w:rPr>
        <w:t>НАЦИОНАЛЬНЫЙ ИССЛЕДОВАТЕЛЬСКИЙ</w:t>
      </w:r>
    </w:p>
    <w:p w14:paraId="5BE1EC36" w14:textId="77777777" w:rsidR="009E442B" w:rsidRDefault="009E442B" w:rsidP="009E442B">
      <w:pPr>
        <w:jc w:val="center"/>
        <w:rPr>
          <w:lang w:eastAsia="en-GB"/>
        </w:rPr>
      </w:pPr>
      <w:r>
        <w:rPr>
          <w:lang w:eastAsia="en-GB"/>
        </w:rPr>
        <w:t>ТОМСКИЙ ГОСУДАРСТВЕННЫЙ УНИВЕРСИТЕТ (НИ ТГУ)</w:t>
      </w:r>
    </w:p>
    <w:p w14:paraId="052FBC12" w14:textId="77777777" w:rsidR="009E442B" w:rsidRDefault="009E442B" w:rsidP="009E442B">
      <w:pPr>
        <w:jc w:val="center"/>
        <w:rPr>
          <w:lang w:eastAsia="en-GB"/>
        </w:rPr>
      </w:pPr>
      <w:r>
        <w:rPr>
          <w:lang w:eastAsia="en-GB"/>
        </w:rPr>
        <w:t>Факультет прикладной математики и компьютерных наук</w:t>
      </w:r>
    </w:p>
    <w:p w14:paraId="134EB9F6" w14:textId="77777777" w:rsidR="009E442B" w:rsidRDefault="009E442B" w:rsidP="009E442B">
      <w:pPr>
        <w:jc w:val="center"/>
        <w:rPr>
          <w:lang w:eastAsia="en-GB"/>
        </w:rPr>
      </w:pPr>
      <w:r>
        <w:rPr>
          <w:lang w:eastAsia="en-GB"/>
        </w:rPr>
        <w:br/>
      </w:r>
      <w:r>
        <w:rPr>
          <w:lang w:eastAsia="en-GB"/>
        </w:rPr>
        <w:br/>
      </w:r>
    </w:p>
    <w:p w14:paraId="4E40C76A" w14:textId="77777777" w:rsidR="009E442B" w:rsidRDefault="009E442B" w:rsidP="009E442B">
      <w:pPr>
        <w:jc w:val="center"/>
        <w:rPr>
          <w:lang w:eastAsia="en-GB"/>
        </w:rPr>
      </w:pPr>
    </w:p>
    <w:p w14:paraId="262F1E6D" w14:textId="77777777" w:rsidR="009E442B" w:rsidRDefault="009E442B" w:rsidP="009E442B">
      <w:pPr>
        <w:jc w:val="center"/>
        <w:rPr>
          <w:lang w:eastAsia="en-GB"/>
        </w:rPr>
      </w:pPr>
    </w:p>
    <w:p w14:paraId="78AF0B2B" w14:textId="77777777" w:rsidR="009E442B" w:rsidRDefault="009E442B" w:rsidP="009E442B">
      <w:pPr>
        <w:jc w:val="center"/>
        <w:rPr>
          <w:lang w:eastAsia="en-GB"/>
        </w:rPr>
      </w:pPr>
      <w:r>
        <w:rPr>
          <w:lang w:eastAsia="en-GB"/>
        </w:rPr>
        <w:t>ОТЧЕТ ПО ЛАБОРАТОРНОЙ РАБОТЕ</w:t>
      </w:r>
    </w:p>
    <w:p w14:paraId="6E4C6D13" w14:textId="77777777" w:rsidR="009E442B" w:rsidRDefault="009E442B" w:rsidP="009E442B">
      <w:pPr>
        <w:jc w:val="center"/>
        <w:rPr>
          <w:lang w:eastAsia="en-GB"/>
        </w:rPr>
      </w:pPr>
    </w:p>
    <w:p w14:paraId="050166DF" w14:textId="5876B377" w:rsidR="009E442B" w:rsidRDefault="009E442B" w:rsidP="009E442B">
      <w:pPr>
        <w:jc w:val="center"/>
        <w:rPr>
          <w:lang w:eastAsia="en-GB"/>
        </w:rPr>
      </w:pPr>
      <w:r>
        <w:rPr>
          <w:lang w:eastAsia="en-GB"/>
        </w:rPr>
        <w:t xml:space="preserve">Задание </w:t>
      </w:r>
      <w:r w:rsidRPr="009E442B">
        <w:rPr>
          <w:lang w:eastAsia="en-GB"/>
        </w:rPr>
        <w:t>2</w:t>
      </w:r>
      <w:r>
        <w:rPr>
          <w:lang w:eastAsia="en-GB"/>
        </w:rPr>
        <w:t xml:space="preserve">. Обучение </w:t>
      </w:r>
      <w:proofErr w:type="spellStart"/>
      <w:r>
        <w:rPr>
          <w:lang w:eastAsia="en-GB"/>
        </w:rPr>
        <w:t>нейросетевых</w:t>
      </w:r>
      <w:proofErr w:type="spellEnd"/>
      <w:r>
        <w:rPr>
          <w:lang w:eastAsia="en-GB"/>
        </w:rPr>
        <w:t xml:space="preserve"> моделей анализа последовательностей</w:t>
      </w:r>
    </w:p>
    <w:p w14:paraId="21D41AF5" w14:textId="77777777" w:rsidR="009E442B" w:rsidRDefault="009E442B" w:rsidP="009E442B">
      <w:pPr>
        <w:jc w:val="center"/>
        <w:rPr>
          <w:lang w:eastAsia="en-GB"/>
        </w:rPr>
      </w:pPr>
    </w:p>
    <w:p w14:paraId="611AE758" w14:textId="77777777" w:rsidR="009E442B" w:rsidRDefault="009E442B" w:rsidP="009E442B">
      <w:pPr>
        <w:jc w:val="center"/>
        <w:rPr>
          <w:lang w:eastAsia="en-GB"/>
        </w:rPr>
      </w:pPr>
    </w:p>
    <w:p w14:paraId="6029F99A" w14:textId="77777777" w:rsidR="009E442B" w:rsidRDefault="009E442B" w:rsidP="009E442B">
      <w:pPr>
        <w:jc w:val="center"/>
        <w:rPr>
          <w:lang w:eastAsia="en-GB"/>
        </w:rPr>
      </w:pPr>
    </w:p>
    <w:p w14:paraId="45597298" w14:textId="77777777" w:rsidR="009E442B" w:rsidRDefault="009E442B" w:rsidP="009E442B">
      <w:pPr>
        <w:jc w:val="center"/>
        <w:rPr>
          <w:lang w:eastAsia="en-GB"/>
        </w:rPr>
      </w:pPr>
    </w:p>
    <w:p w14:paraId="138E0F68" w14:textId="77777777" w:rsidR="009E442B" w:rsidRDefault="009E442B" w:rsidP="009E442B">
      <w:pPr>
        <w:jc w:val="center"/>
        <w:rPr>
          <w:lang w:eastAsia="en-GB"/>
        </w:rPr>
      </w:pPr>
    </w:p>
    <w:p w14:paraId="4BF1C89F" w14:textId="77777777" w:rsidR="009E442B" w:rsidRDefault="009E442B" w:rsidP="009E442B">
      <w:pPr>
        <w:jc w:val="right"/>
        <w:rPr>
          <w:lang w:eastAsia="en-GB"/>
        </w:rPr>
      </w:pPr>
      <w:r>
        <w:rPr>
          <w:lang w:eastAsia="en-GB"/>
        </w:rPr>
        <w:t>Выполнила студентка группы 932001:</w:t>
      </w:r>
    </w:p>
    <w:p w14:paraId="15AA4C50" w14:textId="77777777" w:rsidR="009E442B" w:rsidRDefault="009E442B" w:rsidP="009E442B">
      <w:pPr>
        <w:jc w:val="right"/>
        <w:rPr>
          <w:lang w:eastAsia="en-GB"/>
        </w:rPr>
      </w:pPr>
      <w:r>
        <w:rPr>
          <w:lang w:eastAsia="en-GB"/>
        </w:rPr>
        <w:t xml:space="preserve">Ерыгина Виктория </w:t>
      </w:r>
    </w:p>
    <w:p w14:paraId="413E56A7" w14:textId="77777777" w:rsidR="009E442B" w:rsidRDefault="009E442B" w:rsidP="009E442B">
      <w:pPr>
        <w:jc w:val="right"/>
        <w:rPr>
          <w:lang w:eastAsia="en-GB"/>
        </w:rPr>
      </w:pPr>
    </w:p>
    <w:p w14:paraId="0F8F2A59" w14:textId="77777777" w:rsidR="009E442B" w:rsidRDefault="009E442B" w:rsidP="009E442B">
      <w:pPr>
        <w:jc w:val="center"/>
        <w:rPr>
          <w:lang w:eastAsia="en-GB"/>
        </w:rPr>
      </w:pPr>
    </w:p>
    <w:p w14:paraId="02585E78" w14:textId="77777777" w:rsidR="009E442B" w:rsidRDefault="009E442B" w:rsidP="009E442B">
      <w:pPr>
        <w:jc w:val="center"/>
        <w:rPr>
          <w:lang w:eastAsia="en-GB"/>
        </w:rPr>
      </w:pPr>
    </w:p>
    <w:p w14:paraId="132CD5AC" w14:textId="77777777" w:rsidR="009E442B" w:rsidRDefault="009E442B" w:rsidP="009E442B">
      <w:pPr>
        <w:jc w:val="center"/>
        <w:rPr>
          <w:lang w:eastAsia="en-GB"/>
        </w:rPr>
      </w:pPr>
    </w:p>
    <w:p w14:paraId="3A0DE42E" w14:textId="77777777" w:rsidR="009E442B" w:rsidRDefault="009E442B" w:rsidP="009E442B">
      <w:pPr>
        <w:jc w:val="center"/>
        <w:rPr>
          <w:lang w:eastAsia="en-GB"/>
        </w:rPr>
      </w:pPr>
    </w:p>
    <w:p w14:paraId="41F78823" w14:textId="77777777" w:rsidR="009E442B" w:rsidRDefault="009E442B" w:rsidP="009E442B">
      <w:pPr>
        <w:jc w:val="center"/>
        <w:rPr>
          <w:lang w:eastAsia="en-GB"/>
        </w:rPr>
      </w:pPr>
    </w:p>
    <w:p w14:paraId="502E6EDF" w14:textId="77777777" w:rsidR="009E442B" w:rsidRDefault="009E442B" w:rsidP="009E442B">
      <w:pPr>
        <w:jc w:val="center"/>
        <w:rPr>
          <w:lang w:eastAsia="en-GB"/>
        </w:rPr>
      </w:pPr>
    </w:p>
    <w:p w14:paraId="206037C8" w14:textId="77777777" w:rsidR="009E442B" w:rsidRDefault="009E442B" w:rsidP="009E442B">
      <w:pPr>
        <w:jc w:val="center"/>
        <w:rPr>
          <w:lang w:eastAsia="en-GB"/>
        </w:rPr>
      </w:pPr>
    </w:p>
    <w:p w14:paraId="2648B42C" w14:textId="77777777" w:rsidR="009E442B" w:rsidRDefault="009E442B" w:rsidP="009E442B">
      <w:pPr>
        <w:jc w:val="center"/>
        <w:rPr>
          <w:lang w:eastAsia="en-GB"/>
        </w:rPr>
      </w:pPr>
      <w:r>
        <w:rPr>
          <w:lang w:eastAsia="en-GB"/>
        </w:rPr>
        <w:br/>
      </w:r>
    </w:p>
    <w:p w14:paraId="4E34BE85" w14:textId="77777777" w:rsidR="009E442B" w:rsidRDefault="009E442B" w:rsidP="009E442B">
      <w:pPr>
        <w:jc w:val="center"/>
        <w:rPr>
          <w:lang w:eastAsia="en-GB"/>
        </w:rPr>
      </w:pPr>
      <w:r>
        <w:rPr>
          <w:lang w:eastAsia="en-GB"/>
        </w:rPr>
        <w:t>Томск – 2022</w:t>
      </w:r>
    </w:p>
    <w:p w14:paraId="357D00F5" w14:textId="77777777" w:rsidR="009E442B" w:rsidRPr="009E442B" w:rsidRDefault="009E442B" w:rsidP="009E442B">
      <w:pPr>
        <w:rPr>
          <w:kern w:val="0"/>
          <w14:ligatures w14:val="none"/>
        </w:rPr>
      </w:pPr>
      <w:r w:rsidRPr="009E442B">
        <w:rPr>
          <w:b/>
          <w:bCs/>
        </w:rPr>
        <w:lastRenderedPageBreak/>
        <w:t>Цель</w:t>
      </w:r>
      <w:r w:rsidRPr="009E442B">
        <w:t xml:space="preserve"> работы – получить навыки создания нейронных сетей для анализа сигналов с помощью моделей рекуррентных сетей и ячеек </w:t>
      </w:r>
      <w:r w:rsidRPr="009E442B">
        <w:rPr>
          <w:lang w:val="en-US"/>
        </w:rPr>
        <w:t>LSTM</w:t>
      </w:r>
      <w:r w:rsidRPr="009E442B">
        <w:t xml:space="preserve"> (</w:t>
      </w:r>
      <w:r w:rsidRPr="009E442B">
        <w:rPr>
          <w:lang w:val="en-US"/>
        </w:rPr>
        <w:t>GRU</w:t>
      </w:r>
      <w:r w:rsidRPr="009E442B">
        <w:t xml:space="preserve">). </w:t>
      </w:r>
    </w:p>
    <w:p w14:paraId="49924986" w14:textId="77777777" w:rsidR="009E442B" w:rsidRPr="009E442B" w:rsidRDefault="009E442B" w:rsidP="009E442B">
      <w:pPr>
        <w:rPr>
          <w:kern w:val="0"/>
          <w14:ligatures w14:val="none"/>
        </w:rPr>
      </w:pPr>
      <w:r w:rsidRPr="009E442B">
        <w:rPr>
          <w:b/>
        </w:rPr>
        <w:t>Задачи</w:t>
      </w:r>
      <w:r w:rsidRPr="009E442B">
        <w:t xml:space="preserve"> – Построить три </w:t>
      </w:r>
      <w:proofErr w:type="spellStart"/>
      <w:r w:rsidRPr="009E442B">
        <w:t>нейросетевые</w:t>
      </w:r>
      <w:proofErr w:type="spellEnd"/>
      <w:r w:rsidRPr="009E442B">
        <w:t xml:space="preserve"> модели:</w:t>
      </w:r>
    </w:p>
    <w:p w14:paraId="0C1B850E" w14:textId="77777777" w:rsidR="009E442B" w:rsidRPr="009E442B" w:rsidRDefault="009E442B" w:rsidP="009E442B">
      <w:r w:rsidRPr="009E442B">
        <w:rPr>
          <w:lang w:val="en-US"/>
        </w:rPr>
        <w:t>a</w:t>
      </w:r>
      <w:r w:rsidRPr="009E442B">
        <w:t xml:space="preserve">) Регрессор, использующий слой </w:t>
      </w:r>
      <w:r w:rsidRPr="009E442B">
        <w:rPr>
          <w:lang w:val="en-US"/>
        </w:rPr>
        <w:t>RNN</w:t>
      </w:r>
      <w:r w:rsidRPr="009E442B">
        <w:t xml:space="preserve"> в качестве скрытого слоя</w:t>
      </w:r>
    </w:p>
    <w:p w14:paraId="16CC28BB" w14:textId="77777777" w:rsidR="009E442B" w:rsidRPr="009E442B" w:rsidRDefault="009E442B" w:rsidP="009E442B">
      <w:r w:rsidRPr="009E442B">
        <w:rPr>
          <w:lang w:val="en-US"/>
        </w:rPr>
        <w:t>b</w:t>
      </w:r>
      <w:r w:rsidRPr="009E442B">
        <w:t xml:space="preserve">) Регрессор, ячейку </w:t>
      </w:r>
      <w:r w:rsidRPr="009E442B">
        <w:rPr>
          <w:lang w:val="en-US"/>
        </w:rPr>
        <w:t>LSTM</w:t>
      </w:r>
      <w:r w:rsidRPr="009E442B">
        <w:t xml:space="preserve"> (или </w:t>
      </w:r>
      <w:r w:rsidRPr="009E442B">
        <w:rPr>
          <w:lang w:val="en-US"/>
        </w:rPr>
        <w:t>GRU</w:t>
      </w:r>
      <w:r w:rsidRPr="009E442B">
        <w:t>) в скрытом слое</w:t>
      </w:r>
    </w:p>
    <w:p w14:paraId="31433BB7" w14:textId="77777777" w:rsidR="009E442B" w:rsidRPr="009E442B" w:rsidRDefault="009E442B" w:rsidP="009E442B">
      <w:r w:rsidRPr="009E442B">
        <w:rPr>
          <w:lang w:val="en-US"/>
        </w:rPr>
        <w:t>c</w:t>
      </w:r>
      <w:r w:rsidRPr="009E442B">
        <w:t xml:space="preserve">) Регрессор – стек двух слоёв с </w:t>
      </w:r>
      <w:r w:rsidRPr="009E442B">
        <w:rPr>
          <w:lang w:val="en-US"/>
        </w:rPr>
        <w:t>LSTM</w:t>
      </w:r>
      <w:r w:rsidRPr="009E442B">
        <w:t xml:space="preserve"> (или </w:t>
      </w:r>
      <w:r w:rsidRPr="009E442B">
        <w:rPr>
          <w:lang w:val="en-US"/>
        </w:rPr>
        <w:t>GRU</w:t>
      </w:r>
      <w:r w:rsidRPr="009E442B">
        <w:t>)</w:t>
      </w:r>
    </w:p>
    <w:p w14:paraId="7B56B4A4" w14:textId="070534B7" w:rsidR="009E442B" w:rsidRDefault="009E442B" w:rsidP="009E442B">
      <w:r w:rsidRPr="009E442B">
        <w:t>для прогноза средней температуры в городе на следующий день, используя информацию за предыдущие дни.</w:t>
      </w:r>
    </w:p>
    <w:p w14:paraId="6DC3FB30" w14:textId="12884ECF" w:rsidR="009E442B" w:rsidRDefault="009E442B" w:rsidP="009E442B"/>
    <w:p w14:paraId="1244241C" w14:textId="5F6FAF59" w:rsidR="009E442B" w:rsidRDefault="009E442B" w:rsidP="009E442B">
      <w:pPr>
        <w:spacing w:line="240" w:lineRule="auto"/>
        <w:jc w:val="center"/>
        <w:rPr>
          <w:b/>
          <w:bCs/>
          <w:sz w:val="32"/>
          <w:szCs w:val="32"/>
        </w:rPr>
      </w:pPr>
      <w:r w:rsidRPr="009E442B">
        <w:rPr>
          <w:b/>
          <w:bCs/>
          <w:sz w:val="32"/>
          <w:szCs w:val="32"/>
        </w:rPr>
        <w:t>Описание данных</w:t>
      </w:r>
    </w:p>
    <w:p w14:paraId="5AA6C006" w14:textId="77777777" w:rsidR="009E442B" w:rsidRPr="009E442B" w:rsidRDefault="009E442B" w:rsidP="009E442B">
      <w:pPr>
        <w:spacing w:line="240" w:lineRule="auto"/>
        <w:jc w:val="center"/>
        <w:rPr>
          <w:b/>
          <w:bCs/>
          <w:sz w:val="32"/>
          <w:szCs w:val="32"/>
        </w:rPr>
      </w:pPr>
    </w:p>
    <w:p w14:paraId="1D29D02C" w14:textId="77777777" w:rsidR="004C7FAB" w:rsidRPr="004C7FAB" w:rsidRDefault="009E442B" w:rsidP="004C7FAB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4C7FAB">
        <w:rPr>
          <w:rFonts w:ascii="Times New Roman" w:hAnsi="Times New Roman" w:cs="Times New Roman"/>
          <w:sz w:val="28"/>
          <w:szCs w:val="28"/>
        </w:rPr>
        <w:t>В ходе выполнения лабораторной работы использовалась выборка «Погода в Калининграде»</w:t>
      </w:r>
      <w:r w:rsidR="004C7FAB" w:rsidRPr="004C7F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C7FAB" w:rsidRPr="004C7FAB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4C7FAB" w:rsidRPr="004C7FAB">
        <w:rPr>
          <w:rFonts w:ascii="Times New Roman" w:hAnsi="Times New Roman" w:cs="Times New Roman"/>
          <w:sz w:val="28"/>
          <w:szCs w:val="28"/>
        </w:rPr>
        <w:t xml:space="preserve"> содержит </w:t>
      </w:r>
      <w:r w:rsidR="004C7FAB" w:rsidRPr="004C7FAB">
        <w:rPr>
          <w:rFonts w:ascii="Times New Roman" w:hAnsi="Times New Roman" w:cs="Times New Roman"/>
          <w:color w:val="000000"/>
          <w:sz w:val="28"/>
          <w:szCs w:val="28"/>
        </w:rPr>
        <w:t xml:space="preserve">26269 </w:t>
      </w:r>
      <w:r w:rsidR="004C7FAB">
        <w:rPr>
          <w:rFonts w:ascii="Times New Roman" w:hAnsi="Times New Roman" w:cs="Times New Roman"/>
          <w:color w:val="000000"/>
          <w:sz w:val="28"/>
          <w:szCs w:val="28"/>
        </w:rPr>
        <w:t xml:space="preserve">записей и 7 признаков. Выведем первые 5 записей с помощью метода </w:t>
      </w:r>
      <w:proofErr w:type="gramStart"/>
      <w:r w:rsidR="004C7FAB">
        <w:rPr>
          <w:rFonts w:ascii="Times New Roman" w:hAnsi="Times New Roman" w:cs="Times New Roman"/>
          <w:color w:val="000000"/>
          <w:sz w:val="28"/>
          <w:szCs w:val="28"/>
          <w:lang w:val="en-US"/>
        </w:rPr>
        <w:t>head</w:t>
      </w:r>
      <w:r w:rsidR="004C7FAB" w:rsidRPr="004C7FAB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4C7FAB" w:rsidRPr="004C7FAB">
        <w:rPr>
          <w:rFonts w:ascii="Times New Roman" w:hAnsi="Times New Roman" w:cs="Times New Roman"/>
          <w:color w:val="000000"/>
          <w:sz w:val="28"/>
          <w:szCs w:val="28"/>
        </w:rPr>
        <w:t>):</w:t>
      </w:r>
    </w:p>
    <w:p w14:paraId="4710BCB7" w14:textId="6824898D" w:rsidR="004C7FAB" w:rsidRDefault="004C7FAB" w:rsidP="004C7FAB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5CBDD497" w14:textId="77D86795" w:rsidR="004C7FAB" w:rsidRDefault="004C7FAB" w:rsidP="004C7FAB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4C7FA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15E5A4" wp14:editId="4C65C8E2">
            <wp:extent cx="3725182" cy="1801069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0609" cy="180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A508" w14:textId="79D3AD39" w:rsidR="004C7FAB" w:rsidRDefault="004C7FAB" w:rsidP="004C7FAB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Листинг 1. Вывод первых 5 записей</w:t>
      </w:r>
    </w:p>
    <w:p w14:paraId="48A96AF4" w14:textId="77777777" w:rsidR="004C7FAB" w:rsidRDefault="004C7FAB" w:rsidP="004C7FAB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6FD7AEA" w14:textId="4BDB3AAD" w:rsidR="004C7FAB" w:rsidRDefault="004C7FAB" w:rsidP="004C7FAB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Получим типы данных наших признаков с помощью метода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info</w:t>
      </w:r>
      <w:r w:rsidRPr="004C7FAB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C7FAB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  <w:r>
        <w:rPr>
          <w:rFonts w:ascii="Times New Roman" w:hAnsi="Times New Roman" w:cs="Times New Roman"/>
          <w:color w:val="000000"/>
          <w:sz w:val="28"/>
          <w:szCs w:val="28"/>
        </w:rPr>
        <w:t>Перед обучением модели нам нужно проанализировать и обработать данные, избавиться от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 xml:space="preserve"> пропущенных значений и типов </w:t>
      </w:r>
      <w:r w:rsidR="002F1EDA">
        <w:rPr>
          <w:rFonts w:ascii="Times New Roman" w:hAnsi="Times New Roman" w:cs="Times New Roman"/>
          <w:color w:val="000000"/>
          <w:sz w:val="28"/>
          <w:szCs w:val="28"/>
          <w:lang w:val="en-US"/>
        </w:rPr>
        <w:t>object</w:t>
      </w:r>
      <w:r w:rsidR="002F1EDA" w:rsidRPr="002F1ED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3466EDAB" w14:textId="6A5A4156" w:rsidR="002F1EDA" w:rsidRDefault="002F1EDA" w:rsidP="002F1EDA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2F1EDA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827693E" wp14:editId="6A3ABC64">
            <wp:extent cx="2794454" cy="3672071"/>
            <wp:effectExtent l="0" t="0" r="635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1125" cy="36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77F" w14:textId="7FD6AE8A" w:rsidR="002F1EDA" w:rsidRPr="002F1EDA" w:rsidRDefault="002F1EDA" w:rsidP="002F1EDA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Листинг 2. Получение типов данных и суммы пропущенных значений</w:t>
      </w:r>
    </w:p>
    <w:p w14:paraId="52C3E806" w14:textId="40A903F9" w:rsidR="004C7FAB" w:rsidRDefault="004C7FAB" w:rsidP="004C7FAB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F0A4079" w14:textId="7FCC241A" w:rsidR="004C7FAB" w:rsidRPr="004C7FAB" w:rsidRDefault="004C7FAB" w:rsidP="004C7FAB">
      <w:pPr>
        <w:pStyle w:val="HTML"/>
        <w:numPr>
          <w:ilvl w:val="0"/>
          <w:numId w:val="2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LocalTime</w:t>
      </w:r>
      <w:proofErr w:type="spellEnd"/>
      <w:r w:rsidRPr="002F1EDA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время наблюдения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>. Объектный тип данных. Нет пропущенных значений</w:t>
      </w:r>
    </w:p>
    <w:p w14:paraId="43BC9D5C" w14:textId="18B5D7AD" w:rsidR="004C7FAB" w:rsidRPr="004C7FAB" w:rsidRDefault="004C7FAB" w:rsidP="004C7FAB">
      <w:pPr>
        <w:pStyle w:val="HTML"/>
        <w:numPr>
          <w:ilvl w:val="0"/>
          <w:numId w:val="2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 xml:space="preserve"> – температура в момент наблюдения. Числовой тип данных (</w:t>
      </w:r>
      <w:r w:rsidR="002F1EDA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r w:rsidR="002F1EDA" w:rsidRPr="002F1ED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>. Имеется 16 пропущенных значений</w:t>
      </w:r>
    </w:p>
    <w:p w14:paraId="4793A06E" w14:textId="509F3332" w:rsidR="004C7FAB" w:rsidRPr="004C7FAB" w:rsidRDefault="004C7FAB" w:rsidP="004C7FAB">
      <w:pPr>
        <w:pStyle w:val="HTML"/>
        <w:numPr>
          <w:ilvl w:val="0"/>
          <w:numId w:val="2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</w:t>
      </w:r>
      <w:r w:rsidR="002F1EDA" w:rsidRPr="002F1EDA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>давление на уровне моря. Числовой тип данных (</w:t>
      </w:r>
      <w:r w:rsidR="002F1EDA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r w:rsidR="002F1EDA" w:rsidRPr="002F1ED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>. Имеется 32 пропущенных значения.</w:t>
      </w:r>
    </w:p>
    <w:p w14:paraId="49EE78C5" w14:textId="559FE6ED" w:rsidR="004C7FAB" w:rsidRPr="004C7FAB" w:rsidRDefault="004C7FAB" w:rsidP="004C7FAB">
      <w:pPr>
        <w:pStyle w:val="HTML"/>
        <w:numPr>
          <w:ilvl w:val="0"/>
          <w:numId w:val="2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 xml:space="preserve"> – давление в мм ртутного столба. Числовой тип данных (</w:t>
      </w:r>
      <w:r w:rsidR="002F1EDA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r w:rsidR="002F1EDA" w:rsidRPr="002F1ED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>. Имеется 48 пропущенных значений.</w:t>
      </w:r>
    </w:p>
    <w:p w14:paraId="3A66A5C2" w14:textId="4FF27B7E" w:rsidR="004C7FAB" w:rsidRPr="004C7FAB" w:rsidRDefault="004C7FAB" w:rsidP="004C7FAB">
      <w:pPr>
        <w:pStyle w:val="HTML"/>
        <w:numPr>
          <w:ilvl w:val="0"/>
          <w:numId w:val="2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62589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62589">
        <w:rPr>
          <w:rFonts w:ascii="Times New Roman" w:hAnsi="Times New Roman" w:cs="Times New Roman"/>
          <w:color w:val="000000"/>
          <w:sz w:val="28"/>
          <w:szCs w:val="28"/>
        </w:rPr>
        <w:t>давление в паскалях. Числовой тип данных (</w:t>
      </w:r>
      <w:r w:rsidR="0006258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r w:rsidR="00062589" w:rsidRPr="0006258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062589">
        <w:rPr>
          <w:rFonts w:ascii="Times New Roman" w:hAnsi="Times New Roman" w:cs="Times New Roman"/>
          <w:color w:val="000000"/>
          <w:sz w:val="28"/>
          <w:szCs w:val="28"/>
        </w:rPr>
        <w:t>. Имеется 4438 пропущенных значений.</w:t>
      </w:r>
    </w:p>
    <w:p w14:paraId="77B158A1" w14:textId="3F46194D" w:rsidR="004C7FAB" w:rsidRPr="004C7FAB" w:rsidRDefault="004C7FAB" w:rsidP="004C7FAB">
      <w:pPr>
        <w:pStyle w:val="HTML"/>
        <w:numPr>
          <w:ilvl w:val="0"/>
          <w:numId w:val="2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 xml:space="preserve"> – относительная влажность воздуха. Числовой тип данных (</w:t>
      </w:r>
      <w:r w:rsidR="002F1EDA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r w:rsidR="002F1EDA" w:rsidRPr="002F1EDA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>Имеется 36 пропущенных значений.</w:t>
      </w:r>
    </w:p>
    <w:p w14:paraId="6CBE82F3" w14:textId="14174BB2" w:rsidR="004C7FAB" w:rsidRDefault="004C7FAB" w:rsidP="004C7FAB">
      <w:pPr>
        <w:pStyle w:val="HTML"/>
        <w:numPr>
          <w:ilvl w:val="0"/>
          <w:numId w:val="2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DD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62589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2F1E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62589">
        <w:rPr>
          <w:rFonts w:ascii="Times New Roman" w:hAnsi="Times New Roman" w:cs="Times New Roman"/>
          <w:color w:val="000000"/>
          <w:sz w:val="28"/>
          <w:szCs w:val="28"/>
        </w:rPr>
        <w:t>объектный тип данных. Вариация значений: Ветер, Штиль. Имеется 405 пропущенных значений.</w:t>
      </w:r>
    </w:p>
    <w:p w14:paraId="4DC460BF" w14:textId="77777777" w:rsidR="004C7FAB" w:rsidRPr="004C7FAB" w:rsidRDefault="004C7FAB" w:rsidP="004C7FAB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50EECEA0" w14:textId="6823F8E8" w:rsidR="004C7FAB" w:rsidRPr="004C7FAB" w:rsidRDefault="004C7FAB" w:rsidP="004C7FAB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Получаем описание данных с помощью метода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describe</w:t>
      </w:r>
      <w:r w:rsidRPr="004C7FAB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C7FAB">
        <w:rPr>
          <w:rFonts w:ascii="Times New Roman" w:hAnsi="Times New Roman" w:cs="Times New Roman"/>
          <w:color w:val="000000"/>
          <w:sz w:val="28"/>
          <w:szCs w:val="28"/>
        </w:rPr>
        <w:t>):</w:t>
      </w:r>
    </w:p>
    <w:p w14:paraId="005E43C3" w14:textId="77777777" w:rsidR="004C7FAB" w:rsidRPr="004C7FAB" w:rsidRDefault="004C7FAB" w:rsidP="004C7FAB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5588DCBA" w14:textId="5B482FC5" w:rsidR="004C7FAB" w:rsidRPr="004C7FAB" w:rsidRDefault="004C7FAB" w:rsidP="004C7FAB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4C7FAB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36FA02C" wp14:editId="104E0542">
            <wp:extent cx="5330825" cy="256996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209" cy="25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50EF" w14:textId="37D73E9E" w:rsidR="004C7FAB" w:rsidRDefault="004C7FAB" w:rsidP="004C7FA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</w:t>
      </w:r>
      <w:r w:rsidR="00062589">
        <w:rPr>
          <w:sz w:val="24"/>
          <w:szCs w:val="24"/>
        </w:rPr>
        <w:t>3</w:t>
      </w:r>
      <w:r>
        <w:rPr>
          <w:sz w:val="24"/>
          <w:szCs w:val="24"/>
        </w:rPr>
        <w:t>. Описание данных</w:t>
      </w:r>
    </w:p>
    <w:p w14:paraId="44AD9B92" w14:textId="77777777" w:rsidR="004C7FAB" w:rsidRDefault="004C7FAB" w:rsidP="004C7F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proofErr w:type="spellStart"/>
      <w:r>
        <w:rPr>
          <w:rFonts w:eastAsia="Times New Roman"/>
          <w:kern w:val="0"/>
          <w:lang w:eastAsia="ru-RU"/>
          <w14:ligatures w14:val="none"/>
        </w:rPr>
        <w:t>count</w:t>
      </w:r>
      <w:proofErr w:type="spellEnd"/>
      <w:r>
        <w:rPr>
          <w:rFonts w:eastAsia="Times New Roman"/>
          <w:kern w:val="0"/>
          <w:lang w:eastAsia="ru-RU"/>
          <w14:ligatures w14:val="none"/>
        </w:rPr>
        <w:t xml:space="preserve"> (количество данных для каждого столбца).</w:t>
      </w:r>
    </w:p>
    <w:p w14:paraId="533606F4" w14:textId="77777777" w:rsidR="004C7FAB" w:rsidRDefault="004C7FAB" w:rsidP="004C7F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proofErr w:type="spellStart"/>
      <w:r>
        <w:rPr>
          <w:rFonts w:eastAsia="Times New Roman"/>
          <w:kern w:val="0"/>
          <w:lang w:eastAsia="ru-RU"/>
          <w14:ligatures w14:val="none"/>
        </w:rPr>
        <w:t>mean</w:t>
      </w:r>
      <w:proofErr w:type="spellEnd"/>
      <w:r>
        <w:rPr>
          <w:rFonts w:eastAsia="Times New Roman"/>
          <w:kern w:val="0"/>
          <w:lang w:eastAsia="ru-RU"/>
          <w14:ligatures w14:val="none"/>
        </w:rPr>
        <w:t xml:space="preserve"> (среднее значение) показывает среднее арифметическое каждого признака.</w:t>
      </w:r>
    </w:p>
    <w:p w14:paraId="5AB5B374" w14:textId="77777777" w:rsidR="004C7FAB" w:rsidRDefault="004C7FAB" w:rsidP="004C7F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proofErr w:type="spellStart"/>
      <w:r>
        <w:rPr>
          <w:rFonts w:eastAsia="Times New Roman"/>
          <w:kern w:val="0"/>
          <w:lang w:eastAsia="ru-RU"/>
          <w14:ligatures w14:val="none"/>
        </w:rPr>
        <w:t>std</w:t>
      </w:r>
      <w:proofErr w:type="spellEnd"/>
      <w:r>
        <w:rPr>
          <w:rFonts w:eastAsia="Times New Roman"/>
          <w:kern w:val="0"/>
          <w:lang w:eastAsia="ru-RU"/>
          <w14:ligatures w14:val="none"/>
        </w:rPr>
        <w:t xml:space="preserve"> (стандартное отклонение) позволяет оценить разброс данных выборки.</w:t>
      </w:r>
    </w:p>
    <w:p w14:paraId="07B249CD" w14:textId="77777777" w:rsidR="004C7FAB" w:rsidRDefault="004C7FAB" w:rsidP="004C7F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proofErr w:type="spellStart"/>
      <w:r>
        <w:rPr>
          <w:rFonts w:eastAsia="Times New Roman"/>
          <w:kern w:val="0"/>
          <w:lang w:eastAsia="ru-RU"/>
          <w14:ligatures w14:val="none"/>
        </w:rPr>
        <w:t>min</w:t>
      </w:r>
      <w:proofErr w:type="spellEnd"/>
      <w:r>
        <w:rPr>
          <w:rFonts w:eastAsia="Times New Roman"/>
          <w:kern w:val="0"/>
          <w:lang w:eastAsia="ru-RU"/>
          <w14:ligatures w14:val="none"/>
        </w:rPr>
        <w:t xml:space="preserve"> (минимальное значение).</w:t>
      </w:r>
    </w:p>
    <w:p w14:paraId="5DC5FD16" w14:textId="77777777" w:rsidR="004C7FAB" w:rsidRDefault="004C7FAB" w:rsidP="004C7F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t>25% (первый квантиль).</w:t>
      </w:r>
    </w:p>
    <w:p w14:paraId="0F8B1700" w14:textId="77777777" w:rsidR="004C7FAB" w:rsidRDefault="004C7FAB" w:rsidP="004C7F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t>50% (второй квантиль, медиана).</w:t>
      </w:r>
    </w:p>
    <w:p w14:paraId="65FE24F4" w14:textId="77777777" w:rsidR="004C7FAB" w:rsidRDefault="004C7FAB" w:rsidP="004C7F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t>75% (третий квантиль).</w:t>
      </w:r>
    </w:p>
    <w:p w14:paraId="61DC8931" w14:textId="1C2C68C1" w:rsidR="004C7FAB" w:rsidRDefault="004C7FAB" w:rsidP="004C7F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proofErr w:type="spellStart"/>
      <w:r>
        <w:rPr>
          <w:rFonts w:eastAsia="Times New Roman"/>
          <w:kern w:val="0"/>
          <w:lang w:eastAsia="ru-RU"/>
          <w14:ligatures w14:val="none"/>
        </w:rPr>
        <w:t>max</w:t>
      </w:r>
      <w:proofErr w:type="spellEnd"/>
      <w:r>
        <w:rPr>
          <w:rFonts w:eastAsia="Times New Roman"/>
          <w:kern w:val="0"/>
          <w:lang w:eastAsia="ru-RU"/>
          <w14:ligatures w14:val="none"/>
        </w:rPr>
        <w:t xml:space="preserve"> (максимальное значение).</w:t>
      </w:r>
    </w:p>
    <w:p w14:paraId="7AADE6A1" w14:textId="2B7B266D" w:rsidR="00062589" w:rsidRDefault="00062589" w:rsidP="004C7FAB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t xml:space="preserve">Для того чтобы подготовить данные к дальнейшей работе, для начала удалим все строки с пропущенными данными с помощью метода </w:t>
      </w:r>
      <w:proofErr w:type="spellStart"/>
      <w:proofErr w:type="gramStart"/>
      <w:r>
        <w:rPr>
          <w:rFonts w:eastAsia="Times New Roman"/>
          <w:kern w:val="0"/>
          <w:lang w:val="en-US" w:eastAsia="ru-RU"/>
          <w14:ligatures w14:val="none"/>
        </w:rPr>
        <w:t>dropna</w:t>
      </w:r>
      <w:proofErr w:type="spellEnd"/>
      <w:r w:rsidRPr="00062589">
        <w:rPr>
          <w:rFonts w:eastAsia="Times New Roman"/>
          <w:kern w:val="0"/>
          <w:lang w:eastAsia="ru-RU"/>
          <w14:ligatures w14:val="none"/>
        </w:rPr>
        <w:t>(</w:t>
      </w:r>
      <w:proofErr w:type="gramEnd"/>
      <w:r w:rsidRPr="00062589">
        <w:rPr>
          <w:rFonts w:eastAsia="Times New Roman"/>
          <w:kern w:val="0"/>
          <w:lang w:eastAsia="ru-RU"/>
          <w14:ligatures w14:val="none"/>
        </w:rPr>
        <w:t xml:space="preserve">). </w:t>
      </w:r>
      <w:r>
        <w:rPr>
          <w:rFonts w:eastAsia="Times New Roman"/>
          <w:kern w:val="0"/>
          <w:lang w:eastAsia="ru-RU"/>
          <w14:ligatures w14:val="none"/>
        </w:rPr>
        <w:t xml:space="preserve">Далее преобразуем категориальные значения у признака </w:t>
      </w:r>
      <w:r>
        <w:rPr>
          <w:rFonts w:eastAsia="Times New Roman"/>
          <w:kern w:val="0"/>
          <w:lang w:val="en-US" w:eastAsia="ru-RU"/>
          <w14:ligatures w14:val="none"/>
        </w:rPr>
        <w:t>DD</w:t>
      </w:r>
      <w:r>
        <w:rPr>
          <w:rFonts w:eastAsia="Times New Roman"/>
          <w:kern w:val="0"/>
          <w:lang w:eastAsia="ru-RU"/>
          <w14:ligatures w14:val="none"/>
        </w:rPr>
        <w:t>. Для этого создадим словарь, с помощью которого заменим значение «Ветер» на 0 и «Штиль» на 1:</w:t>
      </w:r>
    </w:p>
    <w:p w14:paraId="2E7DE0E4" w14:textId="72ABE5A8" w:rsidR="00062589" w:rsidRDefault="00062589" w:rsidP="00062589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lang w:eastAsia="ru-RU"/>
          <w14:ligatures w14:val="none"/>
        </w:rPr>
      </w:pPr>
      <w:r w:rsidRPr="00062589">
        <w:rPr>
          <w:rFonts w:eastAsia="Times New Roman"/>
          <w:noProof/>
          <w:kern w:val="0"/>
          <w:lang w:eastAsia="ru-RU"/>
          <w14:ligatures w14:val="none"/>
        </w:rPr>
        <w:drawing>
          <wp:inline distT="0" distB="0" distL="0" distR="0" wp14:anchorId="0B9852B7" wp14:editId="50AF139B">
            <wp:extent cx="3620537" cy="241536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1796" cy="24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4B6D" w14:textId="3F3AB9C4" w:rsidR="00062589" w:rsidRDefault="00062589" w:rsidP="00062589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Листинг 4. Создание словаря </w:t>
      </w:r>
    </w:p>
    <w:p w14:paraId="4AF56653" w14:textId="50B0E81A" w:rsidR="00062589" w:rsidRDefault="00062589" w:rsidP="00062589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lastRenderedPageBreak/>
        <w:t xml:space="preserve">Рассмотрим изменение температуры в зависимости от времени. Для этого будем использовать признаки </w:t>
      </w:r>
      <w:proofErr w:type="spellStart"/>
      <w:r>
        <w:rPr>
          <w:rFonts w:eastAsia="Times New Roman"/>
          <w:kern w:val="0"/>
          <w:lang w:val="en-US" w:eastAsia="ru-RU"/>
          <w14:ligatures w14:val="none"/>
        </w:rPr>
        <w:t>LocalTime</w:t>
      </w:r>
      <w:proofErr w:type="spellEnd"/>
      <w:r w:rsidRPr="00062589">
        <w:rPr>
          <w:rFonts w:eastAsia="Times New Roman"/>
          <w:kern w:val="0"/>
          <w:lang w:eastAsia="ru-RU"/>
          <w14:ligatures w14:val="none"/>
        </w:rPr>
        <w:t xml:space="preserve"> </w:t>
      </w:r>
      <w:r>
        <w:rPr>
          <w:rFonts w:eastAsia="Times New Roman"/>
          <w:kern w:val="0"/>
          <w:lang w:eastAsia="ru-RU"/>
          <w14:ligatures w14:val="none"/>
        </w:rPr>
        <w:t xml:space="preserve">и </w:t>
      </w:r>
      <w:r>
        <w:rPr>
          <w:rFonts w:eastAsia="Times New Roman"/>
          <w:kern w:val="0"/>
          <w:lang w:val="en-US" w:eastAsia="ru-RU"/>
          <w14:ligatures w14:val="none"/>
        </w:rPr>
        <w:t>T</w:t>
      </w:r>
      <w:r w:rsidRPr="00062589">
        <w:rPr>
          <w:rFonts w:eastAsia="Times New Roman"/>
          <w:kern w:val="0"/>
          <w:lang w:eastAsia="ru-RU"/>
          <w14:ligatures w14:val="none"/>
        </w:rPr>
        <w:t xml:space="preserve">. </w:t>
      </w:r>
      <w:r>
        <w:rPr>
          <w:rFonts w:eastAsia="Times New Roman"/>
          <w:kern w:val="0"/>
          <w:lang w:eastAsia="ru-RU"/>
          <w14:ligatures w14:val="none"/>
        </w:rPr>
        <w:t>Нарисуем график, в котором будет отображено изменение температуры, при этом более высок</w:t>
      </w:r>
      <w:r w:rsidR="001D1EAE">
        <w:rPr>
          <w:rFonts w:eastAsia="Times New Roman"/>
          <w:kern w:val="0"/>
          <w:lang w:eastAsia="ru-RU"/>
          <w14:ligatures w14:val="none"/>
        </w:rPr>
        <w:t xml:space="preserve">ие значение будут располагаться выше по оси </w:t>
      </w:r>
      <w:r w:rsidR="001D1EAE">
        <w:rPr>
          <w:rFonts w:eastAsia="Times New Roman"/>
          <w:kern w:val="0"/>
          <w:lang w:val="en-US" w:eastAsia="ru-RU"/>
          <w14:ligatures w14:val="none"/>
        </w:rPr>
        <w:t>Oy</w:t>
      </w:r>
      <w:r w:rsidR="001D1EAE">
        <w:rPr>
          <w:rFonts w:eastAsia="Times New Roman"/>
          <w:kern w:val="0"/>
          <w:lang w:eastAsia="ru-RU"/>
          <w14:ligatures w14:val="none"/>
        </w:rPr>
        <w:t>:</w:t>
      </w:r>
    </w:p>
    <w:p w14:paraId="2DC4FAEC" w14:textId="631303FA" w:rsidR="001D1EAE" w:rsidRDefault="001D1EAE" w:rsidP="001D1EAE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lang w:eastAsia="ru-RU"/>
          <w14:ligatures w14:val="none"/>
        </w:rPr>
      </w:pPr>
      <w:r w:rsidRPr="001D1EAE">
        <w:rPr>
          <w:rFonts w:eastAsia="Times New Roman"/>
          <w:noProof/>
          <w:kern w:val="0"/>
          <w:lang w:eastAsia="ru-RU"/>
          <w14:ligatures w14:val="none"/>
        </w:rPr>
        <w:drawing>
          <wp:inline distT="0" distB="0" distL="0" distR="0" wp14:anchorId="7769BA93" wp14:editId="68000029">
            <wp:extent cx="4415980" cy="6448606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504" cy="64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7AEA" w14:textId="68E53AF8" w:rsidR="001D1EAE" w:rsidRDefault="001D1EAE" w:rsidP="001D1EAE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>Листинг 5. Вывод графика зависимости температуры от времени</w:t>
      </w:r>
    </w:p>
    <w:p w14:paraId="7D41EC50" w14:textId="01C6539A" w:rsidR="001D1EAE" w:rsidRDefault="001D1EAE" w:rsidP="001D1EAE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kern w:val="0"/>
          <w:lang w:val="en-US"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t xml:space="preserve">Для корректной работы нейросети нужно предварительно провести нормализацию данных. Для этого используем инструмент для масштабирования </w:t>
      </w:r>
      <w:proofErr w:type="spellStart"/>
      <w:proofErr w:type="gramStart"/>
      <w:r>
        <w:rPr>
          <w:rFonts w:eastAsia="Times New Roman"/>
          <w:kern w:val="0"/>
          <w:lang w:val="en-US" w:eastAsia="ru-RU"/>
          <w14:ligatures w14:val="none"/>
        </w:rPr>
        <w:t>MinMaxScaler</w:t>
      </w:r>
      <w:proofErr w:type="spellEnd"/>
      <w:r w:rsidRPr="001D1EAE">
        <w:rPr>
          <w:rFonts w:eastAsia="Times New Roman"/>
          <w:kern w:val="0"/>
          <w:lang w:eastAsia="ru-RU"/>
          <w14:ligatures w14:val="none"/>
        </w:rPr>
        <w:t>(</w:t>
      </w:r>
      <w:proofErr w:type="gramEnd"/>
      <w:r w:rsidRPr="001D1EAE">
        <w:rPr>
          <w:rFonts w:eastAsia="Times New Roman"/>
          <w:kern w:val="0"/>
          <w:lang w:eastAsia="ru-RU"/>
          <w14:ligatures w14:val="none"/>
        </w:rPr>
        <w:t>)</w:t>
      </w:r>
      <w:r>
        <w:rPr>
          <w:rFonts w:eastAsia="Times New Roman"/>
          <w:kern w:val="0"/>
          <w:lang w:eastAsia="ru-RU"/>
          <w14:ligatures w14:val="none"/>
        </w:rPr>
        <w:t xml:space="preserve">. Все значения будут находиться в диапазоне от 0 до 1. Получаем правильный размер с помощью метода </w:t>
      </w:r>
      <w:proofErr w:type="gramStart"/>
      <w:r>
        <w:rPr>
          <w:rFonts w:eastAsia="Times New Roman"/>
          <w:kern w:val="0"/>
          <w:lang w:val="en-US" w:eastAsia="ru-RU"/>
          <w14:ligatures w14:val="none"/>
        </w:rPr>
        <w:t>flatten(</w:t>
      </w:r>
      <w:proofErr w:type="gramEnd"/>
      <w:r>
        <w:rPr>
          <w:rFonts w:eastAsia="Times New Roman"/>
          <w:kern w:val="0"/>
          <w:lang w:val="en-US" w:eastAsia="ru-RU"/>
          <w14:ligatures w14:val="none"/>
        </w:rPr>
        <w:t>):</w:t>
      </w:r>
    </w:p>
    <w:p w14:paraId="3081EDE6" w14:textId="039057D1" w:rsidR="001D1EAE" w:rsidRDefault="001D1EAE" w:rsidP="001D1EAE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kern w:val="0"/>
          <w:lang w:val="en-US" w:eastAsia="ru-RU"/>
          <w14:ligatures w14:val="none"/>
        </w:rPr>
      </w:pPr>
    </w:p>
    <w:p w14:paraId="427825CD" w14:textId="43C6E664" w:rsidR="001D1EAE" w:rsidRDefault="001D1EAE" w:rsidP="001D1EAE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sz w:val="24"/>
          <w:szCs w:val="24"/>
          <w:lang w:val="en-US" w:eastAsia="ru-RU"/>
          <w14:ligatures w14:val="none"/>
        </w:rPr>
      </w:pPr>
      <w:r w:rsidRPr="001D1EAE">
        <w:rPr>
          <w:rFonts w:eastAsia="Times New Roman"/>
          <w:noProof/>
          <w:kern w:val="0"/>
          <w:sz w:val="24"/>
          <w:szCs w:val="24"/>
          <w:lang w:val="en-US" w:eastAsia="ru-RU"/>
          <w14:ligatures w14:val="none"/>
        </w:rPr>
        <w:lastRenderedPageBreak/>
        <w:drawing>
          <wp:inline distT="0" distB="0" distL="0" distR="0" wp14:anchorId="554F2CEF" wp14:editId="2DA86FAD">
            <wp:extent cx="4138840" cy="15051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782" cy="15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6092" w14:textId="4416F22E" w:rsidR="001D1EAE" w:rsidRDefault="001D1EAE" w:rsidP="001D1EAE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>Листинг 6. Нормализация данных</w:t>
      </w:r>
    </w:p>
    <w:p w14:paraId="1F5A5F55" w14:textId="77777777" w:rsidR="00C57913" w:rsidRDefault="001D1EAE" w:rsidP="001D1EAE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t xml:space="preserve">Далее определяем размер окна </w:t>
      </w:r>
      <w:r>
        <w:rPr>
          <w:rFonts w:eastAsia="Times New Roman"/>
          <w:kern w:val="0"/>
          <w:lang w:val="en-US" w:eastAsia="ru-RU"/>
          <w14:ligatures w14:val="none"/>
        </w:rPr>
        <w:t>window</w:t>
      </w:r>
      <w:r w:rsidRPr="001D1EAE">
        <w:rPr>
          <w:rFonts w:eastAsia="Times New Roman"/>
          <w:kern w:val="0"/>
          <w:lang w:eastAsia="ru-RU"/>
          <w14:ligatures w14:val="none"/>
        </w:rPr>
        <w:t xml:space="preserve"> = 15. </w:t>
      </w:r>
      <w:r w:rsidR="00C57913">
        <w:rPr>
          <w:rFonts w:eastAsia="Times New Roman"/>
          <w:kern w:val="0"/>
          <w:lang w:eastAsia="ru-RU"/>
          <w14:ligatures w14:val="none"/>
        </w:rPr>
        <w:t xml:space="preserve">Нам необходимо это сделать, чтобы составить прогноз температуры на следующий день по последним 15 записям. </w:t>
      </w:r>
    </w:p>
    <w:p w14:paraId="198403B3" w14:textId="542F2F14" w:rsidR="00C57913" w:rsidRPr="001D1EAE" w:rsidRDefault="00C57913" w:rsidP="001D1EAE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t xml:space="preserve">Вычислим количество образцов, которые можно создать, чтобы распределить их для обучающей, тестовой и </w:t>
      </w:r>
      <w:proofErr w:type="spellStart"/>
      <w:r>
        <w:rPr>
          <w:rFonts w:eastAsia="Times New Roman"/>
          <w:kern w:val="0"/>
          <w:lang w:eastAsia="ru-RU"/>
          <w14:ligatures w14:val="none"/>
        </w:rPr>
        <w:t>валидационной</w:t>
      </w:r>
      <w:proofErr w:type="spellEnd"/>
      <w:r>
        <w:rPr>
          <w:rFonts w:eastAsia="Times New Roman"/>
          <w:kern w:val="0"/>
          <w:lang w:eastAsia="ru-RU"/>
          <w14:ligatures w14:val="none"/>
        </w:rPr>
        <w:t xml:space="preserve"> выборки. При этом 70% будут использовать для обучающей, 15% для </w:t>
      </w:r>
      <w:proofErr w:type="spellStart"/>
      <w:r>
        <w:rPr>
          <w:rFonts w:eastAsia="Times New Roman"/>
          <w:kern w:val="0"/>
          <w:lang w:eastAsia="ru-RU"/>
          <w14:ligatures w14:val="none"/>
        </w:rPr>
        <w:t>валидационной</w:t>
      </w:r>
      <w:proofErr w:type="spellEnd"/>
      <w:r>
        <w:rPr>
          <w:rFonts w:eastAsia="Times New Roman"/>
          <w:kern w:val="0"/>
          <w:lang w:eastAsia="ru-RU"/>
          <w14:ligatures w14:val="none"/>
        </w:rPr>
        <w:t xml:space="preserve"> и оставшиеся 15% для тестовой. Выведем получившееся количество образцов для каждого набора</w:t>
      </w:r>
    </w:p>
    <w:p w14:paraId="45510E9F" w14:textId="312DF865" w:rsidR="00062589" w:rsidRDefault="00C57913" w:rsidP="00C57913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lang w:eastAsia="ru-RU"/>
          <w14:ligatures w14:val="none"/>
        </w:rPr>
      </w:pPr>
      <w:r w:rsidRPr="00C57913">
        <w:rPr>
          <w:rFonts w:eastAsia="Times New Roman"/>
          <w:noProof/>
          <w:kern w:val="0"/>
          <w:lang w:eastAsia="ru-RU"/>
          <w14:ligatures w14:val="none"/>
        </w:rPr>
        <w:drawing>
          <wp:inline distT="0" distB="0" distL="0" distR="0" wp14:anchorId="2F24B533" wp14:editId="02C82B3B">
            <wp:extent cx="4151821" cy="2140041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6875" cy="21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C62" w14:textId="663D9133" w:rsidR="00C57913" w:rsidRDefault="00C57913" w:rsidP="00C57913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Листинг 7. Определение количества образцов для обучающего, тестового и </w:t>
      </w:r>
      <w:proofErr w:type="spellStart"/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>валидационного</w:t>
      </w:r>
      <w:proofErr w:type="spellEnd"/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наборов</w:t>
      </w:r>
    </w:p>
    <w:p w14:paraId="62F84524" w14:textId="41A42983" w:rsidR="00C57913" w:rsidRDefault="00EC1943" w:rsidP="00C57913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t xml:space="preserve">Создаем нулевые массивы, в которые будем сохранять данные обучающего, тестового и </w:t>
      </w:r>
      <w:proofErr w:type="spellStart"/>
      <w:r>
        <w:rPr>
          <w:rFonts w:eastAsia="Times New Roman"/>
          <w:kern w:val="0"/>
          <w:lang w:eastAsia="ru-RU"/>
          <w14:ligatures w14:val="none"/>
        </w:rPr>
        <w:t>валидационного</w:t>
      </w:r>
      <w:proofErr w:type="spellEnd"/>
      <w:r>
        <w:rPr>
          <w:rFonts w:eastAsia="Times New Roman"/>
          <w:kern w:val="0"/>
          <w:lang w:eastAsia="ru-RU"/>
          <w14:ligatures w14:val="none"/>
        </w:rPr>
        <w:t xml:space="preserve"> наборов. </w:t>
      </w:r>
    </w:p>
    <w:p w14:paraId="51D94ED2" w14:textId="2371DD8C" w:rsidR="00EC1943" w:rsidRDefault="00EC1943" w:rsidP="00EC1943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lang w:eastAsia="ru-RU"/>
          <w14:ligatures w14:val="none"/>
        </w:rPr>
      </w:pPr>
      <w:r w:rsidRPr="00EC1943">
        <w:rPr>
          <w:rFonts w:eastAsia="Times New Roman"/>
          <w:noProof/>
          <w:kern w:val="0"/>
          <w:lang w:eastAsia="ru-RU"/>
          <w14:ligatures w14:val="none"/>
        </w:rPr>
        <w:drawing>
          <wp:inline distT="0" distB="0" distL="0" distR="0" wp14:anchorId="04232173" wp14:editId="5C54273B">
            <wp:extent cx="3757840" cy="15666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3918" cy="15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18E7" w14:textId="613A0034" w:rsidR="00EC1943" w:rsidRPr="00EC1943" w:rsidRDefault="00EC1943" w:rsidP="00EC1943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>Листинг 8. Создания нулевых массивов</w:t>
      </w:r>
    </w:p>
    <w:p w14:paraId="19E244AC" w14:textId="77777777" w:rsidR="00EC1943" w:rsidRDefault="00EC1943" w:rsidP="00EC1943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lastRenderedPageBreak/>
        <w:t xml:space="preserve">Далее создадим последовательные окна данных, где </w:t>
      </w:r>
      <w:r>
        <w:rPr>
          <w:rFonts w:eastAsia="Times New Roman"/>
          <w:kern w:val="0"/>
          <w:lang w:val="en-US" w:eastAsia="ru-RU"/>
          <w14:ligatures w14:val="none"/>
        </w:rPr>
        <w:t>X</w:t>
      </w:r>
      <w:r w:rsidRPr="00EC1943">
        <w:rPr>
          <w:rFonts w:eastAsia="Times New Roman"/>
          <w:kern w:val="0"/>
          <w:lang w:eastAsia="ru-RU"/>
          <w14:ligatures w14:val="none"/>
        </w:rPr>
        <w:t xml:space="preserve"> </w:t>
      </w:r>
      <w:r>
        <w:rPr>
          <w:rFonts w:eastAsia="Times New Roman"/>
          <w:kern w:val="0"/>
          <w:lang w:eastAsia="ru-RU"/>
          <w14:ligatures w14:val="none"/>
        </w:rPr>
        <w:t xml:space="preserve">будет содержать предыдущие значения, а </w:t>
      </w:r>
      <w:r>
        <w:rPr>
          <w:rFonts w:eastAsia="Times New Roman"/>
          <w:kern w:val="0"/>
          <w:lang w:val="en-US" w:eastAsia="ru-RU"/>
          <w14:ligatures w14:val="none"/>
        </w:rPr>
        <w:t>y</w:t>
      </w:r>
      <w:r w:rsidRPr="00EC1943">
        <w:rPr>
          <w:rFonts w:eastAsia="Times New Roman"/>
          <w:kern w:val="0"/>
          <w:lang w:eastAsia="ru-RU"/>
          <w14:ligatures w14:val="none"/>
        </w:rPr>
        <w:t xml:space="preserve"> </w:t>
      </w:r>
      <w:r>
        <w:rPr>
          <w:rFonts w:eastAsia="Times New Roman"/>
          <w:kern w:val="0"/>
          <w:lang w:eastAsia="ru-RU"/>
          <w14:ligatures w14:val="none"/>
        </w:rPr>
        <w:t>целевую переменную:</w:t>
      </w:r>
    </w:p>
    <w:p w14:paraId="4B9F1B46" w14:textId="5AD2593F" w:rsidR="00C57913" w:rsidRDefault="00EC1943" w:rsidP="00EC1943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 w:rsidRPr="00EC1943">
        <w:rPr>
          <w:rFonts w:eastAsia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6D9EC7B" wp14:editId="142D9E8B">
            <wp:extent cx="4351111" cy="23450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249" cy="23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99BB" w14:textId="02D1797F" w:rsidR="00EC1943" w:rsidRDefault="00EC1943" w:rsidP="00EC1943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Листинг 9. </w:t>
      </w:r>
    </w:p>
    <w:p w14:paraId="1CC9966E" w14:textId="77777777" w:rsidR="00EC1943" w:rsidRDefault="00EC1943" w:rsidP="00EC1943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t xml:space="preserve">Для каждого регрессора будем создавать два примера, которые нужно будем сравнить по метрикам работы: </w:t>
      </w:r>
      <w:r>
        <w:rPr>
          <w:rFonts w:eastAsia="Times New Roman"/>
          <w:kern w:val="0"/>
          <w:lang w:val="en-US" w:eastAsia="ru-RU"/>
          <w14:ligatures w14:val="none"/>
        </w:rPr>
        <w:t>R</w:t>
      </w:r>
      <w:r w:rsidRPr="00EC1943">
        <w:rPr>
          <w:rFonts w:eastAsia="Times New Roman"/>
          <w:kern w:val="0"/>
          <w:lang w:eastAsia="ru-RU"/>
          <w14:ligatures w14:val="none"/>
        </w:rPr>
        <w:t xml:space="preserve">2, </w:t>
      </w:r>
      <w:r>
        <w:rPr>
          <w:rFonts w:eastAsia="Times New Roman"/>
          <w:kern w:val="0"/>
          <w:lang w:val="en-US" w:eastAsia="ru-RU"/>
          <w14:ligatures w14:val="none"/>
        </w:rPr>
        <w:t>MAE</w:t>
      </w:r>
      <w:r w:rsidRPr="00EC1943">
        <w:rPr>
          <w:rFonts w:eastAsia="Times New Roman"/>
          <w:kern w:val="0"/>
          <w:lang w:eastAsia="ru-RU"/>
          <w14:ligatures w14:val="none"/>
        </w:rPr>
        <w:t xml:space="preserve">, </w:t>
      </w:r>
      <w:r>
        <w:rPr>
          <w:rFonts w:eastAsia="Times New Roman"/>
          <w:kern w:val="0"/>
          <w:lang w:val="en-US" w:eastAsia="ru-RU"/>
          <w14:ligatures w14:val="none"/>
        </w:rPr>
        <w:t>MSE</w:t>
      </w:r>
      <w:r w:rsidRPr="00EC1943">
        <w:rPr>
          <w:rFonts w:eastAsia="Times New Roman"/>
          <w:kern w:val="0"/>
          <w:lang w:eastAsia="ru-RU"/>
          <w14:ligatures w14:val="none"/>
        </w:rPr>
        <w:t xml:space="preserve">. </w:t>
      </w:r>
      <w:r>
        <w:rPr>
          <w:rFonts w:eastAsia="Times New Roman"/>
          <w:kern w:val="0"/>
          <w:lang w:eastAsia="ru-RU"/>
          <w14:ligatures w14:val="none"/>
        </w:rPr>
        <w:t xml:space="preserve">Для этого заранее определим данные для 2 примера. Удалим столбец </w:t>
      </w:r>
      <w:proofErr w:type="spellStart"/>
      <w:r>
        <w:rPr>
          <w:rFonts w:eastAsia="Times New Roman"/>
          <w:kern w:val="0"/>
          <w:lang w:val="en-US" w:eastAsia="ru-RU"/>
          <w14:ligatures w14:val="none"/>
        </w:rPr>
        <w:t>LocalTime</w:t>
      </w:r>
      <w:proofErr w:type="spellEnd"/>
      <w:r w:rsidRPr="00EC1943">
        <w:rPr>
          <w:rFonts w:eastAsia="Times New Roman"/>
          <w:kern w:val="0"/>
          <w:lang w:eastAsia="ru-RU"/>
          <w14:ligatures w14:val="none"/>
        </w:rPr>
        <w:t xml:space="preserve">, </w:t>
      </w:r>
      <w:r>
        <w:rPr>
          <w:rFonts w:eastAsia="Times New Roman"/>
          <w:kern w:val="0"/>
          <w:lang w:eastAsia="ru-RU"/>
          <w14:ligatures w14:val="none"/>
        </w:rPr>
        <w:t xml:space="preserve">нормализуем значения с помощью инструмента масштабирования </w:t>
      </w:r>
      <w:proofErr w:type="spellStart"/>
      <w:proofErr w:type="gramStart"/>
      <w:r>
        <w:rPr>
          <w:rFonts w:eastAsia="Times New Roman"/>
          <w:kern w:val="0"/>
          <w:lang w:val="en-US" w:eastAsia="ru-RU"/>
          <w14:ligatures w14:val="none"/>
        </w:rPr>
        <w:t>MinMaxScaler</w:t>
      </w:r>
      <w:proofErr w:type="spellEnd"/>
      <w:r w:rsidRPr="00EC1943">
        <w:rPr>
          <w:rFonts w:eastAsia="Times New Roman"/>
          <w:kern w:val="0"/>
          <w:lang w:eastAsia="ru-RU"/>
          <w14:ligatures w14:val="none"/>
        </w:rPr>
        <w:t>(</w:t>
      </w:r>
      <w:proofErr w:type="gramEnd"/>
      <w:r w:rsidRPr="00EC1943">
        <w:rPr>
          <w:rFonts w:eastAsia="Times New Roman"/>
          <w:kern w:val="0"/>
          <w:lang w:eastAsia="ru-RU"/>
          <w14:ligatures w14:val="none"/>
        </w:rPr>
        <w:t>)</w:t>
      </w:r>
      <w:r>
        <w:rPr>
          <w:rFonts w:eastAsia="Times New Roman"/>
          <w:kern w:val="0"/>
          <w:lang w:eastAsia="ru-RU"/>
          <w14:ligatures w14:val="none"/>
        </w:rPr>
        <w:t xml:space="preserve">. </w:t>
      </w:r>
    </w:p>
    <w:p w14:paraId="392EBEED" w14:textId="1B841FF0" w:rsidR="00EC1943" w:rsidRPr="00EC1943" w:rsidRDefault="00EC1943" w:rsidP="00EC1943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t xml:space="preserve">Проделаем те же действия, но теперь размер окна </w:t>
      </w:r>
      <w:r>
        <w:rPr>
          <w:rFonts w:eastAsia="Times New Roman"/>
          <w:kern w:val="0"/>
          <w:lang w:val="en-US" w:eastAsia="ru-RU"/>
          <w14:ligatures w14:val="none"/>
        </w:rPr>
        <w:t>window</w:t>
      </w:r>
      <w:r w:rsidRPr="00EC1943">
        <w:rPr>
          <w:rFonts w:eastAsia="Times New Roman"/>
          <w:kern w:val="0"/>
          <w:lang w:eastAsia="ru-RU"/>
          <w14:ligatures w14:val="none"/>
        </w:rPr>
        <w:t xml:space="preserve"> = 20 (</w:t>
      </w:r>
      <w:r>
        <w:rPr>
          <w:rFonts w:eastAsia="Times New Roman"/>
          <w:kern w:val="0"/>
          <w:lang w:eastAsia="ru-RU"/>
          <w14:ligatures w14:val="none"/>
        </w:rPr>
        <w:t>прогноз на следующей день будет осуществляться по последним 20 записям</w:t>
      </w:r>
      <w:r w:rsidRPr="00EC1943">
        <w:rPr>
          <w:rFonts w:eastAsia="Times New Roman"/>
          <w:kern w:val="0"/>
          <w:lang w:eastAsia="ru-RU"/>
          <w14:ligatures w14:val="none"/>
        </w:rPr>
        <w:t>).</w:t>
      </w:r>
      <w:r>
        <w:rPr>
          <w:rFonts w:eastAsia="Times New Roman"/>
          <w:kern w:val="0"/>
          <w:lang w:eastAsia="ru-RU"/>
          <w14:ligatures w14:val="none"/>
        </w:rPr>
        <w:t xml:space="preserve"> Для обучающего набора определим 80</w:t>
      </w:r>
      <w:r w:rsidRPr="00EC1943">
        <w:rPr>
          <w:rFonts w:eastAsia="Times New Roman"/>
          <w:kern w:val="0"/>
          <w:lang w:eastAsia="ru-RU"/>
          <w14:ligatures w14:val="none"/>
        </w:rPr>
        <w:t xml:space="preserve">% </w:t>
      </w:r>
      <w:r>
        <w:rPr>
          <w:rFonts w:eastAsia="Times New Roman"/>
          <w:kern w:val="0"/>
          <w:lang w:eastAsia="ru-RU"/>
          <w14:ligatures w14:val="none"/>
        </w:rPr>
        <w:t xml:space="preserve">образцов, для </w:t>
      </w:r>
      <w:proofErr w:type="spellStart"/>
      <w:r>
        <w:rPr>
          <w:rFonts w:eastAsia="Times New Roman"/>
          <w:kern w:val="0"/>
          <w:lang w:eastAsia="ru-RU"/>
          <w14:ligatures w14:val="none"/>
        </w:rPr>
        <w:t>валидационного</w:t>
      </w:r>
      <w:proofErr w:type="spellEnd"/>
      <w:r>
        <w:rPr>
          <w:rFonts w:eastAsia="Times New Roman"/>
          <w:kern w:val="0"/>
          <w:lang w:eastAsia="ru-RU"/>
          <w14:ligatures w14:val="none"/>
        </w:rPr>
        <w:t xml:space="preserve"> и тестового по 10%. </w:t>
      </w:r>
    </w:p>
    <w:p w14:paraId="3406A45C" w14:textId="3D6DC996" w:rsidR="004C7FAB" w:rsidRDefault="00EC1943" w:rsidP="00EC1943">
      <w:pPr>
        <w:jc w:val="center"/>
      </w:pPr>
      <w:r w:rsidRPr="00EC1943">
        <w:rPr>
          <w:noProof/>
        </w:rPr>
        <w:drawing>
          <wp:inline distT="0" distB="0" distL="0" distR="0" wp14:anchorId="4A4BBDD1" wp14:editId="2B53804D">
            <wp:extent cx="3806160" cy="3487996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394" cy="34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6180" w14:textId="74ED3BDF" w:rsidR="00EC1943" w:rsidRDefault="00EC1943" w:rsidP="00EC1943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10. Создание данных для примера 2</w:t>
      </w:r>
    </w:p>
    <w:p w14:paraId="208A4E5E" w14:textId="543B7C70" w:rsidR="00EC1943" w:rsidRDefault="00C872C7" w:rsidP="00C872C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Регрессор, использующий слой </w:t>
      </w:r>
      <w:r>
        <w:rPr>
          <w:b/>
          <w:bCs/>
          <w:sz w:val="32"/>
          <w:szCs w:val="32"/>
          <w:lang w:val="en-US"/>
        </w:rPr>
        <w:t>RNN</w:t>
      </w:r>
      <w:r w:rsidRPr="00C872C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в качестве скрытого слоя</w:t>
      </w:r>
    </w:p>
    <w:p w14:paraId="0921BC04" w14:textId="48DE3A52" w:rsidR="00C872C7" w:rsidRDefault="00C872C7" w:rsidP="00C872C7">
      <w:pPr>
        <w:jc w:val="center"/>
        <w:rPr>
          <w:sz w:val="32"/>
          <w:szCs w:val="32"/>
        </w:rPr>
      </w:pPr>
      <w:r>
        <w:rPr>
          <w:sz w:val="32"/>
          <w:szCs w:val="32"/>
        </w:rPr>
        <w:t>Пример 1</w:t>
      </w:r>
    </w:p>
    <w:p w14:paraId="1F4C6A21" w14:textId="76D27F87" w:rsidR="000463C8" w:rsidRPr="000463C8" w:rsidRDefault="000463C8" w:rsidP="00C872C7">
      <w:r>
        <w:t xml:space="preserve">Для построения нейронной сети используется библиотека </w:t>
      </w:r>
      <w:r>
        <w:rPr>
          <w:lang w:val="en-US"/>
        </w:rPr>
        <w:t>TensorFlow</w:t>
      </w:r>
      <w:r>
        <w:t>.</w:t>
      </w:r>
    </w:p>
    <w:p w14:paraId="1070473D" w14:textId="4CE7DC93" w:rsidR="00C872C7" w:rsidRDefault="000463C8" w:rsidP="00C872C7">
      <w:r>
        <w:t xml:space="preserve">Создадим модель с одним скрытым слоем </w:t>
      </w:r>
      <w:r>
        <w:rPr>
          <w:lang w:val="en-US"/>
        </w:rPr>
        <w:t>RNN</w:t>
      </w:r>
      <w:r>
        <w:t xml:space="preserve">, который содержит 10 нейронов, использует функцию активации </w:t>
      </w:r>
      <w:proofErr w:type="spellStart"/>
      <w:r>
        <w:rPr>
          <w:lang w:val="en-US"/>
        </w:rPr>
        <w:t>Relu</w:t>
      </w:r>
      <w:proofErr w:type="spellEnd"/>
      <w:r>
        <w:t xml:space="preserve"> и формой входных данных </w:t>
      </w:r>
      <w:r w:rsidRPr="000463C8">
        <w:t>(</w:t>
      </w:r>
      <w:r>
        <w:rPr>
          <w:lang w:val="en-US"/>
        </w:rPr>
        <w:t>window</w:t>
      </w:r>
      <w:r w:rsidRPr="000463C8">
        <w:t>, 1)</w:t>
      </w:r>
      <w:r>
        <w:t xml:space="preserve">, где </w:t>
      </w:r>
      <w:r>
        <w:rPr>
          <w:lang w:val="en-US"/>
        </w:rPr>
        <w:t>window</w:t>
      </w:r>
      <w:r w:rsidRPr="000463C8">
        <w:t xml:space="preserve"> – </w:t>
      </w:r>
      <w:r>
        <w:t xml:space="preserve">определенный нами заранее размер данный и 1 это количество признаков. Добавляем </w:t>
      </w:r>
      <w:proofErr w:type="spellStart"/>
      <w:r>
        <w:t>полносвязный</w:t>
      </w:r>
      <w:proofErr w:type="spellEnd"/>
      <w:r>
        <w:t xml:space="preserve"> слой </w:t>
      </w:r>
      <w:r>
        <w:rPr>
          <w:lang w:val="en-US"/>
        </w:rPr>
        <w:t xml:space="preserve">Dense </w:t>
      </w:r>
      <w:r>
        <w:t>с 1 выходом.</w:t>
      </w:r>
    </w:p>
    <w:p w14:paraId="7605D2DC" w14:textId="65766E3D" w:rsidR="00386956" w:rsidRDefault="00386956" w:rsidP="00386956">
      <w:pPr>
        <w:jc w:val="center"/>
      </w:pPr>
      <w:r w:rsidRPr="00386956">
        <w:rPr>
          <w:noProof/>
        </w:rPr>
        <w:drawing>
          <wp:inline distT="0" distB="0" distL="0" distR="0" wp14:anchorId="5D051293" wp14:editId="49448A32">
            <wp:extent cx="4498068" cy="26728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7" cy="26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FE58" w14:textId="3D1826F9" w:rsidR="00386956" w:rsidRPr="00386956" w:rsidRDefault="00386956" w:rsidP="00386956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11. Построение модели</w:t>
      </w:r>
    </w:p>
    <w:p w14:paraId="0A56A9D7" w14:textId="77777777" w:rsidR="00386956" w:rsidRDefault="00386956" w:rsidP="00386956">
      <w:pPr>
        <w:jc w:val="center"/>
      </w:pPr>
    </w:p>
    <w:p w14:paraId="24E513CB" w14:textId="77777777" w:rsidR="00386956" w:rsidRDefault="00386956" w:rsidP="00386956">
      <w:pPr>
        <w:spacing w:line="240" w:lineRule="auto"/>
        <w:jc w:val="left"/>
      </w:pPr>
      <w:r>
        <w:t xml:space="preserve">Модель сконструирована, настроим процесс ее обучения вызовом метода </w:t>
      </w:r>
      <w:r>
        <w:rPr>
          <w:lang w:val="en-US"/>
        </w:rPr>
        <w:t>compile</w:t>
      </w:r>
      <w:r>
        <w:t xml:space="preserve">. </w:t>
      </w:r>
    </w:p>
    <w:p w14:paraId="03352A1E" w14:textId="77777777" w:rsidR="00386956" w:rsidRDefault="00386956" w:rsidP="00386956">
      <w:pPr>
        <w:pStyle w:val="a3"/>
        <w:numPr>
          <w:ilvl w:val="0"/>
          <w:numId w:val="3"/>
        </w:numPr>
        <w:spacing w:line="240" w:lineRule="auto"/>
        <w:jc w:val="left"/>
      </w:pPr>
      <w:r>
        <w:rPr>
          <w:lang w:val="en-US"/>
        </w:rPr>
        <w:t>Optimizer</w:t>
      </w:r>
      <w:r>
        <w:t xml:space="preserve"> – объект, который определяет процедуру обучения.</w:t>
      </w:r>
    </w:p>
    <w:p w14:paraId="299D6C6F" w14:textId="77777777" w:rsidR="00386956" w:rsidRDefault="00386956" w:rsidP="00386956">
      <w:pPr>
        <w:pStyle w:val="a3"/>
        <w:numPr>
          <w:ilvl w:val="0"/>
          <w:numId w:val="3"/>
        </w:numPr>
        <w:spacing w:line="240" w:lineRule="auto"/>
        <w:jc w:val="left"/>
      </w:pPr>
      <w:r>
        <w:rPr>
          <w:lang w:val="en-US"/>
        </w:rPr>
        <w:t>Loss</w:t>
      </w:r>
      <w:r>
        <w:t xml:space="preserve"> – функция потерь (функция, которая минимизируется в процессе обучения).</w:t>
      </w:r>
    </w:p>
    <w:p w14:paraId="1755A643" w14:textId="23CA214E" w:rsidR="00386956" w:rsidRDefault="00386956" w:rsidP="00386956">
      <w:pPr>
        <w:pStyle w:val="a3"/>
        <w:numPr>
          <w:ilvl w:val="0"/>
          <w:numId w:val="3"/>
        </w:numPr>
        <w:spacing w:line="240" w:lineRule="auto"/>
        <w:jc w:val="left"/>
      </w:pPr>
      <w:r>
        <w:rPr>
          <w:lang w:val="en-US"/>
        </w:rPr>
        <w:t>Metrics</w:t>
      </w:r>
      <w:r w:rsidRPr="00386956">
        <w:t xml:space="preserve"> </w:t>
      </w:r>
      <w:r>
        <w:t>используются для мониторинга обучения.</w:t>
      </w:r>
    </w:p>
    <w:p w14:paraId="1C6C7199" w14:textId="77777777" w:rsidR="00386956" w:rsidRDefault="00386956" w:rsidP="00386956">
      <w:pPr>
        <w:pStyle w:val="a3"/>
        <w:spacing w:line="240" w:lineRule="auto"/>
        <w:ind w:left="1065"/>
        <w:jc w:val="left"/>
      </w:pPr>
    </w:p>
    <w:p w14:paraId="6ECC7E6D" w14:textId="074EC045" w:rsidR="00386956" w:rsidRDefault="00386956" w:rsidP="00386956">
      <w:pPr>
        <w:jc w:val="center"/>
      </w:pPr>
      <w:r w:rsidRPr="00386956">
        <w:rPr>
          <w:noProof/>
        </w:rPr>
        <w:drawing>
          <wp:inline distT="0" distB="0" distL="0" distR="0" wp14:anchorId="15087FF6" wp14:editId="121AA8CB">
            <wp:extent cx="5434240" cy="4594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734" cy="46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C7B1" w14:textId="0A7A675B" w:rsidR="00386956" w:rsidRPr="001C5FC1" w:rsidRDefault="00386956" w:rsidP="0038695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12. Использование метода </w:t>
      </w:r>
      <w:r>
        <w:rPr>
          <w:sz w:val="24"/>
          <w:szCs w:val="24"/>
          <w:lang w:val="en-US"/>
        </w:rPr>
        <w:t>compile</w:t>
      </w:r>
      <w:r w:rsidRPr="001C5FC1">
        <w:rPr>
          <w:sz w:val="24"/>
          <w:szCs w:val="24"/>
        </w:rPr>
        <w:br/>
      </w:r>
    </w:p>
    <w:p w14:paraId="2B947C83" w14:textId="278B4CF2" w:rsidR="00386956" w:rsidRDefault="00386956" w:rsidP="00386956">
      <w:r>
        <w:t>Определим ранний выход, который может быть вызван в процессе обучения модели:</w:t>
      </w:r>
    </w:p>
    <w:p w14:paraId="17C2AF2B" w14:textId="19B2FEE3" w:rsidR="00386956" w:rsidRDefault="00386956" w:rsidP="00386956">
      <w:pPr>
        <w:jc w:val="center"/>
      </w:pPr>
      <w:r w:rsidRPr="00386956">
        <w:rPr>
          <w:noProof/>
        </w:rPr>
        <w:lastRenderedPageBreak/>
        <w:drawing>
          <wp:inline distT="0" distB="0" distL="0" distR="0" wp14:anchorId="78D483B0" wp14:editId="721B3AFD">
            <wp:extent cx="5940425" cy="8255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116D" w14:textId="0AFB3506" w:rsidR="00386956" w:rsidRDefault="00386956" w:rsidP="0038695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13. Определение остановки </w:t>
      </w:r>
    </w:p>
    <w:p w14:paraId="622DD9AE" w14:textId="1404D263" w:rsidR="00386956" w:rsidRDefault="00386956" w:rsidP="00386956">
      <w:pPr>
        <w:jc w:val="center"/>
        <w:rPr>
          <w:sz w:val="24"/>
          <w:szCs w:val="24"/>
        </w:rPr>
      </w:pPr>
    </w:p>
    <w:p w14:paraId="1807E234" w14:textId="55757B2A" w:rsidR="00386956" w:rsidRDefault="00386956" w:rsidP="00386956">
      <w:r>
        <w:t>Далее обучаем модель на 40 эпохах и 25 количествам образцов, которые модель обрабатывает за одну итерацию:</w:t>
      </w:r>
    </w:p>
    <w:p w14:paraId="1702EBB4" w14:textId="536E24E0" w:rsidR="00386956" w:rsidRDefault="00386956" w:rsidP="00386956">
      <w:pPr>
        <w:jc w:val="center"/>
      </w:pPr>
      <w:r w:rsidRPr="00386956">
        <w:rPr>
          <w:noProof/>
        </w:rPr>
        <w:drawing>
          <wp:inline distT="0" distB="0" distL="0" distR="0" wp14:anchorId="06268907" wp14:editId="7D5C27C1">
            <wp:extent cx="5940425" cy="29933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98B1" w14:textId="45EC850A" w:rsidR="00386956" w:rsidRDefault="00386956" w:rsidP="00386956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14. Обучение модели</w:t>
      </w:r>
    </w:p>
    <w:p w14:paraId="1DB8B0EB" w14:textId="5167EA82" w:rsidR="00386956" w:rsidRDefault="00386956" w:rsidP="00386956">
      <w:pPr>
        <w:jc w:val="center"/>
        <w:rPr>
          <w:sz w:val="24"/>
          <w:szCs w:val="24"/>
        </w:rPr>
      </w:pPr>
    </w:p>
    <w:p w14:paraId="1A9C4D7A" w14:textId="602F8809" w:rsidR="00386956" w:rsidRPr="00C7070F" w:rsidRDefault="00386956" w:rsidP="00386956">
      <w:pPr>
        <w:rPr>
          <w:lang w:val="en-US"/>
        </w:rPr>
      </w:pPr>
      <w:r>
        <w:t xml:space="preserve">Найдем метрики работы: </w:t>
      </w:r>
      <w:r>
        <w:rPr>
          <w:lang w:val="en-US"/>
        </w:rPr>
        <w:t>R</w:t>
      </w:r>
      <w:r w:rsidRPr="00386956">
        <w:t xml:space="preserve">2, </w:t>
      </w:r>
      <w:r>
        <w:rPr>
          <w:lang w:val="en-US"/>
        </w:rPr>
        <w:t>MAE</w:t>
      </w:r>
      <w:r w:rsidRPr="00386956">
        <w:t xml:space="preserve">, </w:t>
      </w:r>
      <w:r>
        <w:rPr>
          <w:lang w:val="en-US"/>
        </w:rPr>
        <w:t>MSE</w:t>
      </w:r>
      <w:r>
        <w:t>, которые нам пригодятся для сравнения моделей. И построим графики.</w:t>
      </w:r>
    </w:p>
    <w:p w14:paraId="4A36B653" w14:textId="6B2EC717" w:rsidR="00386956" w:rsidRDefault="00C7070F" w:rsidP="00C7070F">
      <w:pPr>
        <w:jc w:val="center"/>
      </w:pPr>
      <w:r w:rsidRPr="00C7070F">
        <w:rPr>
          <w:noProof/>
        </w:rPr>
        <w:drawing>
          <wp:inline distT="0" distB="0" distL="0" distR="0" wp14:anchorId="46B1E8A8" wp14:editId="3ECD4010">
            <wp:extent cx="3975554" cy="228844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7606" cy="229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A594" w14:textId="56A3E64E" w:rsidR="007274AD" w:rsidRPr="007274AD" w:rsidRDefault="007274AD" w:rsidP="00C7070F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15. Вычисление метрик работы</w:t>
      </w:r>
    </w:p>
    <w:p w14:paraId="4A851A6F" w14:textId="68C72A9B" w:rsidR="00C7070F" w:rsidRDefault="00C7070F" w:rsidP="00C7070F">
      <w:pPr>
        <w:jc w:val="center"/>
      </w:pPr>
      <w:r w:rsidRPr="00C7070F">
        <w:rPr>
          <w:noProof/>
        </w:rPr>
        <w:lastRenderedPageBreak/>
        <w:drawing>
          <wp:inline distT="0" distB="0" distL="0" distR="0" wp14:anchorId="25661DE9" wp14:editId="2BB38159">
            <wp:extent cx="3858304" cy="395151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912" cy="39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6835" w14:textId="05ABFE82" w:rsidR="007274AD" w:rsidRPr="007274AD" w:rsidRDefault="007274AD" w:rsidP="00C7070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16. Построение графика </w:t>
      </w:r>
    </w:p>
    <w:p w14:paraId="6746B7CF" w14:textId="263841C5" w:rsidR="00C7070F" w:rsidRDefault="00C7070F" w:rsidP="00C7070F">
      <w:pPr>
        <w:jc w:val="center"/>
      </w:pPr>
      <w:r w:rsidRPr="00C7070F">
        <w:rPr>
          <w:noProof/>
        </w:rPr>
        <w:drawing>
          <wp:inline distT="0" distB="0" distL="0" distR="0" wp14:anchorId="6269C504" wp14:editId="0F1B7BEF">
            <wp:extent cx="4313011" cy="414427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5546" cy="41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E840" w14:textId="2517307D" w:rsidR="007274AD" w:rsidRPr="007274AD" w:rsidRDefault="007274AD" w:rsidP="00C7070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17. Построение графика </w:t>
      </w:r>
    </w:p>
    <w:p w14:paraId="5168B8F4" w14:textId="1E9FD5A8" w:rsidR="00C7070F" w:rsidRDefault="00C7070F" w:rsidP="007274AD">
      <w:pPr>
        <w:rPr>
          <w:sz w:val="32"/>
          <w:szCs w:val="32"/>
        </w:rPr>
      </w:pPr>
    </w:p>
    <w:p w14:paraId="0F8B56C3" w14:textId="77777777" w:rsidR="003B7DD5" w:rsidRDefault="003B7DD5" w:rsidP="003B7DD5">
      <w:r>
        <w:lastRenderedPageBreak/>
        <w:t xml:space="preserve">Оценим результат прогнозирования модели с тестовыми данными и построим график, где выделенное синим – в тестовом наборе, оранжевым – предсказанное: </w:t>
      </w:r>
    </w:p>
    <w:p w14:paraId="74D44C98" w14:textId="0D5C6E8B" w:rsidR="003B7DD5" w:rsidRDefault="003B7DD5" w:rsidP="003B7DD5">
      <w:pPr>
        <w:jc w:val="center"/>
        <w:rPr>
          <w:sz w:val="32"/>
          <w:szCs w:val="32"/>
        </w:rPr>
      </w:pPr>
      <w:r w:rsidRPr="003B7DD5">
        <w:rPr>
          <w:sz w:val="32"/>
          <w:szCs w:val="32"/>
        </w:rPr>
        <w:drawing>
          <wp:inline distT="0" distB="0" distL="0" distR="0" wp14:anchorId="2E0992E1" wp14:editId="4A2C0D67">
            <wp:extent cx="4587875" cy="4981682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3896" cy="500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4EF" w14:textId="268EDAB2" w:rsidR="00C7070F" w:rsidRDefault="00C7070F" w:rsidP="00C7070F">
      <w:pPr>
        <w:jc w:val="center"/>
        <w:rPr>
          <w:sz w:val="32"/>
          <w:szCs w:val="32"/>
        </w:rPr>
      </w:pPr>
      <w:r>
        <w:rPr>
          <w:sz w:val="32"/>
          <w:szCs w:val="32"/>
        </w:rPr>
        <w:t>Пример 2</w:t>
      </w:r>
    </w:p>
    <w:p w14:paraId="4DDFFD00" w14:textId="6F3487B8" w:rsidR="00C7070F" w:rsidRDefault="00C7070F" w:rsidP="00C7070F">
      <w:r>
        <w:t xml:space="preserve">Проделаем такую же работу с данными для примера 2. Создадим модель с одним скрытым слоем </w:t>
      </w:r>
      <w:r>
        <w:rPr>
          <w:lang w:val="en-US"/>
        </w:rPr>
        <w:t>RNN</w:t>
      </w:r>
      <w:r>
        <w:t xml:space="preserve">, который содержит 8 нейронов, использует функцию активации </w:t>
      </w:r>
      <w:proofErr w:type="spellStart"/>
      <w:r>
        <w:rPr>
          <w:lang w:val="en-US"/>
        </w:rPr>
        <w:t>Relu</w:t>
      </w:r>
      <w:proofErr w:type="spellEnd"/>
      <w:r>
        <w:t xml:space="preserve"> и формой входных данных </w:t>
      </w:r>
      <w:r w:rsidRPr="000463C8">
        <w:t>(</w:t>
      </w:r>
      <w:r>
        <w:rPr>
          <w:lang w:val="en-US"/>
        </w:rPr>
        <w:t>window</w:t>
      </w:r>
      <w:r>
        <w:t>_2</w:t>
      </w:r>
      <w:r w:rsidRPr="000463C8">
        <w:t xml:space="preserve">, </w:t>
      </w:r>
      <w:r>
        <w:t>4</w:t>
      </w:r>
      <w:r w:rsidRPr="000463C8">
        <w:t>)</w:t>
      </w:r>
      <w:r>
        <w:t xml:space="preserve">, где </w:t>
      </w:r>
      <w:r>
        <w:rPr>
          <w:lang w:val="en-US"/>
        </w:rPr>
        <w:t>window</w:t>
      </w:r>
      <w:r>
        <w:t>_2</w:t>
      </w:r>
      <w:r w:rsidRPr="000463C8">
        <w:t xml:space="preserve"> – </w:t>
      </w:r>
      <w:r>
        <w:t xml:space="preserve">определенный нами заранее размер данных для второго примера  и 4 это количество признаков. Добавляем </w:t>
      </w:r>
      <w:proofErr w:type="spellStart"/>
      <w:r>
        <w:t>полносвязный</w:t>
      </w:r>
      <w:proofErr w:type="spellEnd"/>
      <w:r>
        <w:t xml:space="preserve"> слой </w:t>
      </w:r>
      <w:r>
        <w:rPr>
          <w:lang w:val="en-US"/>
        </w:rPr>
        <w:t>Dense</w:t>
      </w:r>
      <w:r w:rsidRPr="00C7070F">
        <w:t xml:space="preserve"> </w:t>
      </w:r>
      <w:r>
        <w:t xml:space="preserve">с 1 выходом. </w:t>
      </w:r>
      <w:r>
        <w:rPr>
          <w:lang w:val="en-US"/>
        </w:rPr>
        <w:t>Dropout</w:t>
      </w:r>
      <w:r w:rsidRPr="00C7070F">
        <w:t xml:space="preserve"> – </w:t>
      </w:r>
      <w:r>
        <w:t>используется для прореживания.</w:t>
      </w:r>
    </w:p>
    <w:p w14:paraId="4D4788FE" w14:textId="686C3CE3" w:rsidR="00C7070F" w:rsidRDefault="00C7070F" w:rsidP="00C7070F">
      <w:pPr>
        <w:jc w:val="center"/>
      </w:pPr>
      <w:r w:rsidRPr="00C7070F">
        <w:rPr>
          <w:noProof/>
        </w:rPr>
        <w:lastRenderedPageBreak/>
        <w:drawing>
          <wp:inline distT="0" distB="0" distL="0" distR="0" wp14:anchorId="0C53FD31" wp14:editId="58985E73">
            <wp:extent cx="4395224" cy="2726871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702" cy="27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CBE0" w14:textId="2FC3B1F7" w:rsidR="00C7070F" w:rsidRDefault="00C7070F" w:rsidP="00C7070F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1</w:t>
      </w:r>
      <w:r w:rsidR="007274AD">
        <w:rPr>
          <w:sz w:val="24"/>
          <w:szCs w:val="24"/>
        </w:rPr>
        <w:t>8</w:t>
      </w:r>
      <w:r>
        <w:rPr>
          <w:sz w:val="24"/>
          <w:szCs w:val="24"/>
        </w:rPr>
        <w:t>. Создание модели для примера 2</w:t>
      </w:r>
    </w:p>
    <w:p w14:paraId="11BAF848" w14:textId="77777777" w:rsidR="00C7070F" w:rsidRDefault="00C7070F" w:rsidP="00C7070F">
      <w:pPr>
        <w:rPr>
          <w:sz w:val="24"/>
          <w:szCs w:val="24"/>
        </w:rPr>
      </w:pPr>
    </w:p>
    <w:p w14:paraId="4CD3AF1B" w14:textId="5B3D612B" w:rsidR="00C7070F" w:rsidRDefault="00C7070F" w:rsidP="00C7070F">
      <w:r>
        <w:t xml:space="preserve">Далее обучаем модель на </w:t>
      </w:r>
      <w:r w:rsidR="00D10072">
        <w:t>32</w:t>
      </w:r>
      <w:r>
        <w:t xml:space="preserve"> эпохах и </w:t>
      </w:r>
      <w:r w:rsidR="00D10072">
        <w:t>40</w:t>
      </w:r>
      <w:r>
        <w:t xml:space="preserve"> количеством образцов, которые модель обрабатывает за одну итерацию:</w:t>
      </w:r>
    </w:p>
    <w:p w14:paraId="68105657" w14:textId="6985A7A2" w:rsidR="00C7070F" w:rsidRDefault="00C7070F" w:rsidP="00C7070F">
      <w:pPr>
        <w:jc w:val="center"/>
        <w:rPr>
          <w:sz w:val="24"/>
          <w:szCs w:val="24"/>
        </w:rPr>
      </w:pPr>
      <w:r w:rsidRPr="00C7070F">
        <w:rPr>
          <w:noProof/>
        </w:rPr>
        <w:drawing>
          <wp:inline distT="0" distB="0" distL="0" distR="0" wp14:anchorId="7B9E9F36" wp14:editId="59E06AC1">
            <wp:extent cx="3979328" cy="25539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671" cy="25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E085" w14:textId="6B55A0BC" w:rsidR="00C7070F" w:rsidRDefault="00C7070F" w:rsidP="00C7070F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1</w:t>
      </w:r>
      <w:r w:rsidR="007274AD">
        <w:rPr>
          <w:sz w:val="24"/>
          <w:szCs w:val="24"/>
        </w:rPr>
        <w:t>9</w:t>
      </w:r>
      <w:r>
        <w:rPr>
          <w:sz w:val="24"/>
          <w:szCs w:val="24"/>
        </w:rPr>
        <w:t>. Обучение модели 2</w:t>
      </w:r>
    </w:p>
    <w:p w14:paraId="23A146AE" w14:textId="0A32A767" w:rsidR="00C7070F" w:rsidRDefault="00C7070F" w:rsidP="00C7070F">
      <w:r>
        <w:t>Выводим метрики работы:</w:t>
      </w:r>
    </w:p>
    <w:p w14:paraId="544CC101" w14:textId="4F044BAD" w:rsidR="00C7070F" w:rsidRDefault="00C7070F" w:rsidP="00C7070F">
      <w:pPr>
        <w:jc w:val="center"/>
      </w:pPr>
      <w:r w:rsidRPr="00C7070F">
        <w:rPr>
          <w:noProof/>
        </w:rPr>
        <w:lastRenderedPageBreak/>
        <w:drawing>
          <wp:inline distT="0" distB="0" distL="0" distR="0" wp14:anchorId="740C4FB4" wp14:editId="42910B72">
            <wp:extent cx="3953782" cy="2225191"/>
            <wp:effectExtent l="0" t="0" r="889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8559" cy="22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0921" w14:textId="4FF2154E" w:rsidR="007274AD" w:rsidRPr="007274AD" w:rsidRDefault="007274AD" w:rsidP="00C7070F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20. Вычисление метрик работы</w:t>
      </w:r>
    </w:p>
    <w:p w14:paraId="0DBD7EA2" w14:textId="15283452" w:rsidR="00C7070F" w:rsidRDefault="00C7070F" w:rsidP="00C7070F">
      <w:pPr>
        <w:jc w:val="center"/>
        <w:rPr>
          <w:sz w:val="32"/>
          <w:szCs w:val="32"/>
        </w:rPr>
      </w:pPr>
      <w:r w:rsidRPr="00C7070F">
        <w:rPr>
          <w:noProof/>
          <w:sz w:val="32"/>
          <w:szCs w:val="32"/>
        </w:rPr>
        <w:drawing>
          <wp:inline distT="0" distB="0" distL="0" distR="0" wp14:anchorId="4FC1C063" wp14:editId="2E9E82E2">
            <wp:extent cx="4205787" cy="4131607"/>
            <wp:effectExtent l="0" t="0" r="444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4439" cy="41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DF3E" w14:textId="072F899F" w:rsidR="007274AD" w:rsidRPr="007274AD" w:rsidRDefault="007274AD" w:rsidP="00C7070F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21. Построение графика</w:t>
      </w:r>
    </w:p>
    <w:p w14:paraId="08264336" w14:textId="45BF58FA" w:rsidR="00C7070F" w:rsidRDefault="00C7070F" w:rsidP="00C7070F">
      <w:pPr>
        <w:jc w:val="center"/>
        <w:rPr>
          <w:sz w:val="32"/>
          <w:szCs w:val="32"/>
        </w:rPr>
      </w:pPr>
      <w:r w:rsidRPr="00C7070F">
        <w:rPr>
          <w:noProof/>
          <w:sz w:val="32"/>
          <w:szCs w:val="32"/>
        </w:rPr>
        <w:lastRenderedPageBreak/>
        <w:drawing>
          <wp:inline distT="0" distB="0" distL="0" distR="0" wp14:anchorId="4D30F3EF" wp14:editId="56282020">
            <wp:extent cx="4519079" cy="43287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829" cy="435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3BD8" w14:textId="6F9E2FF8" w:rsidR="007274AD" w:rsidRPr="007274AD" w:rsidRDefault="007274AD" w:rsidP="00C7070F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22. Построение графика</w:t>
      </w:r>
    </w:p>
    <w:p w14:paraId="35C4A548" w14:textId="6D884AC6" w:rsidR="00C7070F" w:rsidRDefault="00C7070F" w:rsidP="00C7070F">
      <w:pPr>
        <w:jc w:val="center"/>
        <w:rPr>
          <w:sz w:val="32"/>
          <w:szCs w:val="32"/>
        </w:rPr>
      </w:pPr>
    </w:p>
    <w:p w14:paraId="20A976FB" w14:textId="04D60C1E" w:rsidR="00C7070F" w:rsidRDefault="00C7070F" w:rsidP="00C7070F">
      <w:r>
        <w:t xml:space="preserve">Проведем сравнение двух моделей: </w:t>
      </w:r>
    </w:p>
    <w:p w14:paraId="5BF03B97" w14:textId="20BB291A" w:rsidR="00C7070F" w:rsidRDefault="00C7070F" w:rsidP="00C7070F">
      <w:pPr>
        <w:jc w:val="center"/>
        <w:rPr>
          <w:noProof/>
          <w14:ligatures w14:val="none"/>
        </w:rPr>
      </w:pPr>
      <w:r w:rsidRPr="00C7070F">
        <w:rPr>
          <w:noProof/>
        </w:rPr>
        <w:drawing>
          <wp:inline distT="0" distB="0" distL="0" distR="0" wp14:anchorId="1AD8AADD" wp14:editId="24735E3C">
            <wp:extent cx="5644243" cy="32839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042" cy="329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97D9" w14:textId="4ADB781A" w:rsidR="007274AD" w:rsidRPr="007274AD" w:rsidRDefault="007274AD" w:rsidP="00C7070F">
      <w:pPr>
        <w:jc w:val="center"/>
        <w:rPr>
          <w:noProof/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</w:rPr>
        <w:t>Листинг 23. Сравнение моделей</w:t>
      </w:r>
    </w:p>
    <w:p w14:paraId="229B9652" w14:textId="22A3331C" w:rsidR="00C7070F" w:rsidRDefault="00C7070F" w:rsidP="00C7070F">
      <w:pPr>
        <w:jc w:val="center"/>
      </w:pPr>
      <w:r w:rsidRPr="00C7070F">
        <w:rPr>
          <w:noProof/>
        </w:rPr>
        <w:lastRenderedPageBreak/>
        <w:drawing>
          <wp:inline distT="0" distB="0" distL="0" distR="0" wp14:anchorId="60094600" wp14:editId="23BE7776">
            <wp:extent cx="5940425" cy="4773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6FF1" w14:textId="41958925" w:rsidR="007274AD" w:rsidRPr="007274AD" w:rsidRDefault="007274AD" w:rsidP="00C7070F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 1. Сравнение двух моделей</w:t>
      </w:r>
    </w:p>
    <w:p w14:paraId="4BC0D58F" w14:textId="3FCDA3FE" w:rsidR="001C5FC1" w:rsidRDefault="001C5FC1" w:rsidP="001C5FC1"/>
    <w:p w14:paraId="4F192755" w14:textId="50E591CB" w:rsidR="001C5FC1" w:rsidRDefault="001C5FC1" w:rsidP="001C5FC1">
      <w:r>
        <w:rPr>
          <w:b/>
          <w:bCs/>
          <w:lang w:val="en-US"/>
        </w:rPr>
        <w:t>MSE</w:t>
      </w:r>
      <w:r w:rsidRPr="001C5FC1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>среднеквадратическая ошибка, с помощью мы</w:t>
      </w:r>
      <w:r w:rsidR="005902FE">
        <w:t xml:space="preserve"> оцениваем качество модели относительно ошибок. Чем ниже </w:t>
      </w:r>
      <w:r w:rsidR="005902FE">
        <w:rPr>
          <w:lang w:val="en-US"/>
        </w:rPr>
        <w:t>MSE</w:t>
      </w:r>
      <w:r w:rsidR="005902FE">
        <w:t xml:space="preserve">, тем лучше модель соответствует набору данных, поэтому точность прогнозирования </w:t>
      </w:r>
      <w:r w:rsidR="005902FE" w:rsidRPr="005902FE">
        <w:rPr>
          <w:b/>
          <w:bCs/>
        </w:rPr>
        <w:t>первой</w:t>
      </w:r>
      <w:r w:rsidR="005902FE">
        <w:t xml:space="preserve"> модели лучше.</w:t>
      </w:r>
    </w:p>
    <w:p w14:paraId="1216EE9E" w14:textId="3AA430F5" w:rsidR="005902FE" w:rsidRDefault="005902FE" w:rsidP="001C5FC1">
      <w:r>
        <w:rPr>
          <w:b/>
          <w:bCs/>
          <w:lang w:val="en-US"/>
        </w:rPr>
        <w:t>MAE</w:t>
      </w:r>
      <w:r w:rsidRPr="005902FE">
        <w:rPr>
          <w:b/>
          <w:bCs/>
        </w:rPr>
        <w:t xml:space="preserve"> </w:t>
      </w:r>
      <w:r w:rsidRPr="005902FE">
        <w:t>–</w:t>
      </w:r>
      <w:r>
        <w:t xml:space="preserve"> средняя абсолютная ошибка. Чем ниже </w:t>
      </w:r>
      <w:r>
        <w:rPr>
          <w:lang w:val="en-US"/>
        </w:rPr>
        <w:t>MAE</w:t>
      </w:r>
      <w:r>
        <w:t xml:space="preserve">, тем лучше модель соответствует набору данных, поэтому точность прогнозирования </w:t>
      </w:r>
      <w:r>
        <w:rPr>
          <w:b/>
          <w:bCs/>
        </w:rPr>
        <w:t xml:space="preserve">первой </w:t>
      </w:r>
      <w:r>
        <w:t>модели лучше.</w:t>
      </w:r>
    </w:p>
    <w:p w14:paraId="47F6FCCC" w14:textId="1B6013CD" w:rsidR="005902FE" w:rsidRDefault="005902FE" w:rsidP="001C5FC1">
      <w:r>
        <w:rPr>
          <w:b/>
          <w:bCs/>
          <w:lang w:val="en-US"/>
        </w:rPr>
        <w:t>R</w:t>
      </w:r>
      <w:r w:rsidRPr="00972D2A">
        <w:rPr>
          <w:b/>
          <w:bCs/>
        </w:rPr>
        <w:t xml:space="preserve">2 </w:t>
      </w:r>
      <w:r w:rsidR="00972D2A" w:rsidRPr="00972D2A">
        <w:t>–</w:t>
      </w:r>
      <w:r w:rsidRPr="00972D2A">
        <w:t xml:space="preserve"> </w:t>
      </w:r>
      <w:r w:rsidR="00972D2A">
        <w:t xml:space="preserve">значение </w:t>
      </w:r>
      <w:r w:rsidR="00972D2A" w:rsidRPr="00972D2A">
        <w:rPr>
          <w:b/>
          <w:bCs/>
        </w:rPr>
        <w:t>первой</w:t>
      </w:r>
      <w:r w:rsidR="00972D2A">
        <w:t xml:space="preserve"> модели превосходит, поэтому она более эффективна для прогнозирования.</w:t>
      </w:r>
    </w:p>
    <w:p w14:paraId="4FE46ED2" w14:textId="1DC7312F" w:rsidR="00822E6C" w:rsidRPr="00822E6C" w:rsidRDefault="00822E6C" w:rsidP="001C5FC1">
      <w:r>
        <w:t xml:space="preserve">Можно сделать вывод о том, что </w:t>
      </w:r>
      <w:r>
        <w:rPr>
          <w:b/>
          <w:bCs/>
        </w:rPr>
        <w:t xml:space="preserve">первая </w:t>
      </w:r>
      <w:r>
        <w:t>модель работает лучше.</w:t>
      </w:r>
    </w:p>
    <w:p w14:paraId="5DDCC72F" w14:textId="79D24ABC" w:rsidR="00972D2A" w:rsidRDefault="00972D2A" w:rsidP="001C5FC1"/>
    <w:p w14:paraId="138A0762" w14:textId="5225CCA6" w:rsidR="00972D2A" w:rsidRDefault="00972D2A" w:rsidP="00972D2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Регрессор, ячейку </w:t>
      </w:r>
      <w:r>
        <w:rPr>
          <w:b/>
          <w:bCs/>
          <w:sz w:val="32"/>
          <w:szCs w:val="32"/>
          <w:lang w:val="en-US"/>
        </w:rPr>
        <w:t>LTSM</w:t>
      </w:r>
      <w:r w:rsidR="00D86752" w:rsidRPr="00D86752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в скрытом слое</w:t>
      </w:r>
    </w:p>
    <w:p w14:paraId="252BC520" w14:textId="538F798F" w:rsidR="00972D2A" w:rsidRDefault="003B7DD5" w:rsidP="00972D2A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Пример 1</w:t>
      </w:r>
    </w:p>
    <w:p w14:paraId="11643EBE" w14:textId="4DC7B858" w:rsidR="00972D2A" w:rsidRDefault="00972D2A" w:rsidP="00972D2A">
      <w:pPr>
        <w:jc w:val="center"/>
        <w:rPr>
          <w:sz w:val="32"/>
          <w:szCs w:val="32"/>
        </w:rPr>
      </w:pPr>
    </w:p>
    <w:p w14:paraId="6BED1080" w14:textId="7DD1B419" w:rsidR="00972D2A" w:rsidRDefault="00972D2A" w:rsidP="00972D2A">
      <w:r>
        <w:t xml:space="preserve">Создадим модель с одним скрытым слоем </w:t>
      </w:r>
      <w:r>
        <w:rPr>
          <w:lang w:val="en-US"/>
        </w:rPr>
        <w:t>LTSM</w:t>
      </w:r>
      <w:r>
        <w:t xml:space="preserve">, который содержит </w:t>
      </w:r>
      <w:r>
        <w:t>10</w:t>
      </w:r>
      <w:r>
        <w:t xml:space="preserve"> нейронов и </w:t>
      </w:r>
      <w:r>
        <w:t>использует форму</w:t>
      </w:r>
      <w:r>
        <w:t xml:space="preserve"> входных данных </w:t>
      </w:r>
      <w:r w:rsidRPr="000463C8">
        <w:t>(</w:t>
      </w:r>
      <w:r>
        <w:rPr>
          <w:lang w:val="en-US"/>
        </w:rPr>
        <w:t>window</w:t>
      </w:r>
      <w:r w:rsidRPr="000463C8">
        <w:t xml:space="preserve">, </w:t>
      </w:r>
      <w:r>
        <w:t>1</w:t>
      </w:r>
      <w:r w:rsidRPr="000463C8">
        <w:t>)</w:t>
      </w:r>
      <w:r>
        <w:t xml:space="preserve">, где </w:t>
      </w:r>
      <w:r>
        <w:rPr>
          <w:lang w:val="en-US"/>
        </w:rPr>
        <w:t>window</w:t>
      </w:r>
      <w:r w:rsidRPr="000463C8">
        <w:t xml:space="preserve"> – </w:t>
      </w:r>
      <w:r>
        <w:t xml:space="preserve">определенный нами заранее размер данных для </w:t>
      </w:r>
      <w:r>
        <w:t>первого</w:t>
      </w:r>
      <w:r>
        <w:t xml:space="preserve"> примера и </w:t>
      </w:r>
      <w:r>
        <w:t>1</w:t>
      </w:r>
      <w:r>
        <w:t xml:space="preserve"> это количество признаков. Добавляем </w:t>
      </w:r>
      <w:proofErr w:type="spellStart"/>
      <w:r>
        <w:t>полносвязный</w:t>
      </w:r>
      <w:proofErr w:type="spellEnd"/>
      <w:r>
        <w:t xml:space="preserve"> слой </w:t>
      </w:r>
      <w:r>
        <w:rPr>
          <w:lang w:val="en-US"/>
        </w:rPr>
        <w:t>Dense</w:t>
      </w:r>
      <w:r w:rsidRPr="00C7070F">
        <w:t xml:space="preserve"> </w:t>
      </w:r>
      <w:r>
        <w:t>с 1 выходом</w:t>
      </w:r>
      <w:r>
        <w:t xml:space="preserve"> и линейной функцией активации</w:t>
      </w:r>
      <w:r>
        <w:t xml:space="preserve">. </w:t>
      </w:r>
    </w:p>
    <w:p w14:paraId="70F7223C" w14:textId="609B5050" w:rsidR="00891143" w:rsidRDefault="00891143" w:rsidP="00891143">
      <w:pPr>
        <w:jc w:val="center"/>
      </w:pPr>
      <w:r w:rsidRPr="00891143">
        <w:drawing>
          <wp:inline distT="0" distB="0" distL="0" distR="0" wp14:anchorId="3D084B63" wp14:editId="50DC23FA">
            <wp:extent cx="5207000" cy="6373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933" cy="66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0938" w14:textId="200D1E0F" w:rsidR="007274AD" w:rsidRDefault="007274AD" w:rsidP="00891143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24. Создание модели для примера 1</w:t>
      </w:r>
    </w:p>
    <w:p w14:paraId="3246E73D" w14:textId="77777777" w:rsidR="00D10072" w:rsidRPr="007274AD" w:rsidRDefault="00D10072" w:rsidP="00891143">
      <w:pPr>
        <w:jc w:val="center"/>
        <w:rPr>
          <w:sz w:val="24"/>
          <w:szCs w:val="24"/>
        </w:rPr>
      </w:pPr>
    </w:p>
    <w:p w14:paraId="23C5D919" w14:textId="48C31048" w:rsidR="00972D2A" w:rsidRDefault="00972D2A" w:rsidP="00972D2A">
      <w:pPr>
        <w:jc w:val="left"/>
      </w:pPr>
      <w:r>
        <w:t xml:space="preserve">Модель сконструирована, настроим процесс ее обучения вызовом метода </w:t>
      </w:r>
      <w:r>
        <w:rPr>
          <w:lang w:val="en-US"/>
        </w:rPr>
        <w:t>compile</w:t>
      </w:r>
      <w:r>
        <w:t xml:space="preserve"> и обучим модель на 30 эпохах и 32 образцами обучения, которая модель обрабатывает за одну итерацию.</w:t>
      </w:r>
    </w:p>
    <w:p w14:paraId="01F7E017" w14:textId="6133C8B3" w:rsidR="00972D2A" w:rsidRDefault="00891143" w:rsidP="00891143">
      <w:pPr>
        <w:jc w:val="center"/>
      </w:pPr>
      <w:r w:rsidRPr="00891143">
        <w:drawing>
          <wp:inline distT="0" distB="0" distL="0" distR="0" wp14:anchorId="3EC27D58" wp14:editId="6EB53E6B">
            <wp:extent cx="5179636" cy="356235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776" cy="36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61C2" w14:textId="00B1DF4B" w:rsidR="007274AD" w:rsidRDefault="007274AD" w:rsidP="00891143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25. Обучение модели</w:t>
      </w:r>
    </w:p>
    <w:p w14:paraId="42CFFED0" w14:textId="406F3EBD" w:rsidR="007274AD" w:rsidRDefault="007274AD" w:rsidP="007274AD"/>
    <w:p w14:paraId="63551073" w14:textId="77777777" w:rsidR="007274AD" w:rsidRPr="00C7070F" w:rsidRDefault="007274AD" w:rsidP="007274AD">
      <w:pPr>
        <w:rPr>
          <w:lang w:val="en-US"/>
        </w:rPr>
      </w:pPr>
      <w:r>
        <w:t xml:space="preserve">Найдем метрики работы: </w:t>
      </w:r>
      <w:r>
        <w:rPr>
          <w:lang w:val="en-US"/>
        </w:rPr>
        <w:t>R</w:t>
      </w:r>
      <w:r w:rsidRPr="00386956">
        <w:t xml:space="preserve">2, </w:t>
      </w:r>
      <w:r>
        <w:rPr>
          <w:lang w:val="en-US"/>
        </w:rPr>
        <w:t>MAE</w:t>
      </w:r>
      <w:r w:rsidRPr="00386956">
        <w:t xml:space="preserve">, </w:t>
      </w:r>
      <w:r>
        <w:rPr>
          <w:lang w:val="en-US"/>
        </w:rPr>
        <w:t>MSE</w:t>
      </w:r>
      <w:r>
        <w:t>, которые нам пригодятся для сравнения моделей. И построим графики.</w:t>
      </w:r>
    </w:p>
    <w:p w14:paraId="06C6C16A" w14:textId="01A09ED0" w:rsidR="007274AD" w:rsidRDefault="007274AD" w:rsidP="007274AD">
      <w:pPr>
        <w:jc w:val="center"/>
      </w:pPr>
      <w:r w:rsidRPr="007274AD">
        <w:lastRenderedPageBreak/>
        <w:drawing>
          <wp:inline distT="0" distB="0" distL="0" distR="0" wp14:anchorId="020658FD" wp14:editId="338BFE94">
            <wp:extent cx="4697462" cy="184785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971" cy="18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AFAD" w14:textId="63541038" w:rsidR="007274AD" w:rsidRDefault="007274AD" w:rsidP="007274AD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26. Вычисление метрик работы</w:t>
      </w:r>
    </w:p>
    <w:p w14:paraId="18FC9B4E" w14:textId="039F787D" w:rsidR="007274AD" w:rsidRDefault="007274AD" w:rsidP="007274AD">
      <w:pPr>
        <w:jc w:val="center"/>
      </w:pPr>
      <w:r w:rsidRPr="007274AD">
        <w:drawing>
          <wp:inline distT="0" distB="0" distL="0" distR="0" wp14:anchorId="4AD02405" wp14:editId="40F49FB3">
            <wp:extent cx="4378325" cy="44808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2113" cy="45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FA73" w14:textId="7D2D6708" w:rsidR="007274AD" w:rsidRPr="007274AD" w:rsidRDefault="007274AD" w:rsidP="007274AD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27. Построение графика</w:t>
      </w:r>
    </w:p>
    <w:p w14:paraId="3FF769CE" w14:textId="51D694E4" w:rsidR="00891143" w:rsidRDefault="007274AD" w:rsidP="00891143">
      <w:pPr>
        <w:jc w:val="center"/>
        <w:rPr>
          <w:sz w:val="24"/>
          <w:szCs w:val="24"/>
          <w:lang w:val="en-US"/>
        </w:rPr>
      </w:pPr>
      <w:r w:rsidRPr="007274AD">
        <w:rPr>
          <w:sz w:val="24"/>
          <w:szCs w:val="24"/>
          <w:lang w:val="en-US"/>
        </w:rPr>
        <w:lastRenderedPageBreak/>
        <w:drawing>
          <wp:inline distT="0" distB="0" distL="0" distR="0" wp14:anchorId="77D5F65B" wp14:editId="2FB82A73">
            <wp:extent cx="3499431" cy="374332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323" cy="374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D9C1" w14:textId="16A1B57F" w:rsidR="007274AD" w:rsidRDefault="007274AD" w:rsidP="00891143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28. Построение графика</w:t>
      </w:r>
    </w:p>
    <w:p w14:paraId="255D8E47" w14:textId="1127EE3F" w:rsidR="003B7DD5" w:rsidRDefault="003B7DD5" w:rsidP="00891143">
      <w:pPr>
        <w:jc w:val="center"/>
        <w:rPr>
          <w:sz w:val="24"/>
          <w:szCs w:val="24"/>
        </w:rPr>
      </w:pPr>
    </w:p>
    <w:p w14:paraId="43EBA00F" w14:textId="53423520" w:rsidR="003B7DD5" w:rsidRDefault="003B7DD5" w:rsidP="003B7DD5">
      <w:r>
        <w:t xml:space="preserve">Оценим результат прогнозирования модели с тестовыми данными и построим график, где выделенное синим – в тестовом наборе, оранжевым – предсказанное: </w:t>
      </w:r>
    </w:p>
    <w:p w14:paraId="2DFCFFB7" w14:textId="7D778B5E" w:rsidR="003B7DD5" w:rsidRDefault="003B7DD5" w:rsidP="003B7DD5">
      <w:pPr>
        <w:jc w:val="center"/>
      </w:pPr>
      <w:r w:rsidRPr="003B7DD5">
        <w:lastRenderedPageBreak/>
        <w:drawing>
          <wp:inline distT="0" distB="0" distL="0" distR="0" wp14:anchorId="4A60F1B7" wp14:editId="2877229C">
            <wp:extent cx="3947474" cy="4305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9348" cy="430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8709" w14:textId="18FD311A" w:rsidR="003B7DD5" w:rsidRDefault="003B7DD5" w:rsidP="003B7DD5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29. Прогнозирование модели</w:t>
      </w:r>
    </w:p>
    <w:p w14:paraId="445162B3" w14:textId="014445F9" w:rsidR="003B7DD5" w:rsidRDefault="003B7DD5" w:rsidP="003B7DD5">
      <w:pPr>
        <w:jc w:val="center"/>
        <w:rPr>
          <w:sz w:val="24"/>
          <w:szCs w:val="24"/>
        </w:rPr>
      </w:pPr>
    </w:p>
    <w:p w14:paraId="333D05E0" w14:textId="709FB895" w:rsidR="003B7DD5" w:rsidRDefault="003B7DD5" w:rsidP="003B7DD5">
      <w:r>
        <w:t>Видим, что уровень прогнозирования модели 96,9%.</w:t>
      </w:r>
    </w:p>
    <w:p w14:paraId="3A791CAC" w14:textId="534DC5BB" w:rsidR="003B7DD5" w:rsidRDefault="003B7DD5" w:rsidP="003B7DD5"/>
    <w:p w14:paraId="52F3198A" w14:textId="5327B313" w:rsidR="003B7DD5" w:rsidRDefault="003B7DD5" w:rsidP="003B7DD5">
      <w:pPr>
        <w:jc w:val="center"/>
        <w:rPr>
          <w:sz w:val="32"/>
          <w:szCs w:val="32"/>
        </w:rPr>
      </w:pPr>
      <w:r>
        <w:rPr>
          <w:sz w:val="32"/>
          <w:szCs w:val="32"/>
        </w:rPr>
        <w:t>Пример 2</w:t>
      </w:r>
    </w:p>
    <w:p w14:paraId="1B5FDE31" w14:textId="00B3D5CE" w:rsidR="003B7DD5" w:rsidRDefault="003B7DD5" w:rsidP="003B7DD5">
      <w:r>
        <w:t xml:space="preserve">Проделаем такую же работу с данными для примера 2. Создадим модель с одним скрытым слоем </w:t>
      </w:r>
      <w:r>
        <w:rPr>
          <w:lang w:val="en-US"/>
        </w:rPr>
        <w:t>LTSM</w:t>
      </w:r>
      <w:r>
        <w:t xml:space="preserve">, который содержит </w:t>
      </w:r>
      <w:r w:rsidRPr="003B7DD5">
        <w:t>16</w:t>
      </w:r>
      <w:r>
        <w:t xml:space="preserve"> нейронов, использует функцию активации </w:t>
      </w:r>
      <w:proofErr w:type="spellStart"/>
      <w:r>
        <w:rPr>
          <w:lang w:val="en-US"/>
        </w:rPr>
        <w:t>Relu</w:t>
      </w:r>
      <w:proofErr w:type="spellEnd"/>
      <w:r>
        <w:t xml:space="preserve"> и формой входных данных</w:t>
      </w:r>
      <w:r w:rsidRPr="003B7DD5">
        <w:t xml:space="preserve"> (</w:t>
      </w:r>
      <w:r>
        <w:rPr>
          <w:lang w:val="en-US"/>
        </w:rPr>
        <w:t>X</w:t>
      </w:r>
      <w:r w:rsidRPr="003B7DD5">
        <w:t>_</w:t>
      </w:r>
      <w:r>
        <w:rPr>
          <w:lang w:val="en-US"/>
        </w:rPr>
        <w:t>train</w:t>
      </w:r>
      <w:r w:rsidRPr="003B7DD5">
        <w:t>_2.</w:t>
      </w:r>
      <w:r>
        <w:rPr>
          <w:lang w:val="en-US"/>
        </w:rPr>
        <w:t>shape</w:t>
      </w:r>
      <w:r w:rsidRPr="003B7DD5">
        <w:t xml:space="preserve">[1], </w:t>
      </w:r>
      <w:r>
        <w:rPr>
          <w:lang w:val="en-US"/>
        </w:rPr>
        <w:t>X</w:t>
      </w:r>
      <w:r w:rsidRPr="003B7DD5">
        <w:t>_</w:t>
      </w:r>
      <w:r>
        <w:rPr>
          <w:lang w:val="en-US"/>
        </w:rPr>
        <w:t>train</w:t>
      </w:r>
      <w:r w:rsidRPr="003B7DD5">
        <w:t>_2.</w:t>
      </w:r>
      <w:r>
        <w:rPr>
          <w:lang w:val="en-US"/>
        </w:rPr>
        <w:t>shape</w:t>
      </w:r>
      <w:r w:rsidRPr="003B7DD5">
        <w:t xml:space="preserve">[2]), </w:t>
      </w:r>
      <w:r>
        <w:t>которые определены в обучающей выборке для второго примера</w:t>
      </w:r>
      <w:r>
        <w:t xml:space="preserve">. Добавляем </w:t>
      </w:r>
      <w:proofErr w:type="spellStart"/>
      <w:r>
        <w:t>полносвязный</w:t>
      </w:r>
      <w:proofErr w:type="spellEnd"/>
      <w:r>
        <w:t xml:space="preserve"> слой </w:t>
      </w:r>
      <w:r>
        <w:rPr>
          <w:lang w:val="en-US"/>
        </w:rPr>
        <w:t>Dense</w:t>
      </w:r>
      <w:r w:rsidRPr="00C7070F">
        <w:t xml:space="preserve"> </w:t>
      </w:r>
      <w:r>
        <w:t>с 1 выходом</w:t>
      </w:r>
      <w:r>
        <w:t xml:space="preserve"> и линейной функцией активации</w:t>
      </w:r>
      <w:r>
        <w:t xml:space="preserve">. </w:t>
      </w:r>
      <w:r>
        <w:rPr>
          <w:lang w:val="en-US"/>
        </w:rPr>
        <w:t>Dropout</w:t>
      </w:r>
      <w:r w:rsidRPr="00C7070F">
        <w:t xml:space="preserve"> – </w:t>
      </w:r>
      <w:r>
        <w:t>используется для прореживания.</w:t>
      </w:r>
    </w:p>
    <w:p w14:paraId="0E1DF9E9" w14:textId="31E275F7" w:rsidR="003B7DD5" w:rsidRDefault="003B7DD5" w:rsidP="003B7DD5">
      <w:pPr>
        <w:jc w:val="center"/>
      </w:pPr>
      <w:r w:rsidRPr="003B7DD5">
        <w:drawing>
          <wp:inline distT="0" distB="0" distL="0" distR="0" wp14:anchorId="3B0B5F53" wp14:editId="1841DDB0">
            <wp:extent cx="5530850" cy="932943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327" cy="9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5414" w14:textId="5BB3E607" w:rsidR="003B7DD5" w:rsidRPr="003B7DD5" w:rsidRDefault="003B7DD5" w:rsidP="003B7DD5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30. Построение модели</w:t>
      </w:r>
    </w:p>
    <w:p w14:paraId="10605AC5" w14:textId="02A21BB2" w:rsidR="003B7DD5" w:rsidRDefault="003B7DD5" w:rsidP="003B7DD5">
      <w:pPr>
        <w:jc w:val="left"/>
      </w:pPr>
      <w:r>
        <w:lastRenderedPageBreak/>
        <w:t xml:space="preserve">Модель сконструирована, настроим процесс ее обучения вызовом метода </w:t>
      </w:r>
      <w:r>
        <w:rPr>
          <w:lang w:val="en-US"/>
        </w:rPr>
        <w:t>compile</w:t>
      </w:r>
      <w:r>
        <w:t xml:space="preserve"> и обучим модель на </w:t>
      </w:r>
      <w:r w:rsidR="00D10072">
        <w:t>32</w:t>
      </w:r>
      <w:r>
        <w:t xml:space="preserve"> эпохах и </w:t>
      </w:r>
      <w:r w:rsidR="00D10072">
        <w:t>40</w:t>
      </w:r>
      <w:r>
        <w:t xml:space="preserve"> образца</w:t>
      </w:r>
      <w:r w:rsidR="00D10072">
        <w:t>х</w:t>
      </w:r>
      <w:r>
        <w:t xml:space="preserve"> обучения, котор</w:t>
      </w:r>
      <w:r w:rsidR="00D10072">
        <w:t>ые</w:t>
      </w:r>
      <w:r>
        <w:t xml:space="preserve"> модель обрабатывает за одну итерацию.</w:t>
      </w:r>
    </w:p>
    <w:p w14:paraId="12BFA9B4" w14:textId="0F3E05AF" w:rsidR="003B7DD5" w:rsidRDefault="003B7DD5" w:rsidP="003B7DD5">
      <w:pPr>
        <w:jc w:val="center"/>
        <w:rPr>
          <w:sz w:val="32"/>
          <w:szCs w:val="32"/>
        </w:rPr>
      </w:pPr>
      <w:r w:rsidRPr="003B7DD5">
        <w:rPr>
          <w:sz w:val="32"/>
          <w:szCs w:val="32"/>
        </w:rPr>
        <w:drawing>
          <wp:inline distT="0" distB="0" distL="0" distR="0" wp14:anchorId="4E77D6F4" wp14:editId="27A8BBEC">
            <wp:extent cx="4625975" cy="3312109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1083" cy="333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BFD9" w14:textId="0F902EC4" w:rsidR="003B7DD5" w:rsidRDefault="003B7DD5" w:rsidP="003B7DD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31. Компиляция и обучение модели </w:t>
      </w:r>
    </w:p>
    <w:p w14:paraId="295EDFE9" w14:textId="37C0A4CB" w:rsidR="003B7DD5" w:rsidRDefault="003B7DD5" w:rsidP="003B7DD5"/>
    <w:p w14:paraId="059A4AD5" w14:textId="77777777" w:rsidR="003B7DD5" w:rsidRPr="00C7070F" w:rsidRDefault="003B7DD5" w:rsidP="003B7DD5">
      <w:pPr>
        <w:rPr>
          <w:lang w:val="en-US"/>
        </w:rPr>
      </w:pPr>
      <w:r>
        <w:t xml:space="preserve">Найдем метрики работы: </w:t>
      </w:r>
      <w:r>
        <w:rPr>
          <w:lang w:val="en-US"/>
        </w:rPr>
        <w:t>R</w:t>
      </w:r>
      <w:r w:rsidRPr="00386956">
        <w:t xml:space="preserve">2, </w:t>
      </w:r>
      <w:r>
        <w:rPr>
          <w:lang w:val="en-US"/>
        </w:rPr>
        <w:t>MAE</w:t>
      </w:r>
      <w:r w:rsidRPr="00386956">
        <w:t xml:space="preserve">, </w:t>
      </w:r>
      <w:r>
        <w:rPr>
          <w:lang w:val="en-US"/>
        </w:rPr>
        <w:t>MSE</w:t>
      </w:r>
      <w:r>
        <w:t>, которые нам пригодятся для сравнения моделей. И построим графики.</w:t>
      </w:r>
    </w:p>
    <w:p w14:paraId="747ECD98" w14:textId="64E06C70" w:rsidR="003B7DD5" w:rsidRDefault="003B7DD5" w:rsidP="003B7DD5">
      <w:pPr>
        <w:jc w:val="center"/>
      </w:pPr>
      <w:r w:rsidRPr="003B7DD5">
        <w:drawing>
          <wp:inline distT="0" distB="0" distL="0" distR="0" wp14:anchorId="1427EF1C" wp14:editId="147B9A70">
            <wp:extent cx="4606925" cy="183981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0848" cy="18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F5E8" w14:textId="5C80197E" w:rsidR="003B7DD5" w:rsidRDefault="003B7DD5" w:rsidP="003B7DD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32. </w:t>
      </w:r>
      <w:r w:rsidR="00822E6C">
        <w:rPr>
          <w:sz w:val="24"/>
          <w:szCs w:val="24"/>
        </w:rPr>
        <w:t>Вычисление метрик работы</w:t>
      </w:r>
    </w:p>
    <w:p w14:paraId="5674BB26" w14:textId="5827A281" w:rsidR="00822E6C" w:rsidRDefault="00822E6C" w:rsidP="003B7DD5">
      <w:pPr>
        <w:jc w:val="center"/>
        <w:rPr>
          <w:b/>
          <w:bCs/>
          <w:sz w:val="24"/>
          <w:szCs w:val="24"/>
        </w:rPr>
      </w:pPr>
      <w:r w:rsidRPr="00822E6C">
        <w:rPr>
          <w:b/>
          <w:bCs/>
          <w:sz w:val="24"/>
          <w:szCs w:val="24"/>
        </w:rPr>
        <w:lastRenderedPageBreak/>
        <w:drawing>
          <wp:inline distT="0" distB="0" distL="0" distR="0" wp14:anchorId="47C66053" wp14:editId="5AD54B1C">
            <wp:extent cx="4030980" cy="424815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8269" cy="42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1299" w14:textId="17CB6A2E" w:rsidR="00822E6C" w:rsidRDefault="00822E6C" w:rsidP="003B7DD5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33. Построение графика</w:t>
      </w:r>
    </w:p>
    <w:p w14:paraId="71B53007" w14:textId="7DF61BED" w:rsidR="00822E6C" w:rsidRDefault="00822E6C" w:rsidP="003B7DD5">
      <w:pPr>
        <w:jc w:val="center"/>
        <w:rPr>
          <w:sz w:val="24"/>
          <w:szCs w:val="24"/>
        </w:rPr>
      </w:pPr>
      <w:r w:rsidRPr="00822E6C">
        <w:rPr>
          <w:sz w:val="24"/>
          <w:szCs w:val="24"/>
        </w:rPr>
        <w:drawing>
          <wp:inline distT="0" distB="0" distL="0" distR="0" wp14:anchorId="5D3B673B" wp14:editId="45BD54FE">
            <wp:extent cx="4036784" cy="4303458"/>
            <wp:effectExtent l="0" t="0" r="190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9244" cy="43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5C97" w14:textId="023B083E" w:rsidR="00822E6C" w:rsidRDefault="00822E6C" w:rsidP="003B7DD5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34. Построение графика</w:t>
      </w:r>
    </w:p>
    <w:p w14:paraId="2DB7D524" w14:textId="5D89C75B" w:rsidR="00822E6C" w:rsidRDefault="00822E6C" w:rsidP="00822E6C">
      <w:r>
        <w:lastRenderedPageBreak/>
        <w:t xml:space="preserve">Сравним получившиеся модели. </w:t>
      </w:r>
    </w:p>
    <w:p w14:paraId="09B1D324" w14:textId="6278851B" w:rsidR="00822E6C" w:rsidRDefault="00822E6C" w:rsidP="00822E6C">
      <w:pPr>
        <w:jc w:val="center"/>
      </w:pPr>
      <w:r w:rsidRPr="00822E6C">
        <w:drawing>
          <wp:inline distT="0" distB="0" distL="0" distR="0" wp14:anchorId="2D5EF024" wp14:editId="4C52F563">
            <wp:extent cx="5005657" cy="335280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3584" cy="33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35AC" w14:textId="71705730" w:rsidR="00D86752" w:rsidRPr="00D86752" w:rsidRDefault="00D86752" w:rsidP="00822E6C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35. Сравнение моделей</w:t>
      </w:r>
    </w:p>
    <w:p w14:paraId="36C0C50E" w14:textId="7DCDBBB4" w:rsidR="00822E6C" w:rsidRDefault="00822E6C" w:rsidP="003B7DD5">
      <w:pPr>
        <w:jc w:val="center"/>
        <w:rPr>
          <w:sz w:val="24"/>
          <w:szCs w:val="24"/>
        </w:rPr>
      </w:pPr>
      <w:r w:rsidRPr="00822E6C">
        <w:rPr>
          <w:sz w:val="24"/>
          <w:szCs w:val="24"/>
        </w:rPr>
        <w:drawing>
          <wp:inline distT="0" distB="0" distL="0" distR="0" wp14:anchorId="125F839D" wp14:editId="2D78AF8C">
            <wp:extent cx="5940425" cy="46926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DE8D" w14:textId="30771EAB" w:rsidR="00D86752" w:rsidRDefault="00D86752" w:rsidP="003B7DD5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 2. Сравнение моделей</w:t>
      </w:r>
    </w:p>
    <w:p w14:paraId="64E04BF4" w14:textId="0BCEB493" w:rsidR="00D86752" w:rsidRDefault="00D86752" w:rsidP="003B7DD5">
      <w:pPr>
        <w:jc w:val="center"/>
        <w:rPr>
          <w:sz w:val="24"/>
          <w:szCs w:val="24"/>
        </w:rPr>
      </w:pPr>
    </w:p>
    <w:p w14:paraId="302B374A" w14:textId="4A31F914" w:rsidR="00D86752" w:rsidRDefault="00D86752" w:rsidP="00D86752">
      <w:r>
        <w:lastRenderedPageBreak/>
        <w:t xml:space="preserve">На диаграмме видно, что </w:t>
      </w:r>
      <w:r>
        <w:rPr>
          <w:lang w:val="en-US"/>
        </w:rPr>
        <w:t>MSE</w:t>
      </w:r>
      <w:r w:rsidRPr="00D86752">
        <w:t xml:space="preserve"> </w:t>
      </w:r>
      <w:r>
        <w:t xml:space="preserve">и </w:t>
      </w:r>
      <w:r>
        <w:rPr>
          <w:lang w:val="en-US"/>
        </w:rPr>
        <w:t>MAE</w:t>
      </w:r>
      <w:r w:rsidRPr="00D86752">
        <w:t xml:space="preserve"> </w:t>
      </w:r>
      <w:r>
        <w:rPr>
          <w:b/>
          <w:bCs/>
        </w:rPr>
        <w:t xml:space="preserve">первой </w:t>
      </w:r>
      <w:r>
        <w:t xml:space="preserve">модели ниже, поэтому ее точность прогнозирования больше. Значения </w:t>
      </w:r>
      <w:r>
        <w:rPr>
          <w:lang w:val="en-US"/>
        </w:rPr>
        <w:t>R</w:t>
      </w:r>
      <w:r w:rsidRPr="00D86752">
        <w:t xml:space="preserve">2 </w:t>
      </w:r>
      <w:r>
        <w:t>обеих моделей высокие</w:t>
      </w:r>
      <w:r w:rsidRPr="00D86752">
        <w:t xml:space="preserve">. </w:t>
      </w:r>
      <w:r>
        <w:t xml:space="preserve">Значение </w:t>
      </w:r>
      <w:r>
        <w:rPr>
          <w:lang w:val="en-US"/>
        </w:rPr>
        <w:t>R</w:t>
      </w:r>
      <w:r w:rsidRPr="00D86752">
        <w:t xml:space="preserve">2 </w:t>
      </w:r>
      <w:r>
        <w:t xml:space="preserve">первой модели </w:t>
      </w:r>
      <w:r w:rsidRPr="00D86752">
        <w:t>~ 0.9687</w:t>
      </w:r>
      <w:r>
        <w:t xml:space="preserve">, а у второй модели </w:t>
      </w:r>
      <w:r w:rsidRPr="00D86752">
        <w:t>~</w:t>
      </w:r>
      <w:r>
        <w:t xml:space="preserve"> 0.9624</w:t>
      </w:r>
      <w:r w:rsidRPr="00D86752">
        <w:t xml:space="preserve">, </w:t>
      </w:r>
      <w:r>
        <w:t>так как значение у первой модели по этой метрике больше, то она лучше объясняет вариацию в данных.</w:t>
      </w:r>
    </w:p>
    <w:p w14:paraId="7A2D633B" w14:textId="3A44CF03" w:rsidR="00D86752" w:rsidRDefault="00D86752" w:rsidP="00D86752"/>
    <w:p w14:paraId="3FCB2DF3" w14:textId="09694AFC" w:rsidR="00D86752" w:rsidRPr="00D86752" w:rsidRDefault="00D86752" w:rsidP="00D86752">
      <w:pPr>
        <w:jc w:val="center"/>
        <w:rPr>
          <w:b/>
          <w:bCs/>
          <w:sz w:val="32"/>
          <w:szCs w:val="32"/>
        </w:rPr>
      </w:pPr>
      <w:r w:rsidRPr="00D86752">
        <w:rPr>
          <w:b/>
          <w:bCs/>
          <w:sz w:val="32"/>
          <w:szCs w:val="32"/>
        </w:rPr>
        <w:t xml:space="preserve">Регрессор – стек </w:t>
      </w:r>
      <w:r>
        <w:rPr>
          <w:b/>
          <w:bCs/>
          <w:sz w:val="32"/>
          <w:szCs w:val="32"/>
        </w:rPr>
        <w:t xml:space="preserve">двух слоев с </w:t>
      </w:r>
      <w:r>
        <w:rPr>
          <w:b/>
          <w:bCs/>
          <w:sz w:val="32"/>
          <w:szCs w:val="32"/>
          <w:lang w:val="en-US"/>
        </w:rPr>
        <w:t>LTSM</w:t>
      </w:r>
    </w:p>
    <w:p w14:paraId="0F62F5B3" w14:textId="1A4C7528" w:rsidR="00D86752" w:rsidRDefault="00D86752" w:rsidP="00D86752">
      <w:pPr>
        <w:jc w:val="center"/>
        <w:rPr>
          <w:sz w:val="32"/>
          <w:szCs w:val="32"/>
        </w:rPr>
      </w:pPr>
      <w:r>
        <w:rPr>
          <w:sz w:val="32"/>
          <w:szCs w:val="32"/>
        </w:rPr>
        <w:t>Пример 1</w:t>
      </w:r>
    </w:p>
    <w:p w14:paraId="0237345C" w14:textId="1AE06313" w:rsidR="00D86752" w:rsidRDefault="00D86752" w:rsidP="00D86752">
      <w:pPr>
        <w:jc w:val="center"/>
        <w:rPr>
          <w:sz w:val="32"/>
          <w:szCs w:val="32"/>
        </w:rPr>
      </w:pPr>
    </w:p>
    <w:p w14:paraId="30EC5E45" w14:textId="738489B8" w:rsidR="00D86752" w:rsidRDefault="00D86752" w:rsidP="00D86752">
      <w:pPr>
        <w:rPr>
          <w:lang w:val="en-US"/>
        </w:rPr>
      </w:pPr>
      <w:r>
        <w:t xml:space="preserve">Создадим модель с </w:t>
      </w:r>
      <w:r>
        <w:t>двумя слоями</w:t>
      </w:r>
      <w:r>
        <w:t xml:space="preserve"> </w:t>
      </w:r>
      <w:r>
        <w:rPr>
          <w:lang w:val="en-US"/>
        </w:rPr>
        <w:t>LTSM</w:t>
      </w:r>
      <w:r>
        <w:t>. Первый слой содержит 16 нейронов, используе</w:t>
      </w:r>
      <w:r w:rsidR="0051744D">
        <w:t>т</w:t>
      </w:r>
      <w:r>
        <w:t xml:space="preserve"> функцию активации </w:t>
      </w:r>
      <w:proofErr w:type="spellStart"/>
      <w:r>
        <w:rPr>
          <w:lang w:val="en-US"/>
        </w:rPr>
        <w:t>Relu</w:t>
      </w:r>
      <w:proofErr w:type="spellEnd"/>
      <w:r w:rsidR="0051744D">
        <w:t xml:space="preserve"> и </w:t>
      </w:r>
      <w:r w:rsidR="0051744D">
        <w:t>форм</w:t>
      </w:r>
      <w:r w:rsidR="0051744D">
        <w:t>у</w:t>
      </w:r>
      <w:r w:rsidR="0051744D">
        <w:t xml:space="preserve"> входных данных </w:t>
      </w:r>
      <w:r w:rsidR="0051744D" w:rsidRPr="000463C8">
        <w:t>(</w:t>
      </w:r>
      <w:r w:rsidR="0051744D">
        <w:rPr>
          <w:lang w:val="en-US"/>
        </w:rPr>
        <w:t>window</w:t>
      </w:r>
      <w:r w:rsidR="0051744D" w:rsidRPr="000463C8">
        <w:t>, 1)</w:t>
      </w:r>
      <w:r w:rsidR="0051744D">
        <w:t xml:space="preserve">, где </w:t>
      </w:r>
      <w:r w:rsidR="0051744D">
        <w:rPr>
          <w:lang w:val="en-US"/>
        </w:rPr>
        <w:t>window</w:t>
      </w:r>
      <w:r w:rsidR="0051744D" w:rsidRPr="000463C8">
        <w:t xml:space="preserve"> – </w:t>
      </w:r>
      <w:r w:rsidR="0051744D">
        <w:t>определенный нами заранее размер данный и 1 это количество признаков</w:t>
      </w:r>
      <w:r w:rsidR="0051744D">
        <w:t xml:space="preserve">. Второй слой </w:t>
      </w:r>
      <w:r w:rsidR="0051744D">
        <w:rPr>
          <w:lang w:val="en-US"/>
        </w:rPr>
        <w:t>LTSM</w:t>
      </w:r>
      <w:r w:rsidR="0051744D">
        <w:t xml:space="preserve"> содержит 8 нейронов и использует функцию активации </w:t>
      </w:r>
      <w:proofErr w:type="spellStart"/>
      <w:r w:rsidR="0051744D">
        <w:rPr>
          <w:lang w:val="en-US"/>
        </w:rPr>
        <w:t>Relu</w:t>
      </w:r>
      <w:proofErr w:type="spellEnd"/>
      <w:r w:rsidR="0051744D">
        <w:t xml:space="preserve">. </w:t>
      </w:r>
      <w:r w:rsidR="0051744D">
        <w:t xml:space="preserve">Добавляем </w:t>
      </w:r>
      <w:proofErr w:type="spellStart"/>
      <w:r w:rsidR="0051744D">
        <w:t>полносвязный</w:t>
      </w:r>
      <w:proofErr w:type="spellEnd"/>
      <w:r w:rsidR="0051744D">
        <w:t xml:space="preserve"> слой </w:t>
      </w:r>
      <w:r w:rsidR="0051744D">
        <w:rPr>
          <w:lang w:val="en-US"/>
        </w:rPr>
        <w:t xml:space="preserve">Dense </w:t>
      </w:r>
      <w:r w:rsidR="0051744D">
        <w:t>с 1 выходом</w:t>
      </w:r>
      <w:r w:rsidR="0051744D">
        <w:t>.</w:t>
      </w:r>
    </w:p>
    <w:p w14:paraId="3EA45E57" w14:textId="3C08F1AD" w:rsidR="0051744D" w:rsidRDefault="0051744D" w:rsidP="0051744D">
      <w:pPr>
        <w:jc w:val="center"/>
        <w:rPr>
          <w:lang w:val="en-US"/>
        </w:rPr>
      </w:pPr>
      <w:r w:rsidRPr="0051744D">
        <w:rPr>
          <w:lang w:val="en-US"/>
        </w:rPr>
        <w:drawing>
          <wp:inline distT="0" distB="0" distL="0" distR="0" wp14:anchorId="7B0AB32C" wp14:editId="4D406FAC">
            <wp:extent cx="4854575" cy="725981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5606" cy="73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4BAB" w14:textId="54F94D49" w:rsidR="0051744D" w:rsidRDefault="0051744D" w:rsidP="0051744D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36. Создание модели</w:t>
      </w:r>
    </w:p>
    <w:p w14:paraId="4ED36E17" w14:textId="77777777" w:rsidR="0051744D" w:rsidRPr="0051744D" w:rsidRDefault="0051744D" w:rsidP="0051744D"/>
    <w:p w14:paraId="295F0182" w14:textId="15BAC956" w:rsidR="0051744D" w:rsidRDefault="0051744D" w:rsidP="0051744D">
      <w:pPr>
        <w:jc w:val="left"/>
      </w:pPr>
      <w:r>
        <w:t xml:space="preserve">Модель сконструирована, настроим процесс ее обучения вызовом метода </w:t>
      </w:r>
      <w:r>
        <w:rPr>
          <w:lang w:val="en-US"/>
        </w:rPr>
        <w:t>compile</w:t>
      </w:r>
      <w:r>
        <w:t xml:space="preserve"> и обучим модель на </w:t>
      </w:r>
      <w:r w:rsidR="00D10072">
        <w:t>30</w:t>
      </w:r>
      <w:r>
        <w:t xml:space="preserve"> эпохах и </w:t>
      </w:r>
      <w:r w:rsidR="00D10072">
        <w:t>40</w:t>
      </w:r>
      <w:r>
        <w:t xml:space="preserve"> образца</w:t>
      </w:r>
      <w:r w:rsidR="00D10072">
        <w:t>х</w:t>
      </w:r>
      <w:r>
        <w:t xml:space="preserve"> обучения, котор</w:t>
      </w:r>
      <w:r w:rsidR="00D10072">
        <w:t>ые</w:t>
      </w:r>
      <w:r>
        <w:t xml:space="preserve"> модель обрабатывает за одну итерацию.</w:t>
      </w:r>
    </w:p>
    <w:p w14:paraId="60F3B174" w14:textId="48696E9F" w:rsidR="0051744D" w:rsidRDefault="0051744D" w:rsidP="0051744D">
      <w:pPr>
        <w:jc w:val="center"/>
      </w:pPr>
      <w:r w:rsidRPr="0051744D">
        <w:lastRenderedPageBreak/>
        <w:drawing>
          <wp:inline distT="0" distB="0" distL="0" distR="0" wp14:anchorId="61656DDE" wp14:editId="515F19B1">
            <wp:extent cx="4417573" cy="300990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5210" cy="30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A301" w14:textId="2A1CDDA0" w:rsidR="0051744D" w:rsidRDefault="0051744D" w:rsidP="0051744D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37. Обучение модели</w:t>
      </w:r>
    </w:p>
    <w:p w14:paraId="306F15C6" w14:textId="30A30DD2" w:rsidR="0051744D" w:rsidRDefault="0051744D" w:rsidP="0051744D">
      <w:pPr>
        <w:jc w:val="center"/>
        <w:rPr>
          <w:sz w:val="24"/>
          <w:szCs w:val="24"/>
        </w:rPr>
      </w:pPr>
    </w:p>
    <w:p w14:paraId="7A55F04D" w14:textId="75302366" w:rsidR="0051744D" w:rsidRDefault="0051744D" w:rsidP="0051744D">
      <w:r>
        <w:t>Найдем метрики работы и построим графики.</w:t>
      </w:r>
    </w:p>
    <w:p w14:paraId="717A2025" w14:textId="29AD525C" w:rsidR="0051744D" w:rsidRDefault="0051744D" w:rsidP="0051744D">
      <w:pPr>
        <w:jc w:val="center"/>
        <w:rPr>
          <w:b/>
          <w:bCs/>
        </w:rPr>
      </w:pPr>
      <w:r w:rsidRPr="0051744D">
        <w:rPr>
          <w:b/>
          <w:bCs/>
        </w:rPr>
        <w:drawing>
          <wp:inline distT="0" distB="0" distL="0" distR="0" wp14:anchorId="30598705" wp14:editId="7B8EA06C">
            <wp:extent cx="4773969" cy="196215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6246" cy="19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6876" w14:textId="2A68F57E" w:rsidR="0051744D" w:rsidRDefault="0051744D" w:rsidP="0051744D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38. Вычисление метрик работы</w:t>
      </w:r>
    </w:p>
    <w:p w14:paraId="37BDB713" w14:textId="19BECA45" w:rsidR="0051744D" w:rsidRDefault="0051744D" w:rsidP="0051744D">
      <w:pPr>
        <w:jc w:val="center"/>
        <w:rPr>
          <w:sz w:val="24"/>
          <w:szCs w:val="24"/>
        </w:rPr>
      </w:pPr>
      <w:r w:rsidRPr="0051744D">
        <w:rPr>
          <w:sz w:val="24"/>
          <w:szCs w:val="24"/>
        </w:rPr>
        <w:lastRenderedPageBreak/>
        <w:drawing>
          <wp:inline distT="0" distB="0" distL="0" distR="0" wp14:anchorId="0096A065" wp14:editId="421092D6">
            <wp:extent cx="4264660" cy="4349907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3747" cy="43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75AF" w14:textId="7F5EF7FB" w:rsidR="0051744D" w:rsidRDefault="0051744D" w:rsidP="0051744D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39. Построение графика</w:t>
      </w:r>
    </w:p>
    <w:p w14:paraId="795C52F2" w14:textId="19CB2EAE" w:rsidR="0051744D" w:rsidRDefault="0051744D" w:rsidP="0051744D">
      <w:pPr>
        <w:jc w:val="center"/>
        <w:rPr>
          <w:sz w:val="24"/>
          <w:szCs w:val="24"/>
        </w:rPr>
      </w:pPr>
      <w:r w:rsidRPr="0051744D">
        <w:rPr>
          <w:sz w:val="24"/>
          <w:szCs w:val="24"/>
        </w:rPr>
        <w:drawing>
          <wp:inline distT="0" distB="0" distL="0" distR="0" wp14:anchorId="5CFB49E1" wp14:editId="7CD48A06">
            <wp:extent cx="3851910" cy="4089078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8214" cy="409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786B" w14:textId="406C1BA6" w:rsidR="0051744D" w:rsidRDefault="0051744D" w:rsidP="0051744D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40. Построение графика</w:t>
      </w:r>
    </w:p>
    <w:p w14:paraId="0E6D84CD" w14:textId="75F54FBE" w:rsidR="0051744D" w:rsidRDefault="0051744D" w:rsidP="0051744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Пример 2</w:t>
      </w:r>
    </w:p>
    <w:p w14:paraId="5F011B37" w14:textId="487DFC19" w:rsidR="0051744D" w:rsidRDefault="0051744D" w:rsidP="0051744D">
      <w:pPr>
        <w:jc w:val="center"/>
        <w:rPr>
          <w:sz w:val="32"/>
          <w:szCs w:val="32"/>
        </w:rPr>
      </w:pPr>
    </w:p>
    <w:p w14:paraId="243D333C" w14:textId="476595FA" w:rsidR="0051744D" w:rsidRDefault="0051744D" w:rsidP="0051744D">
      <w:r>
        <w:t xml:space="preserve">Проделаем то же самое с данными, подготовленными для второго примера, но теперь добавим прореживание с помощью </w:t>
      </w:r>
      <w:r>
        <w:rPr>
          <w:lang w:val="en-US"/>
        </w:rPr>
        <w:t>Dropout</w:t>
      </w:r>
      <w:r>
        <w:t xml:space="preserve">. </w:t>
      </w:r>
    </w:p>
    <w:p w14:paraId="1F377449" w14:textId="48B39A4C" w:rsidR="0051744D" w:rsidRDefault="0051744D" w:rsidP="0051744D">
      <w:pPr>
        <w:jc w:val="center"/>
      </w:pPr>
      <w:r w:rsidRPr="0051744D">
        <w:drawing>
          <wp:inline distT="0" distB="0" distL="0" distR="0" wp14:anchorId="6DB63F85" wp14:editId="18D89AB4">
            <wp:extent cx="4778375" cy="1087968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4785" cy="109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2436" w14:textId="5CBC6223" w:rsidR="0051744D" w:rsidRDefault="0051744D" w:rsidP="0051744D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41. Создание модели </w:t>
      </w:r>
    </w:p>
    <w:p w14:paraId="420DCE47" w14:textId="26AF5369" w:rsidR="0051744D" w:rsidRDefault="0051744D" w:rsidP="0051744D">
      <w:pPr>
        <w:jc w:val="center"/>
        <w:rPr>
          <w:sz w:val="24"/>
          <w:szCs w:val="24"/>
        </w:rPr>
      </w:pPr>
    </w:p>
    <w:p w14:paraId="2F1F9FEA" w14:textId="291BA176" w:rsidR="0051744D" w:rsidRDefault="0051744D" w:rsidP="0051744D">
      <w:r>
        <w:t>Обучать модель будем</w:t>
      </w:r>
      <w:r w:rsidR="00D10072">
        <w:t xml:space="preserve"> на 32 эпохах и 44 образцах обучения, которые модель обрабатывает за одну итерацию.</w:t>
      </w:r>
    </w:p>
    <w:p w14:paraId="240DF05B" w14:textId="2A383FD8" w:rsidR="00D10072" w:rsidRDefault="00D10072" w:rsidP="00D10072">
      <w:pPr>
        <w:jc w:val="center"/>
      </w:pPr>
      <w:r w:rsidRPr="00D10072">
        <w:drawing>
          <wp:inline distT="0" distB="0" distL="0" distR="0" wp14:anchorId="0B01808E" wp14:editId="53EF9BC9">
            <wp:extent cx="4058029" cy="2724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4801" cy="272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026E" w14:textId="47E6BE4B" w:rsidR="00D10072" w:rsidRDefault="00D10072" w:rsidP="00D10072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42. Обучение модели</w:t>
      </w:r>
    </w:p>
    <w:p w14:paraId="7A1F15D0" w14:textId="1594D336" w:rsidR="00D10072" w:rsidRDefault="00D10072" w:rsidP="00D10072">
      <w:pPr>
        <w:jc w:val="center"/>
        <w:rPr>
          <w:sz w:val="24"/>
          <w:szCs w:val="24"/>
        </w:rPr>
      </w:pPr>
    </w:p>
    <w:p w14:paraId="097781D5" w14:textId="7F5473D5" w:rsidR="00D10072" w:rsidRDefault="00D10072" w:rsidP="00D10072">
      <w:r>
        <w:t xml:space="preserve">Вычислим метрики работы и нарисуем графики: </w:t>
      </w:r>
    </w:p>
    <w:p w14:paraId="65ECA996" w14:textId="1170CD8A" w:rsidR="00D10072" w:rsidRDefault="00D10072" w:rsidP="00D10072">
      <w:pPr>
        <w:jc w:val="center"/>
        <w:rPr>
          <w:sz w:val="24"/>
          <w:szCs w:val="24"/>
        </w:rPr>
      </w:pPr>
      <w:r w:rsidRPr="00D10072">
        <w:drawing>
          <wp:inline distT="0" distB="0" distL="0" distR="0" wp14:anchorId="277E0CB1" wp14:editId="7E5F5967">
            <wp:extent cx="4170045" cy="1638598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0874" cy="16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  <w:szCs w:val="24"/>
        </w:rPr>
        <w:t>Листинг 43. Вычисление метрик работы</w:t>
      </w:r>
    </w:p>
    <w:p w14:paraId="2F89ED0B" w14:textId="6C966A77" w:rsidR="00D10072" w:rsidRDefault="00D10072" w:rsidP="00D10072">
      <w:pPr>
        <w:jc w:val="center"/>
        <w:rPr>
          <w:sz w:val="24"/>
          <w:szCs w:val="24"/>
        </w:rPr>
      </w:pPr>
      <w:r w:rsidRPr="00D10072">
        <w:rPr>
          <w:sz w:val="24"/>
          <w:szCs w:val="24"/>
        </w:rPr>
        <w:lastRenderedPageBreak/>
        <w:drawing>
          <wp:inline distT="0" distB="0" distL="0" distR="0" wp14:anchorId="0F346444" wp14:editId="5EC23174">
            <wp:extent cx="4109098" cy="429577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5468" cy="43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9F2" w14:textId="56336529" w:rsidR="00D10072" w:rsidRPr="00D10072" w:rsidRDefault="00D10072" w:rsidP="00D10072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44. Построение графика</w:t>
      </w:r>
    </w:p>
    <w:p w14:paraId="2D45857B" w14:textId="0CBCC88A" w:rsidR="00D86752" w:rsidRDefault="00D10072" w:rsidP="00D10072">
      <w:pPr>
        <w:jc w:val="center"/>
      </w:pPr>
      <w:r w:rsidRPr="00D10072">
        <w:drawing>
          <wp:inline distT="0" distB="0" distL="0" distR="0" wp14:anchorId="6A01B68C" wp14:editId="5A6194CD">
            <wp:extent cx="3873455" cy="421587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2830" cy="4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0629" w14:textId="292B4270" w:rsidR="00D10072" w:rsidRDefault="00D10072" w:rsidP="00D10072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45. Построение графика</w:t>
      </w:r>
    </w:p>
    <w:p w14:paraId="7BA0933B" w14:textId="1ECABCEF" w:rsidR="00D10072" w:rsidRDefault="00D10072" w:rsidP="00D10072">
      <w:r>
        <w:lastRenderedPageBreak/>
        <w:t>Проведем сравнение между двумя полученными моделями.</w:t>
      </w:r>
    </w:p>
    <w:p w14:paraId="62BEE01C" w14:textId="70681419" w:rsidR="00D10072" w:rsidRDefault="00D10072" w:rsidP="00D10072">
      <w:pPr>
        <w:jc w:val="center"/>
      </w:pPr>
      <w:r w:rsidRPr="00D10072">
        <w:drawing>
          <wp:inline distT="0" distB="0" distL="0" distR="0" wp14:anchorId="054063AB" wp14:editId="534E8B70">
            <wp:extent cx="4587201" cy="3048000"/>
            <wp:effectExtent l="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3232" cy="305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FBCA" w14:textId="0AE07E51" w:rsidR="00D10072" w:rsidRDefault="00D10072" w:rsidP="00D10072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46. Построение сравнительных диаграмм</w:t>
      </w:r>
    </w:p>
    <w:p w14:paraId="615A9D33" w14:textId="240C4D25" w:rsidR="00D10072" w:rsidRDefault="00D10072" w:rsidP="00D10072">
      <w:pPr>
        <w:jc w:val="center"/>
        <w:rPr>
          <w:sz w:val="24"/>
          <w:szCs w:val="24"/>
        </w:rPr>
      </w:pPr>
      <w:r w:rsidRPr="00D10072">
        <w:rPr>
          <w:sz w:val="24"/>
          <w:szCs w:val="24"/>
        </w:rPr>
        <w:drawing>
          <wp:inline distT="0" distB="0" distL="0" distR="0" wp14:anchorId="7AD99B8D" wp14:editId="0435EE86">
            <wp:extent cx="5046318" cy="3895725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2118" cy="390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C57" w14:textId="24F95BA8" w:rsidR="00D10072" w:rsidRDefault="00D10072" w:rsidP="00D10072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 3. Сравнительные диаграммы</w:t>
      </w:r>
    </w:p>
    <w:p w14:paraId="0D3DF042" w14:textId="1C36DE9C" w:rsidR="00D10072" w:rsidRDefault="00D10072" w:rsidP="00D10072">
      <w:pPr>
        <w:jc w:val="center"/>
        <w:rPr>
          <w:sz w:val="24"/>
          <w:szCs w:val="24"/>
        </w:rPr>
      </w:pPr>
    </w:p>
    <w:p w14:paraId="3BF0D30F" w14:textId="5F8FCBB6" w:rsidR="00D10072" w:rsidRDefault="00D10072" w:rsidP="00D10072">
      <w:r>
        <w:t xml:space="preserve">На диаграмме видно, что </w:t>
      </w:r>
      <w:r>
        <w:rPr>
          <w:lang w:val="en-US"/>
        </w:rPr>
        <w:t>MSE</w:t>
      </w:r>
      <w:r w:rsidRPr="00D86752">
        <w:t xml:space="preserve"> </w:t>
      </w:r>
      <w:r>
        <w:t xml:space="preserve">и </w:t>
      </w:r>
      <w:r>
        <w:rPr>
          <w:lang w:val="en-US"/>
        </w:rPr>
        <w:t>MAE</w:t>
      </w:r>
      <w:r w:rsidRPr="00D86752">
        <w:t xml:space="preserve"> </w:t>
      </w:r>
      <w:r>
        <w:rPr>
          <w:b/>
          <w:bCs/>
        </w:rPr>
        <w:t xml:space="preserve">первой </w:t>
      </w:r>
      <w:r>
        <w:t xml:space="preserve">модели ниже, поэтому ее точность прогнозирования больше. Значения </w:t>
      </w:r>
      <w:r>
        <w:rPr>
          <w:lang w:val="en-US"/>
        </w:rPr>
        <w:t>R</w:t>
      </w:r>
      <w:r w:rsidRPr="00D86752">
        <w:t>2</w:t>
      </w:r>
      <w:r>
        <w:t xml:space="preserve"> </w:t>
      </w:r>
      <w:r w:rsidRPr="00D10072">
        <w:rPr>
          <w:b/>
          <w:bCs/>
        </w:rPr>
        <w:t>первой</w:t>
      </w:r>
      <w:r>
        <w:t xml:space="preserve"> модели значительно больше, чем у второй</w:t>
      </w:r>
      <w:r>
        <w:t xml:space="preserve">, </w:t>
      </w:r>
      <w:r>
        <w:t>поэтому</w:t>
      </w:r>
      <w:r>
        <w:t xml:space="preserve"> она лучше объясняет вариацию в данных.</w:t>
      </w:r>
    </w:p>
    <w:p w14:paraId="5BD39CEB" w14:textId="3692AA2E" w:rsidR="00D10072" w:rsidRDefault="00D10072" w:rsidP="00D1007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Вывод </w:t>
      </w:r>
    </w:p>
    <w:p w14:paraId="54967B78" w14:textId="4803D746" w:rsidR="00D10072" w:rsidRDefault="00D10072" w:rsidP="00D10072">
      <w:r>
        <w:t xml:space="preserve">В ходе выполнения лабораторной работы было построено три регрессора: регрессор, использующий слой </w:t>
      </w:r>
      <w:r>
        <w:rPr>
          <w:lang w:val="en-US"/>
        </w:rPr>
        <w:t>RNN</w:t>
      </w:r>
      <w:r w:rsidRPr="00D10072">
        <w:t xml:space="preserve"> </w:t>
      </w:r>
      <w:r>
        <w:t>в качестве скрытого слоя</w:t>
      </w:r>
      <w:r w:rsidRPr="00D10072">
        <w:t>;</w:t>
      </w:r>
      <w:r>
        <w:t xml:space="preserve"> регрессор, использующий ячейку </w:t>
      </w:r>
      <w:r>
        <w:rPr>
          <w:lang w:val="en-US"/>
        </w:rPr>
        <w:t>LTSM</w:t>
      </w:r>
      <w:r>
        <w:t xml:space="preserve"> в скрытом слое</w:t>
      </w:r>
      <w:r w:rsidRPr="00D10072">
        <w:t xml:space="preserve">; </w:t>
      </w:r>
      <w:r>
        <w:t xml:space="preserve">регрессор – стек двух слоев с </w:t>
      </w:r>
      <w:r>
        <w:rPr>
          <w:lang w:val="en-US"/>
        </w:rPr>
        <w:t>LTSM</w:t>
      </w:r>
      <w:r>
        <w:t xml:space="preserve">. </w:t>
      </w:r>
      <w:r w:rsidR="00121F0D">
        <w:t xml:space="preserve">Для всех заданных регрессоров построено по две модели и в ходе эксперимента каждая </w:t>
      </w:r>
      <w:r w:rsidR="00121F0D">
        <w:rPr>
          <w:b/>
          <w:bCs/>
        </w:rPr>
        <w:t xml:space="preserve">первая </w:t>
      </w:r>
      <w:r w:rsidR="00121F0D">
        <w:t>модель оказалась лучше для прогнозирования.</w:t>
      </w:r>
    </w:p>
    <w:p w14:paraId="56666B13" w14:textId="77777777" w:rsidR="00121F0D" w:rsidRPr="00121F0D" w:rsidRDefault="00121F0D" w:rsidP="00D10072">
      <w:bookmarkStart w:id="0" w:name="_GoBack"/>
      <w:bookmarkEnd w:id="0"/>
    </w:p>
    <w:sectPr w:rsidR="00121F0D" w:rsidRPr="00121F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A67167"/>
    <w:multiLevelType w:val="hybridMultilevel"/>
    <w:tmpl w:val="60C4C502"/>
    <w:lvl w:ilvl="0" w:tplc="7ACA385A">
      <w:start w:val="1"/>
      <w:numFmt w:val="decimal"/>
      <w:lvlText w:val="%1.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5B686348"/>
    <w:multiLevelType w:val="multilevel"/>
    <w:tmpl w:val="1542E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BB34474"/>
    <w:multiLevelType w:val="hybridMultilevel"/>
    <w:tmpl w:val="7F7E93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2B"/>
    <w:rsid w:val="000463C8"/>
    <w:rsid w:val="00062589"/>
    <w:rsid w:val="00121F0D"/>
    <w:rsid w:val="001C5FC1"/>
    <w:rsid w:val="001D1EAE"/>
    <w:rsid w:val="002F1EDA"/>
    <w:rsid w:val="00386956"/>
    <w:rsid w:val="003B7DD5"/>
    <w:rsid w:val="004C7FAB"/>
    <w:rsid w:val="0051744D"/>
    <w:rsid w:val="005902FE"/>
    <w:rsid w:val="007274AD"/>
    <w:rsid w:val="00822E6C"/>
    <w:rsid w:val="00891143"/>
    <w:rsid w:val="00972D2A"/>
    <w:rsid w:val="009A595C"/>
    <w:rsid w:val="009E442B"/>
    <w:rsid w:val="00A7334D"/>
    <w:rsid w:val="00B21777"/>
    <w:rsid w:val="00B57BE0"/>
    <w:rsid w:val="00C57913"/>
    <w:rsid w:val="00C7070F"/>
    <w:rsid w:val="00C872C7"/>
    <w:rsid w:val="00D10072"/>
    <w:rsid w:val="00D86752"/>
    <w:rsid w:val="00E75BC2"/>
    <w:rsid w:val="00EC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D77C8"/>
  <w15:chartTrackingRefBased/>
  <w15:docId w15:val="{3B597521-1E20-4B9F-BCAC-DD6199EC0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442B"/>
    <w:pPr>
      <w:spacing w:after="0" w:line="360" w:lineRule="auto"/>
      <w:jc w:val="both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C7F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7FA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386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6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29</Pages>
  <Words>1718</Words>
  <Characters>9796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Ерыгина Виктория Сергеевна</dc:creator>
  <cp:keywords/>
  <dc:description/>
  <cp:lastModifiedBy>Irina Erygiba</cp:lastModifiedBy>
  <cp:revision>11</cp:revision>
  <dcterms:created xsi:type="dcterms:W3CDTF">2023-12-07T02:43:00Z</dcterms:created>
  <dcterms:modified xsi:type="dcterms:W3CDTF">2023-12-10T07:46:00Z</dcterms:modified>
</cp:coreProperties>
</file>