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BC2" w:rsidRPr="00380B60" w:rsidRDefault="00C30712">
      <w:pPr>
        <w:spacing w:line="200" w:lineRule="exact"/>
        <w:rPr>
          <w:sz w:val="24"/>
          <w:szCs w:val="24"/>
        </w:rPr>
      </w:pPr>
      <w:bookmarkStart w:id="0" w:name="page1"/>
      <w:bookmarkEnd w:id="0"/>
      <w:r w:rsidRPr="00380B60">
        <w:rPr>
          <w:noProof/>
          <w:sz w:val="24"/>
          <w:szCs w:val="24"/>
        </w:rPr>
        <w:drawing>
          <wp:anchor distT="0" distB="0" distL="114300" distR="114300" simplePos="0" relativeHeight="251649536" behindDoc="1" locked="0" layoutInCell="0" allowOverlap="1">
            <wp:simplePos x="0" y="0"/>
            <wp:positionH relativeFrom="page">
              <wp:posOffset>902970</wp:posOffset>
            </wp:positionH>
            <wp:positionV relativeFrom="page">
              <wp:posOffset>847090</wp:posOffset>
            </wp:positionV>
            <wp:extent cx="5754370" cy="527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extLst/>
                    </a:blip>
                    <a:srcRect/>
                    <a:stretch>
                      <a:fillRect/>
                    </a:stretch>
                  </pic:blipFill>
                  <pic:spPr bwMode="auto">
                    <a:xfrm>
                      <a:off x="0" y="0"/>
                      <a:ext cx="5754370" cy="527050"/>
                    </a:xfrm>
                    <a:prstGeom prst="rect">
                      <a:avLst/>
                    </a:prstGeom>
                    <a:noFill/>
                  </pic:spPr>
                </pic:pic>
              </a:graphicData>
            </a:graphic>
          </wp:anchor>
        </w:drawing>
      </w:r>
    </w:p>
    <w:p w:rsidR="00015BC2" w:rsidRPr="00380B60" w:rsidRDefault="00015BC2">
      <w:pPr>
        <w:spacing w:line="200" w:lineRule="exact"/>
        <w:rPr>
          <w:sz w:val="24"/>
          <w:szCs w:val="24"/>
        </w:rPr>
      </w:pPr>
    </w:p>
    <w:p w:rsidR="00015BC2" w:rsidRPr="00380B60" w:rsidRDefault="00015BC2">
      <w:pPr>
        <w:spacing w:line="200" w:lineRule="exact"/>
        <w:rPr>
          <w:sz w:val="24"/>
          <w:szCs w:val="24"/>
        </w:rPr>
      </w:pPr>
    </w:p>
    <w:p w:rsidR="00015BC2" w:rsidRPr="00380B60" w:rsidRDefault="00015BC2">
      <w:pPr>
        <w:spacing w:line="200" w:lineRule="exact"/>
        <w:rPr>
          <w:sz w:val="24"/>
          <w:szCs w:val="24"/>
        </w:rPr>
      </w:pPr>
    </w:p>
    <w:p w:rsidR="00015BC2" w:rsidRPr="00380B60" w:rsidRDefault="00015BC2">
      <w:pPr>
        <w:spacing w:line="200" w:lineRule="exact"/>
        <w:rPr>
          <w:sz w:val="24"/>
          <w:szCs w:val="24"/>
        </w:rPr>
      </w:pPr>
    </w:p>
    <w:p w:rsidR="00015BC2" w:rsidRPr="00380B60" w:rsidRDefault="00015BC2">
      <w:pPr>
        <w:spacing w:line="258" w:lineRule="exact"/>
        <w:rPr>
          <w:sz w:val="24"/>
          <w:szCs w:val="24"/>
        </w:rPr>
      </w:pPr>
    </w:p>
    <w:p w:rsidR="00015BC2" w:rsidRPr="00380B60" w:rsidRDefault="00C30712" w:rsidP="007B1AC3">
      <w:pPr>
        <w:ind w:left="700"/>
        <w:rPr>
          <w:sz w:val="20"/>
          <w:szCs w:val="20"/>
        </w:rPr>
      </w:pPr>
      <w:r w:rsidRPr="00380B60">
        <w:rPr>
          <w:rFonts w:eastAsia="Arial"/>
          <w:b/>
          <w:bCs/>
          <w:color w:val="00000A"/>
          <w:sz w:val="27"/>
          <w:szCs w:val="27"/>
        </w:rPr>
        <w:t>Gene Expression Data Clustering</w:t>
      </w:r>
      <w:r w:rsidR="007B1AC3" w:rsidRPr="00380B60">
        <w:rPr>
          <w:rFonts w:eastAsia="Arial"/>
          <w:b/>
          <w:bCs/>
          <w:color w:val="00000A"/>
          <w:sz w:val="27"/>
          <w:szCs w:val="27"/>
        </w:rPr>
        <w:t xml:space="preserve"> with Minimum Spanning Trees </w:t>
      </w:r>
    </w:p>
    <w:p w:rsidR="00015BC2" w:rsidRPr="00380B60" w:rsidRDefault="00015BC2">
      <w:pPr>
        <w:spacing w:line="364" w:lineRule="exact"/>
        <w:rPr>
          <w:sz w:val="24"/>
          <w:szCs w:val="24"/>
        </w:rPr>
      </w:pPr>
    </w:p>
    <w:p w:rsidR="00441BCE" w:rsidRPr="00380B60" w:rsidRDefault="00441BCE">
      <w:pPr>
        <w:rPr>
          <w:rFonts w:eastAsia="Arial"/>
          <w:color w:val="00000A"/>
          <w:sz w:val="24"/>
          <w:szCs w:val="24"/>
        </w:rPr>
      </w:pPr>
      <w:r w:rsidRPr="00380B60">
        <w:rPr>
          <w:rFonts w:eastAsia="Arial"/>
          <w:color w:val="00000A"/>
          <w:sz w:val="24"/>
          <w:szCs w:val="24"/>
        </w:rPr>
        <w:t>Mazlum ERYILMAZ</w:t>
      </w:r>
    </w:p>
    <w:p w:rsidR="00015BC2" w:rsidRPr="00380B60" w:rsidRDefault="00C30712">
      <w:pPr>
        <w:rPr>
          <w:sz w:val="20"/>
          <w:szCs w:val="20"/>
        </w:rPr>
      </w:pPr>
      <w:r w:rsidRPr="00380B60">
        <w:rPr>
          <w:rFonts w:eastAsia="Arial"/>
          <w:i/>
          <w:iCs/>
          <w:color w:val="00000A"/>
          <w:sz w:val="24"/>
          <w:szCs w:val="24"/>
        </w:rPr>
        <w:t>Dokuz Eylül Üniversitesi, Fen Bilimleri Enstitüsü, Buca, 35160, İzmir</w:t>
      </w:r>
    </w:p>
    <w:p w:rsidR="00015BC2" w:rsidRPr="00380B60" w:rsidRDefault="00C30712">
      <w:pPr>
        <w:rPr>
          <w:rFonts w:eastAsia="Arial"/>
          <w:i/>
          <w:iCs/>
          <w:color w:val="00000A"/>
          <w:sz w:val="24"/>
          <w:szCs w:val="24"/>
        </w:rPr>
      </w:pPr>
      <w:r w:rsidRPr="00380B60">
        <w:rPr>
          <w:rFonts w:eastAsia="Arial"/>
          <w:i/>
          <w:iCs/>
          <w:color w:val="00000A"/>
          <w:sz w:val="24"/>
          <w:szCs w:val="24"/>
        </w:rPr>
        <w:t xml:space="preserve">E-mail: </w:t>
      </w:r>
      <w:hyperlink r:id="rId5" w:history="1">
        <w:r w:rsidR="00441BCE" w:rsidRPr="00380B60">
          <w:rPr>
            <w:rStyle w:val="Hyperlink"/>
            <w:rFonts w:eastAsia="Arial"/>
            <w:i/>
            <w:iCs/>
            <w:sz w:val="24"/>
            <w:szCs w:val="24"/>
          </w:rPr>
          <w:t>mazlum.eryilmaz@ceng.deu.edu.tr</w:t>
        </w:r>
      </w:hyperlink>
    </w:p>
    <w:p w:rsidR="00015BC2" w:rsidRPr="00380B60" w:rsidRDefault="00015BC2">
      <w:pPr>
        <w:spacing w:line="200" w:lineRule="exact"/>
        <w:rPr>
          <w:sz w:val="24"/>
          <w:szCs w:val="24"/>
        </w:rPr>
      </w:pPr>
    </w:p>
    <w:p w:rsidR="00015BC2" w:rsidRPr="00380B60" w:rsidRDefault="00015BC2">
      <w:pPr>
        <w:spacing w:line="346" w:lineRule="exact"/>
        <w:rPr>
          <w:sz w:val="24"/>
          <w:szCs w:val="24"/>
        </w:rPr>
      </w:pPr>
    </w:p>
    <w:p w:rsidR="00015BC2" w:rsidRPr="00380B60" w:rsidRDefault="00C30712">
      <w:pPr>
        <w:rPr>
          <w:sz w:val="20"/>
          <w:szCs w:val="20"/>
        </w:rPr>
      </w:pPr>
      <w:r w:rsidRPr="00380B60">
        <w:rPr>
          <w:rFonts w:eastAsia="Arial"/>
          <w:b/>
          <w:bCs/>
          <w:color w:val="00000A"/>
          <w:sz w:val="24"/>
          <w:szCs w:val="24"/>
        </w:rPr>
        <w:t>ABSTRACT</w:t>
      </w:r>
    </w:p>
    <w:p w:rsidR="00015BC2" w:rsidRPr="00380B60" w:rsidRDefault="00015BC2">
      <w:pPr>
        <w:spacing w:line="8" w:lineRule="exact"/>
        <w:rPr>
          <w:sz w:val="24"/>
          <w:szCs w:val="24"/>
        </w:rPr>
      </w:pPr>
    </w:p>
    <w:p w:rsidR="00015BC2" w:rsidRPr="00380B60" w:rsidRDefault="00C30712">
      <w:pPr>
        <w:spacing w:line="246" w:lineRule="auto"/>
        <w:jc w:val="both"/>
        <w:rPr>
          <w:sz w:val="24"/>
          <w:szCs w:val="24"/>
        </w:rPr>
      </w:pPr>
      <w:r w:rsidRPr="00380B60">
        <w:rPr>
          <w:rFonts w:eastAsia="Arial"/>
          <w:color w:val="00000A"/>
          <w:sz w:val="24"/>
          <w:szCs w:val="24"/>
        </w:rPr>
        <w:t>The rapid advance of biotechnology</w:t>
      </w:r>
      <w:r w:rsidR="004B6DA6">
        <w:rPr>
          <w:rFonts w:eastAsia="Arial"/>
          <w:color w:val="00000A"/>
          <w:sz w:val="24"/>
          <w:szCs w:val="24"/>
        </w:rPr>
        <w:t xml:space="preserve"> studies</w:t>
      </w:r>
      <w:r w:rsidR="005D6400" w:rsidRPr="00380B60">
        <w:rPr>
          <w:rFonts w:eastAsia="Arial"/>
          <w:color w:val="00000A"/>
          <w:sz w:val="24"/>
          <w:szCs w:val="24"/>
        </w:rPr>
        <w:t xml:space="preserve"> and as probably the most explosively expanding tool for genome analysis, microchips of gene expression have made it possible to simultaneously monitor the expression levels of tens of thousands of genes under diﬀerent experimental conditions. </w:t>
      </w:r>
      <w:r w:rsidRPr="00380B60">
        <w:rPr>
          <w:rFonts w:eastAsia="Arial"/>
          <w:color w:val="00000A"/>
          <w:sz w:val="24"/>
          <w:szCs w:val="24"/>
        </w:rPr>
        <w:t xml:space="preserve">Analyzing the </w:t>
      </w:r>
      <w:r w:rsidR="00B14E0E">
        <w:rPr>
          <w:rFonts w:eastAsia="Arial"/>
          <w:color w:val="00000A"/>
          <w:sz w:val="24"/>
          <w:szCs w:val="24"/>
        </w:rPr>
        <w:t xml:space="preserve">gene </w:t>
      </w:r>
      <w:r w:rsidRPr="00380B60">
        <w:rPr>
          <w:rFonts w:eastAsia="Arial"/>
          <w:color w:val="00000A"/>
          <w:sz w:val="24"/>
          <w:szCs w:val="24"/>
        </w:rPr>
        <w:t>data, which is produced by gene expression profiling, offers potential insight into cellular functions of genes. One of the first steps in gene expression analysis is the detection of groups of genes that show similar expression patterns and are activated by similar agents</w:t>
      </w:r>
      <w:r w:rsidR="005D6400" w:rsidRPr="00380B60">
        <w:rPr>
          <w:rFonts w:eastAsia="Arial"/>
          <w:color w:val="00000A"/>
          <w:sz w:val="24"/>
          <w:szCs w:val="24"/>
        </w:rPr>
        <w:t>. This is a</w:t>
      </w:r>
      <w:r w:rsidRPr="00380B60">
        <w:rPr>
          <w:rFonts w:eastAsia="Arial"/>
          <w:color w:val="00000A"/>
          <w:sz w:val="24"/>
          <w:szCs w:val="24"/>
        </w:rPr>
        <w:t xml:space="preserve"> algorithmic problem is known as clustering multi-conditional gene expression data.</w:t>
      </w:r>
    </w:p>
    <w:p w:rsidR="00015BC2" w:rsidRPr="00380B60" w:rsidRDefault="00015BC2">
      <w:pPr>
        <w:spacing w:line="204" w:lineRule="exact"/>
        <w:rPr>
          <w:sz w:val="24"/>
          <w:szCs w:val="24"/>
        </w:rPr>
      </w:pPr>
    </w:p>
    <w:p w:rsidR="002D39DA" w:rsidRPr="00B14E0E" w:rsidRDefault="00C30712">
      <w:pPr>
        <w:spacing w:line="253" w:lineRule="auto"/>
        <w:jc w:val="both"/>
        <w:rPr>
          <w:rFonts w:eastAsia="Arial"/>
          <w:color w:val="00000A"/>
          <w:sz w:val="24"/>
          <w:szCs w:val="24"/>
        </w:rPr>
      </w:pPr>
      <w:r w:rsidRPr="00380B60">
        <w:rPr>
          <w:rFonts w:eastAsia="Arial"/>
          <w:color w:val="00000A"/>
          <w:sz w:val="24"/>
          <w:szCs w:val="24"/>
        </w:rPr>
        <w:t xml:space="preserve">A new strategy, which </w:t>
      </w:r>
      <w:r w:rsidR="00AF07DE">
        <w:rPr>
          <w:rFonts w:eastAsia="Arial"/>
          <w:color w:val="00000A"/>
          <w:sz w:val="24"/>
          <w:szCs w:val="24"/>
        </w:rPr>
        <w:t>uses</w:t>
      </w:r>
      <w:r w:rsidRPr="00380B60">
        <w:rPr>
          <w:rFonts w:eastAsia="Arial"/>
          <w:color w:val="00000A"/>
          <w:sz w:val="24"/>
          <w:szCs w:val="24"/>
        </w:rPr>
        <w:t xml:space="preserve"> the minimum spanning tree (MST) representation of gene expression data, is suggested as a</w:t>
      </w:r>
      <w:r w:rsidR="00AF07DE">
        <w:rPr>
          <w:rFonts w:eastAsia="Arial"/>
          <w:color w:val="00000A"/>
          <w:sz w:val="24"/>
          <w:szCs w:val="24"/>
        </w:rPr>
        <w:t>n</w:t>
      </w:r>
      <w:r w:rsidRPr="00380B60">
        <w:rPr>
          <w:rFonts w:eastAsia="Arial"/>
          <w:color w:val="00000A"/>
          <w:sz w:val="24"/>
          <w:szCs w:val="24"/>
        </w:rPr>
        <w:t xml:space="preserve"> alternative to classical clustering algorithms (Hierarchical, K-Means, or SOMs). In this paper, we present a comparative study and performance evaluation for the new MST based clustering algorithms. We compare three different algorithms (Single linkage, Hierarchical, and Global Optimal) on EXCAVATOR framework by using microarray gene expression data of </w:t>
      </w:r>
      <w:r w:rsidRPr="00380B60">
        <w:rPr>
          <w:rFonts w:eastAsia="Arial"/>
          <w:i/>
          <w:iCs/>
          <w:color w:val="00000A"/>
          <w:sz w:val="24"/>
          <w:szCs w:val="24"/>
        </w:rPr>
        <w:t>Saccharomyces cerevisiae</w:t>
      </w:r>
      <w:r w:rsidRPr="00380B60">
        <w:rPr>
          <w:rFonts w:eastAsia="Arial"/>
          <w:color w:val="00000A"/>
          <w:sz w:val="24"/>
          <w:szCs w:val="24"/>
        </w:rPr>
        <w:t xml:space="preserve"> and different similarity metrics (Euclidean and Pearson correlation).</w:t>
      </w:r>
    </w:p>
    <w:p w:rsidR="00015BC2" w:rsidRPr="00380B60" w:rsidRDefault="00015BC2">
      <w:pPr>
        <w:spacing w:line="4" w:lineRule="exact"/>
        <w:rPr>
          <w:sz w:val="24"/>
          <w:szCs w:val="24"/>
        </w:rPr>
      </w:pPr>
    </w:p>
    <w:p w:rsidR="00015BC2" w:rsidRPr="00380B60" w:rsidRDefault="00C30712">
      <w:pPr>
        <w:rPr>
          <w:sz w:val="24"/>
          <w:szCs w:val="24"/>
        </w:rPr>
      </w:pPr>
      <w:r w:rsidRPr="00380B60">
        <w:rPr>
          <w:rFonts w:eastAsia="Arial"/>
          <w:b/>
          <w:bCs/>
          <w:i/>
          <w:iCs/>
          <w:color w:val="00000A"/>
          <w:sz w:val="24"/>
          <w:szCs w:val="24"/>
        </w:rPr>
        <w:t xml:space="preserve">Keywords: </w:t>
      </w:r>
      <w:r w:rsidRPr="00380B60">
        <w:rPr>
          <w:rFonts w:eastAsia="Arial"/>
          <w:color w:val="00000A"/>
          <w:sz w:val="24"/>
          <w:szCs w:val="24"/>
        </w:rPr>
        <w:t>Clustering, microarray gene expression, minimum spanning tree.</w:t>
      </w:r>
    </w:p>
    <w:p w:rsidR="00015BC2" w:rsidRPr="00380B60" w:rsidRDefault="00015BC2">
      <w:pPr>
        <w:spacing w:line="223" w:lineRule="exact"/>
        <w:rPr>
          <w:sz w:val="24"/>
          <w:szCs w:val="24"/>
        </w:rPr>
      </w:pPr>
    </w:p>
    <w:p w:rsidR="00015BC2" w:rsidRPr="00380B60" w:rsidRDefault="00C30712">
      <w:pPr>
        <w:rPr>
          <w:sz w:val="20"/>
          <w:szCs w:val="20"/>
        </w:rPr>
      </w:pPr>
      <w:r w:rsidRPr="00380B60">
        <w:rPr>
          <w:rFonts w:eastAsia="Arial"/>
          <w:b/>
          <w:bCs/>
          <w:color w:val="00000A"/>
          <w:sz w:val="24"/>
          <w:szCs w:val="24"/>
        </w:rPr>
        <w:t>ÖZET</w:t>
      </w:r>
    </w:p>
    <w:p w:rsidR="00015BC2" w:rsidRPr="00380B60" w:rsidRDefault="00015BC2">
      <w:pPr>
        <w:spacing w:line="10" w:lineRule="exact"/>
        <w:rPr>
          <w:sz w:val="24"/>
          <w:szCs w:val="24"/>
        </w:rPr>
      </w:pPr>
    </w:p>
    <w:p w:rsidR="00015BC2" w:rsidRDefault="00B14E0E" w:rsidP="00B14E0E">
      <w:pPr>
        <w:spacing w:line="276" w:lineRule="auto"/>
        <w:jc w:val="both"/>
        <w:rPr>
          <w:sz w:val="24"/>
          <w:szCs w:val="24"/>
        </w:rPr>
      </w:pPr>
      <w:r w:rsidRPr="00B14E0E">
        <w:rPr>
          <w:sz w:val="24"/>
          <w:szCs w:val="24"/>
        </w:rPr>
        <w:t xml:space="preserve">Biyoteknoloji çalışmalarının hızlı ilerlemesi ve muhtemelen genom analizi için en patlayıcı şekilde genişleyen araç olan gen </w:t>
      </w:r>
      <w:r>
        <w:rPr>
          <w:sz w:val="24"/>
          <w:szCs w:val="24"/>
        </w:rPr>
        <w:t>ifadesinin</w:t>
      </w:r>
      <w:r w:rsidRPr="00B14E0E">
        <w:rPr>
          <w:sz w:val="24"/>
          <w:szCs w:val="24"/>
        </w:rPr>
        <w:t xml:space="preserve"> mikroçipleri, farklı deneysel koşullar altında on binlerce genin </w:t>
      </w:r>
      <w:r>
        <w:rPr>
          <w:sz w:val="24"/>
          <w:szCs w:val="24"/>
        </w:rPr>
        <w:t>ifadesi</w:t>
      </w:r>
      <w:r w:rsidRPr="00B14E0E">
        <w:rPr>
          <w:sz w:val="24"/>
          <w:szCs w:val="24"/>
        </w:rPr>
        <w:t xml:space="preserve"> seviyelerinin aynı anda izlenmesini mümkün kılmıştır. Gen </w:t>
      </w:r>
      <w:r>
        <w:rPr>
          <w:sz w:val="24"/>
          <w:szCs w:val="24"/>
        </w:rPr>
        <w:t>ifadesi</w:t>
      </w:r>
      <w:r w:rsidRPr="00B14E0E">
        <w:rPr>
          <w:sz w:val="24"/>
          <w:szCs w:val="24"/>
        </w:rPr>
        <w:t xml:space="preserve"> profili ile üretilen gen verilerinin analizi, genlerin hücresel fonksiyonlarına potansiyel bir bakış sağlar. Gen </w:t>
      </w:r>
      <w:r>
        <w:rPr>
          <w:sz w:val="24"/>
          <w:szCs w:val="24"/>
        </w:rPr>
        <w:t>ifadesi</w:t>
      </w:r>
      <w:r w:rsidRPr="00B14E0E">
        <w:rPr>
          <w:sz w:val="24"/>
          <w:szCs w:val="24"/>
        </w:rPr>
        <w:t xml:space="preserve"> analizindeki ilk adımlardan biri, benzer </w:t>
      </w:r>
      <w:r>
        <w:rPr>
          <w:sz w:val="24"/>
          <w:szCs w:val="24"/>
        </w:rPr>
        <w:t>ifade</w:t>
      </w:r>
      <w:r w:rsidRPr="00B14E0E">
        <w:rPr>
          <w:sz w:val="24"/>
          <w:szCs w:val="24"/>
        </w:rPr>
        <w:t xml:space="preserve"> </w:t>
      </w:r>
      <w:r>
        <w:rPr>
          <w:sz w:val="24"/>
          <w:szCs w:val="24"/>
        </w:rPr>
        <w:t>benzerliği</w:t>
      </w:r>
      <w:r w:rsidRPr="00B14E0E">
        <w:rPr>
          <w:sz w:val="24"/>
          <w:szCs w:val="24"/>
        </w:rPr>
        <w:t xml:space="preserve"> gösteren ve benzer ajanlar tarafından aktive edilen gen gruplarının saptanmasıdır. Bu çok koşullu gen </w:t>
      </w:r>
      <w:r>
        <w:rPr>
          <w:sz w:val="24"/>
          <w:szCs w:val="24"/>
        </w:rPr>
        <w:t>ifadesi</w:t>
      </w:r>
      <w:r w:rsidRPr="00B14E0E">
        <w:rPr>
          <w:sz w:val="24"/>
          <w:szCs w:val="24"/>
        </w:rPr>
        <w:t xml:space="preserve"> verilerinin kümelenmesi olarak bilinen algoritmik bir sorundur.</w:t>
      </w:r>
    </w:p>
    <w:p w:rsidR="00B14E0E" w:rsidRPr="00380B60" w:rsidRDefault="00B14E0E" w:rsidP="00B14E0E">
      <w:pPr>
        <w:spacing w:line="276" w:lineRule="auto"/>
        <w:jc w:val="both"/>
        <w:rPr>
          <w:sz w:val="24"/>
          <w:szCs w:val="24"/>
        </w:rPr>
      </w:pPr>
    </w:p>
    <w:p w:rsidR="00380B60" w:rsidRPr="00B14E0E" w:rsidRDefault="00B14E0E">
      <w:pPr>
        <w:spacing w:line="267" w:lineRule="auto"/>
        <w:jc w:val="both"/>
        <w:rPr>
          <w:rFonts w:eastAsia="Arial"/>
          <w:color w:val="00000A"/>
          <w:sz w:val="24"/>
          <w:szCs w:val="24"/>
        </w:rPr>
      </w:pPr>
      <w:r>
        <w:rPr>
          <w:rFonts w:eastAsia="Arial"/>
          <w:color w:val="00000A"/>
          <w:sz w:val="24"/>
          <w:szCs w:val="24"/>
        </w:rPr>
        <w:t>G</w:t>
      </w:r>
      <w:r w:rsidRPr="00380B60">
        <w:rPr>
          <w:rFonts w:eastAsia="Arial"/>
          <w:color w:val="00000A"/>
          <w:sz w:val="24"/>
          <w:szCs w:val="24"/>
        </w:rPr>
        <w:t>en ifade verilerini asgari tarama ağaçları (ATA) şeklinde gösterimlenmesini benimseyen</w:t>
      </w:r>
      <w:r>
        <w:rPr>
          <w:rFonts w:eastAsia="Arial"/>
          <w:color w:val="00000A"/>
          <w:sz w:val="24"/>
          <w:szCs w:val="24"/>
        </w:rPr>
        <w:t xml:space="preserve"> yeni bir strateji,</w:t>
      </w:r>
      <w:r w:rsidRPr="00380B60">
        <w:rPr>
          <w:rFonts w:eastAsia="Arial"/>
          <w:color w:val="00000A"/>
          <w:sz w:val="24"/>
          <w:szCs w:val="24"/>
        </w:rPr>
        <w:t xml:space="preserve"> </w:t>
      </w:r>
      <w:r>
        <w:rPr>
          <w:rFonts w:eastAsia="Arial"/>
          <w:color w:val="00000A"/>
          <w:sz w:val="24"/>
          <w:szCs w:val="24"/>
        </w:rPr>
        <w:t>klasik</w:t>
      </w:r>
      <w:r w:rsidR="00C30712" w:rsidRPr="00380B60">
        <w:rPr>
          <w:rFonts w:eastAsia="Arial"/>
          <w:color w:val="00000A"/>
          <w:sz w:val="24"/>
          <w:szCs w:val="24"/>
        </w:rPr>
        <w:t xml:space="preserve"> kümeleme algoritmalarına (Hierarchical, K-means veya SOMs gibi) alternatif olarak</w:t>
      </w:r>
      <w:r>
        <w:rPr>
          <w:rFonts w:eastAsia="Arial"/>
          <w:color w:val="00000A"/>
          <w:sz w:val="24"/>
          <w:szCs w:val="24"/>
        </w:rPr>
        <w:t xml:space="preserve"> önerilmiştir</w:t>
      </w:r>
      <w:r w:rsidR="00C30712" w:rsidRPr="00380B60">
        <w:rPr>
          <w:rFonts w:eastAsia="Arial"/>
          <w:color w:val="00000A"/>
          <w:sz w:val="24"/>
          <w:szCs w:val="24"/>
        </w:rPr>
        <w:t>. Bu makalede, ATA esaslı kümeleme algoritmaları için karşılaştırmalı performans değerlendirmeleri sunulmaktadır. Saccharomyces cerevisiae türüne ait mikro-dizi gen ifade verisi ve farklı gen benzerlik ölçütleri (Pearson korelasyonu ve Euclidean uzaklığı gibi) kullanılmıştır. EXCAVATOR yardımıyla, üç farklı ATA kümeleme algoritması (Single-linkage, Hierarchical, ve Global Optimal) kıyaslanmıştır.</w:t>
      </w:r>
    </w:p>
    <w:p w:rsidR="00015BC2" w:rsidRPr="00380B60" w:rsidRDefault="00015BC2">
      <w:pPr>
        <w:spacing w:line="4" w:lineRule="exact"/>
        <w:rPr>
          <w:sz w:val="24"/>
          <w:szCs w:val="24"/>
        </w:rPr>
      </w:pPr>
    </w:p>
    <w:p w:rsidR="00015BC2" w:rsidRPr="00380B60" w:rsidRDefault="00C30712">
      <w:pPr>
        <w:rPr>
          <w:sz w:val="24"/>
          <w:szCs w:val="24"/>
        </w:rPr>
      </w:pPr>
      <w:r w:rsidRPr="00380B60">
        <w:rPr>
          <w:rFonts w:eastAsia="Arial"/>
          <w:b/>
          <w:bCs/>
          <w:i/>
          <w:iCs/>
          <w:color w:val="00000A"/>
          <w:sz w:val="24"/>
          <w:szCs w:val="24"/>
        </w:rPr>
        <w:t xml:space="preserve">Anahtar kelimeler: </w:t>
      </w:r>
      <w:r w:rsidRPr="00380B60">
        <w:rPr>
          <w:rFonts w:eastAsia="Arial"/>
          <w:color w:val="00000A"/>
          <w:sz w:val="24"/>
          <w:szCs w:val="24"/>
        </w:rPr>
        <w:t>Kümeleme, mikro-dizi gen ifadesi, asgari tarama ağaçları</w:t>
      </w:r>
    </w:p>
    <w:p w:rsidR="00015BC2" w:rsidRPr="00380B60" w:rsidRDefault="00015BC2">
      <w:pPr>
        <w:spacing w:line="200" w:lineRule="exact"/>
        <w:rPr>
          <w:sz w:val="24"/>
          <w:szCs w:val="24"/>
        </w:rPr>
      </w:pPr>
    </w:p>
    <w:p w:rsidR="00015BC2" w:rsidRPr="00380B60" w:rsidRDefault="00015BC2">
      <w:pPr>
        <w:spacing w:line="262" w:lineRule="exact"/>
        <w:rPr>
          <w:sz w:val="24"/>
          <w:szCs w:val="24"/>
        </w:rPr>
      </w:pPr>
    </w:p>
    <w:p w:rsidR="00015BC2" w:rsidRDefault="00C30712">
      <w:pPr>
        <w:rPr>
          <w:rFonts w:eastAsia="Arial"/>
          <w:b/>
          <w:bCs/>
          <w:color w:val="00000A"/>
          <w:sz w:val="28"/>
          <w:szCs w:val="28"/>
        </w:rPr>
      </w:pPr>
      <w:r w:rsidRPr="00380B60">
        <w:rPr>
          <w:rFonts w:eastAsia="Arial"/>
          <w:b/>
          <w:bCs/>
          <w:color w:val="00000A"/>
          <w:sz w:val="28"/>
          <w:szCs w:val="28"/>
        </w:rPr>
        <w:t>INTRODUCTION</w:t>
      </w:r>
    </w:p>
    <w:p w:rsidR="00E26E2C" w:rsidRPr="00380B60" w:rsidRDefault="00E26E2C">
      <w:pPr>
        <w:rPr>
          <w:sz w:val="20"/>
          <w:szCs w:val="20"/>
        </w:rPr>
      </w:pPr>
    </w:p>
    <w:p w:rsidR="00015BC2" w:rsidRPr="00380B60" w:rsidRDefault="00015BC2">
      <w:pPr>
        <w:spacing w:line="9" w:lineRule="exact"/>
        <w:rPr>
          <w:sz w:val="24"/>
          <w:szCs w:val="24"/>
        </w:rPr>
      </w:pPr>
    </w:p>
    <w:p w:rsidR="00015BC2" w:rsidRPr="00E26E2C" w:rsidRDefault="00C30712">
      <w:pPr>
        <w:spacing w:line="246" w:lineRule="auto"/>
        <w:jc w:val="both"/>
        <w:rPr>
          <w:rFonts w:eastAsia="Arial"/>
          <w:color w:val="00000A"/>
          <w:sz w:val="24"/>
          <w:szCs w:val="24"/>
        </w:rPr>
      </w:pPr>
      <w:r w:rsidRPr="00E26E2C">
        <w:rPr>
          <w:rFonts w:eastAsia="Arial"/>
          <w:color w:val="00000A"/>
          <w:sz w:val="24"/>
          <w:szCs w:val="24"/>
        </w:rPr>
        <w:t xml:space="preserve">By the formal definition, </w:t>
      </w:r>
      <w:r w:rsidRPr="00E26E2C">
        <w:rPr>
          <w:rFonts w:eastAsia="Arial"/>
          <w:i/>
          <w:iCs/>
          <w:color w:val="00000A"/>
          <w:sz w:val="24"/>
          <w:szCs w:val="24"/>
        </w:rPr>
        <w:t>gene expression</w:t>
      </w:r>
      <w:r w:rsidRPr="00E26E2C">
        <w:rPr>
          <w:rFonts w:eastAsia="Arial"/>
          <w:color w:val="00000A"/>
          <w:sz w:val="24"/>
          <w:szCs w:val="24"/>
        </w:rPr>
        <w:t xml:space="preserve"> is the process by which information from a gene is used in the synthesis of a functional gene product. In the other words, our DNA code or the genotype turns into encoding instructions. These instructions encode mRNAs and proteins which shape our characteristics or phenotype. This famous vital process is also named as </w:t>
      </w:r>
      <w:r w:rsidRPr="00E26E2C">
        <w:rPr>
          <w:rFonts w:eastAsia="Arial"/>
          <w:i/>
          <w:iCs/>
          <w:color w:val="00000A"/>
          <w:sz w:val="24"/>
          <w:szCs w:val="24"/>
        </w:rPr>
        <w:t xml:space="preserve">central dogma of life </w:t>
      </w:r>
      <w:r w:rsidRPr="00E26E2C">
        <w:rPr>
          <w:rFonts w:eastAsia="Arial"/>
          <w:color w:val="00000A"/>
          <w:sz w:val="24"/>
          <w:szCs w:val="24"/>
        </w:rPr>
        <w:t>in the biology literature.</w:t>
      </w:r>
    </w:p>
    <w:p w:rsidR="00E26E2C" w:rsidRPr="00E26E2C" w:rsidRDefault="00E26E2C">
      <w:pPr>
        <w:spacing w:line="246" w:lineRule="auto"/>
        <w:jc w:val="both"/>
        <w:rPr>
          <w:sz w:val="24"/>
          <w:szCs w:val="24"/>
        </w:rPr>
      </w:pPr>
    </w:p>
    <w:p w:rsidR="00E26E2C" w:rsidRPr="00E26E2C" w:rsidRDefault="00E26E2C" w:rsidP="00E26E2C">
      <w:pPr>
        <w:spacing w:line="272" w:lineRule="auto"/>
        <w:ind w:right="20"/>
        <w:jc w:val="both"/>
        <w:rPr>
          <w:sz w:val="24"/>
          <w:szCs w:val="24"/>
        </w:rPr>
      </w:pPr>
      <w:r w:rsidRPr="00E26E2C">
        <w:rPr>
          <w:rFonts w:eastAsia="Arial"/>
          <w:color w:val="00000A"/>
          <w:sz w:val="24"/>
          <w:szCs w:val="24"/>
        </w:rPr>
        <w:t xml:space="preserve">Likewise, </w:t>
      </w:r>
      <w:r w:rsidRPr="00E26E2C">
        <w:rPr>
          <w:rFonts w:eastAsia="Arial"/>
          <w:i/>
          <w:iCs/>
          <w:color w:val="00000A"/>
          <w:sz w:val="24"/>
          <w:szCs w:val="24"/>
        </w:rPr>
        <w:t>gene expression level</w:t>
      </w:r>
      <w:r w:rsidRPr="00E26E2C">
        <w:rPr>
          <w:rFonts w:eastAsia="Arial"/>
          <w:color w:val="00000A"/>
          <w:sz w:val="24"/>
          <w:szCs w:val="24"/>
        </w:rPr>
        <w:t xml:space="preserve"> represents the activity of a gene in any given time. Expression level of a gene is generally obtained by measuring the relative amount of mRNA expressed under different experimental conditions –like cell division cycle, sporulation, or temperature shock. Besides, measuring the activity of thousands of genes simultaneously, across different conditions and over time is named as </w:t>
      </w:r>
      <w:r w:rsidRPr="00E26E2C">
        <w:rPr>
          <w:rFonts w:eastAsia="Arial"/>
          <w:i/>
          <w:iCs/>
          <w:color w:val="00000A"/>
          <w:sz w:val="24"/>
          <w:szCs w:val="24"/>
        </w:rPr>
        <w:t>gene expression profiling</w:t>
      </w:r>
      <w:r w:rsidRPr="00E26E2C">
        <w:rPr>
          <w:rFonts w:eastAsia="Arial"/>
          <w:color w:val="00000A"/>
          <w:sz w:val="24"/>
          <w:szCs w:val="24"/>
        </w:rPr>
        <w:t>. We obtain a global picture of a cellular function through gene expression profiling.</w:t>
      </w:r>
    </w:p>
    <w:p w:rsidR="00E26E2C" w:rsidRPr="00E26E2C" w:rsidRDefault="00E26E2C" w:rsidP="00E26E2C">
      <w:pPr>
        <w:spacing w:line="212" w:lineRule="exact"/>
        <w:rPr>
          <w:sz w:val="24"/>
          <w:szCs w:val="24"/>
        </w:rPr>
      </w:pPr>
    </w:p>
    <w:p w:rsidR="00E26E2C" w:rsidRPr="00E26E2C" w:rsidRDefault="00E26E2C" w:rsidP="00E26E2C">
      <w:pPr>
        <w:spacing w:line="260" w:lineRule="auto"/>
        <w:jc w:val="both"/>
        <w:rPr>
          <w:sz w:val="24"/>
          <w:szCs w:val="24"/>
        </w:rPr>
      </w:pPr>
      <w:r w:rsidRPr="00E26E2C">
        <w:rPr>
          <w:rFonts w:eastAsia="Arial"/>
          <w:color w:val="00000A"/>
          <w:sz w:val="24"/>
          <w:szCs w:val="24"/>
        </w:rPr>
        <w:t xml:space="preserve">In the last two decades, various high throughput techniques, like </w:t>
      </w:r>
      <w:r w:rsidRPr="00E26E2C">
        <w:rPr>
          <w:rFonts w:eastAsia="Arial"/>
          <w:i/>
          <w:iCs/>
          <w:color w:val="00000A"/>
          <w:sz w:val="24"/>
          <w:szCs w:val="24"/>
        </w:rPr>
        <w:t>DNA microarray</w:t>
      </w:r>
      <w:r w:rsidRPr="00E26E2C">
        <w:rPr>
          <w:rFonts w:eastAsia="Arial"/>
          <w:color w:val="00000A"/>
          <w:sz w:val="24"/>
          <w:szCs w:val="24"/>
        </w:rPr>
        <w:t xml:space="preserve"> </w:t>
      </w:r>
      <w:r w:rsidRPr="00E26E2C">
        <w:rPr>
          <w:rFonts w:eastAsia="Arial"/>
          <w:i/>
          <w:iCs/>
          <w:color w:val="00000A"/>
          <w:sz w:val="24"/>
          <w:szCs w:val="24"/>
        </w:rPr>
        <w:t xml:space="preserve">hybridization </w:t>
      </w:r>
      <w:r w:rsidRPr="00E26E2C">
        <w:rPr>
          <w:rFonts w:eastAsia="Arial"/>
          <w:color w:val="00000A"/>
          <w:sz w:val="24"/>
          <w:szCs w:val="24"/>
        </w:rPr>
        <w:t>(microchips),</w:t>
      </w:r>
      <w:r w:rsidRPr="00E26E2C">
        <w:rPr>
          <w:rFonts w:eastAsia="Arial"/>
          <w:i/>
          <w:iCs/>
          <w:color w:val="00000A"/>
          <w:sz w:val="24"/>
          <w:szCs w:val="24"/>
        </w:rPr>
        <w:t xml:space="preserve"> serial analysis of gene expression </w:t>
      </w:r>
      <w:r w:rsidRPr="00E26E2C">
        <w:rPr>
          <w:rFonts w:eastAsia="Arial"/>
          <w:color w:val="00000A"/>
          <w:sz w:val="24"/>
          <w:szCs w:val="24"/>
        </w:rPr>
        <w:t>(SAGE), and</w:t>
      </w:r>
      <w:r w:rsidRPr="00E26E2C">
        <w:rPr>
          <w:rFonts w:eastAsia="Arial"/>
          <w:i/>
          <w:iCs/>
          <w:color w:val="00000A"/>
          <w:sz w:val="24"/>
          <w:szCs w:val="24"/>
        </w:rPr>
        <w:t xml:space="preserve"> RNA-Sequencing</w:t>
      </w:r>
      <w:r w:rsidRPr="00E26E2C">
        <w:rPr>
          <w:rFonts w:eastAsia="Arial"/>
          <w:color w:val="00000A"/>
          <w:sz w:val="24"/>
          <w:szCs w:val="24"/>
        </w:rPr>
        <w:t>,</w:t>
      </w:r>
      <w:r w:rsidRPr="00E26E2C">
        <w:rPr>
          <w:rFonts w:eastAsia="Arial"/>
          <w:i/>
          <w:iCs/>
          <w:color w:val="00000A"/>
          <w:sz w:val="24"/>
          <w:szCs w:val="24"/>
        </w:rPr>
        <w:t xml:space="preserve"> </w:t>
      </w:r>
      <w:r w:rsidRPr="00E26E2C">
        <w:rPr>
          <w:rFonts w:eastAsia="Arial"/>
          <w:color w:val="00000A"/>
          <w:sz w:val="24"/>
          <w:szCs w:val="24"/>
        </w:rPr>
        <w:t>have been developed to perform gene expression profiling. However, DNA microarrays come to the forefront in the field by their unique approach to measure huge amount of gene expression in a relatively fast and cost-effective manner.</w:t>
      </w:r>
    </w:p>
    <w:p w:rsidR="00E26E2C" w:rsidRPr="00E26E2C" w:rsidRDefault="00E26E2C" w:rsidP="00E26E2C">
      <w:pPr>
        <w:spacing w:line="223" w:lineRule="exact"/>
        <w:rPr>
          <w:sz w:val="24"/>
          <w:szCs w:val="24"/>
        </w:rPr>
      </w:pPr>
    </w:p>
    <w:p w:rsidR="00E26E2C" w:rsidRPr="00E26E2C" w:rsidRDefault="00E26E2C" w:rsidP="00E26E2C">
      <w:pPr>
        <w:spacing w:line="256" w:lineRule="auto"/>
        <w:ind w:right="20"/>
        <w:jc w:val="both"/>
        <w:rPr>
          <w:sz w:val="24"/>
          <w:szCs w:val="24"/>
        </w:rPr>
      </w:pPr>
      <w:r w:rsidRPr="00E26E2C">
        <w:rPr>
          <w:rFonts w:eastAsia="Arial"/>
          <w:color w:val="00000A"/>
          <w:sz w:val="24"/>
          <w:szCs w:val="24"/>
        </w:rPr>
        <w:t>Although gene expression profiles provide very important knowledge about vital processes of livings, computational analysis of this complex data is known as a challenging issue. At this point, clustering is a key step in gene expression analysis. We can categorize genes by cellular functions by clustering, which may help us to understand the functional properties of unknown genes. By assuming that the genes with the same cellular functions or in the same biological pathway show similar expression patterns and are activated by similar agents, we can infer functions of unknown genes based on the known functions of genes with similar expression patterns.</w:t>
      </w:r>
    </w:p>
    <w:p w:rsidR="00E26E2C" w:rsidRDefault="00E26E2C"/>
    <w:p w:rsidR="00E26E2C" w:rsidRPr="00E26E2C" w:rsidRDefault="00E26E2C" w:rsidP="00E26E2C"/>
    <w:p w:rsidR="00E26E2C" w:rsidRPr="00E26E2C" w:rsidRDefault="00E26E2C" w:rsidP="00E26E2C"/>
    <w:p w:rsidR="00E26E2C" w:rsidRPr="00E26E2C" w:rsidRDefault="00E26E2C" w:rsidP="00E26E2C"/>
    <w:p w:rsidR="00E26E2C" w:rsidRPr="00E26E2C" w:rsidRDefault="00E26E2C" w:rsidP="00E26E2C"/>
    <w:p w:rsidR="00E26E2C" w:rsidRPr="00E26E2C" w:rsidRDefault="00E26E2C" w:rsidP="00E26E2C"/>
    <w:p w:rsidR="00E26E2C" w:rsidRPr="00E26E2C" w:rsidRDefault="00E26E2C" w:rsidP="00E26E2C"/>
    <w:p w:rsidR="00E26E2C" w:rsidRPr="00E26E2C" w:rsidRDefault="00E26E2C" w:rsidP="00E26E2C"/>
    <w:p w:rsidR="00E26E2C" w:rsidRPr="00E26E2C" w:rsidRDefault="00E26E2C" w:rsidP="00E26E2C"/>
    <w:p w:rsidR="00E26E2C" w:rsidRPr="00E26E2C" w:rsidRDefault="00E26E2C" w:rsidP="00E26E2C"/>
    <w:p w:rsidR="00E26E2C" w:rsidRPr="00E26E2C" w:rsidRDefault="00E26E2C" w:rsidP="00E26E2C"/>
    <w:p w:rsidR="00E26E2C" w:rsidRPr="00E26E2C" w:rsidRDefault="00E26E2C" w:rsidP="00E26E2C"/>
    <w:p w:rsidR="00E26E2C" w:rsidRPr="00E26E2C" w:rsidRDefault="00E26E2C" w:rsidP="00E26E2C"/>
    <w:p w:rsidR="00E26E2C" w:rsidRPr="00E26E2C" w:rsidRDefault="00E26E2C" w:rsidP="00E26E2C"/>
    <w:p w:rsidR="00E26E2C" w:rsidRDefault="00E26E2C" w:rsidP="00E26E2C">
      <w:pPr>
        <w:tabs>
          <w:tab w:val="left" w:pos="1815"/>
        </w:tabs>
      </w:pPr>
      <w:r>
        <w:tab/>
      </w:r>
    </w:p>
    <w:p w:rsidR="00015BC2" w:rsidRPr="00E26E2C" w:rsidRDefault="00E26E2C" w:rsidP="00E26E2C">
      <w:pPr>
        <w:tabs>
          <w:tab w:val="left" w:pos="1815"/>
        </w:tabs>
        <w:sectPr w:rsidR="00015BC2" w:rsidRPr="00E26E2C">
          <w:pgSz w:w="11900" w:h="16840"/>
          <w:pgMar w:top="1440" w:right="1420" w:bottom="1440" w:left="1420" w:header="0" w:footer="0" w:gutter="0"/>
          <w:cols w:space="708" w:equalWidth="0">
            <w:col w:w="9060"/>
          </w:cols>
        </w:sectPr>
      </w:pPr>
      <w:r>
        <w:tab/>
      </w:r>
    </w:p>
    <w:tbl>
      <w:tblPr>
        <w:tblW w:w="0" w:type="auto"/>
        <w:tblLayout w:type="fixed"/>
        <w:tblCellMar>
          <w:left w:w="0" w:type="dxa"/>
          <w:right w:w="0" w:type="dxa"/>
        </w:tblCellMar>
        <w:tblLook w:val="04A0" w:firstRow="1" w:lastRow="0" w:firstColumn="1" w:lastColumn="0" w:noHBand="0" w:noVBand="1"/>
      </w:tblPr>
      <w:tblGrid>
        <w:gridCol w:w="8960"/>
        <w:gridCol w:w="120"/>
      </w:tblGrid>
      <w:tr w:rsidR="00015BC2" w:rsidRPr="00380B60">
        <w:trPr>
          <w:trHeight w:val="276"/>
        </w:trPr>
        <w:tc>
          <w:tcPr>
            <w:tcW w:w="8960" w:type="dxa"/>
            <w:tcBorders>
              <w:bottom w:val="single" w:sz="8" w:space="0" w:color="00000A"/>
            </w:tcBorders>
            <w:vAlign w:val="bottom"/>
          </w:tcPr>
          <w:p w:rsidR="00015BC2" w:rsidRPr="00380B60" w:rsidRDefault="007B1AC3">
            <w:pPr>
              <w:rPr>
                <w:sz w:val="20"/>
                <w:szCs w:val="20"/>
              </w:rPr>
            </w:pPr>
            <w:bookmarkStart w:id="1" w:name="page2"/>
            <w:bookmarkEnd w:id="1"/>
            <w:r w:rsidRPr="00380B60">
              <w:rPr>
                <w:rFonts w:eastAsia="Arial"/>
                <w:color w:val="00000A"/>
                <w:sz w:val="24"/>
                <w:szCs w:val="24"/>
              </w:rPr>
              <w:lastRenderedPageBreak/>
              <w:t>M.ERYILMAZ</w:t>
            </w:r>
          </w:p>
        </w:tc>
        <w:tc>
          <w:tcPr>
            <w:tcW w:w="120" w:type="dxa"/>
            <w:tcBorders>
              <w:bottom w:val="single" w:sz="8" w:space="0" w:color="00000A"/>
            </w:tcBorders>
            <w:vAlign w:val="bottom"/>
          </w:tcPr>
          <w:p w:rsidR="00015BC2" w:rsidRPr="00380B60" w:rsidRDefault="00C30712">
            <w:pPr>
              <w:jc w:val="right"/>
              <w:rPr>
                <w:sz w:val="20"/>
                <w:szCs w:val="20"/>
              </w:rPr>
            </w:pPr>
            <w:r w:rsidRPr="00380B60">
              <w:rPr>
                <w:rFonts w:eastAsia="Arial"/>
                <w:color w:val="00000A"/>
                <w:w w:val="74"/>
                <w:sz w:val="24"/>
                <w:szCs w:val="24"/>
              </w:rPr>
              <w:t>2</w:t>
            </w:r>
          </w:p>
        </w:tc>
      </w:tr>
    </w:tbl>
    <w:p w:rsidR="00015BC2" w:rsidRPr="00380B60" w:rsidRDefault="00015BC2">
      <w:pPr>
        <w:spacing w:line="200" w:lineRule="exact"/>
        <w:rPr>
          <w:sz w:val="20"/>
          <w:szCs w:val="20"/>
        </w:rPr>
      </w:pPr>
    </w:p>
    <w:p w:rsidR="00015BC2" w:rsidRDefault="00C30712">
      <w:pPr>
        <w:rPr>
          <w:rFonts w:eastAsia="Arial"/>
          <w:b/>
          <w:bCs/>
          <w:color w:val="00000A"/>
          <w:sz w:val="28"/>
          <w:szCs w:val="28"/>
        </w:rPr>
      </w:pPr>
      <w:r w:rsidRPr="00380B60">
        <w:rPr>
          <w:rFonts w:eastAsia="Arial"/>
          <w:b/>
          <w:bCs/>
          <w:color w:val="00000A"/>
          <w:sz w:val="28"/>
          <w:szCs w:val="28"/>
        </w:rPr>
        <w:t>MATERIALS AND METHODS</w:t>
      </w:r>
    </w:p>
    <w:p w:rsidR="00E26E2C" w:rsidRPr="00380B60" w:rsidRDefault="00E26E2C">
      <w:pPr>
        <w:rPr>
          <w:sz w:val="20"/>
          <w:szCs w:val="20"/>
        </w:rPr>
      </w:pPr>
    </w:p>
    <w:p w:rsidR="00015BC2" w:rsidRPr="00380B60" w:rsidRDefault="00015BC2">
      <w:pPr>
        <w:spacing w:line="9" w:lineRule="exact"/>
        <w:rPr>
          <w:sz w:val="20"/>
          <w:szCs w:val="20"/>
        </w:rPr>
      </w:pPr>
    </w:p>
    <w:p w:rsidR="00015BC2" w:rsidRPr="00E26E2C" w:rsidRDefault="00C30712">
      <w:pPr>
        <w:spacing w:line="258" w:lineRule="auto"/>
        <w:ind w:right="20"/>
        <w:jc w:val="both"/>
        <w:rPr>
          <w:sz w:val="24"/>
          <w:szCs w:val="24"/>
        </w:rPr>
      </w:pPr>
      <w:r w:rsidRPr="00E26E2C">
        <w:rPr>
          <w:rFonts w:eastAsia="Arial"/>
          <w:color w:val="00000A"/>
          <w:sz w:val="24"/>
          <w:szCs w:val="24"/>
        </w:rPr>
        <w:t>Several approaches and algorithms are developed for clustering gene expressions. The most common methods include (i) hierarchical clustering, (ii) K-means clustering, (iii) K-nearest neighbor clustering, and (iv) clustering by self-organizing maps (SOMs). Although these algorithms are useful in most applications, they have some problems like (1) not guaranteeing to produce a globally optimal clustering, (2) heavy dependence on the regularity of the geometric shape, and (3) noise sensitivity (Ben-Dor et al, 1999).</w:t>
      </w:r>
    </w:p>
    <w:p w:rsidR="00015BC2" w:rsidRPr="00E26E2C" w:rsidRDefault="00015BC2">
      <w:pPr>
        <w:spacing w:line="226" w:lineRule="exact"/>
        <w:rPr>
          <w:sz w:val="24"/>
          <w:szCs w:val="24"/>
        </w:rPr>
      </w:pPr>
    </w:p>
    <w:p w:rsidR="00015BC2" w:rsidRPr="00E26E2C" w:rsidRDefault="00C30712">
      <w:pPr>
        <w:spacing w:line="280" w:lineRule="auto"/>
        <w:ind w:right="20"/>
        <w:jc w:val="both"/>
        <w:rPr>
          <w:sz w:val="24"/>
          <w:szCs w:val="24"/>
        </w:rPr>
      </w:pPr>
      <w:r w:rsidRPr="00E26E2C">
        <w:rPr>
          <w:rFonts w:eastAsia="Arial"/>
          <w:color w:val="00000A"/>
          <w:sz w:val="24"/>
          <w:szCs w:val="24"/>
        </w:rPr>
        <w:t>To overcome such problems, Xu et al. suggested a new approach which represents gene expression data as a minimum spanning tree (Xu et al, 2001) The basic idea of MST-based clustering includes two main steps, (1) construction of MST and (2) generating clusters by cutting edges on MST. To construct a MST, a complete graph should be constructed first. In this graph, each node represents a gene and each edge represents the distance between a pair of genes’ expression levels. The length of edges can be calculated by various similarity metrics like Euclidean distance or Pearson correlation. By use of Kruskal’s algorithm (Kruskal, 1956), a MST is obtained from the fully connected graph. Here, the MST represents a tree structure which connects all the nodes together with the minimum total distance. Through this transformation, the problem of clustering multi-dimensional dataset is reduced to a tree partitioning problem. At this point, the clusters are generated by various edge-cutting algorithms like (i) single linkage, (ii) hierarchical, (iii) iterative, or (iii) global optimal.</w:t>
      </w:r>
    </w:p>
    <w:p w:rsidR="00015BC2" w:rsidRPr="00380B60" w:rsidRDefault="00015BC2">
      <w:pPr>
        <w:spacing w:line="165" w:lineRule="exact"/>
        <w:rPr>
          <w:sz w:val="20"/>
          <w:szCs w:val="20"/>
        </w:rPr>
      </w:pPr>
    </w:p>
    <w:p w:rsidR="00015BC2" w:rsidRPr="00380B60" w:rsidRDefault="00C30712">
      <w:pPr>
        <w:rPr>
          <w:sz w:val="20"/>
          <w:szCs w:val="20"/>
        </w:rPr>
      </w:pPr>
      <w:r w:rsidRPr="00380B60">
        <w:rPr>
          <w:rFonts w:eastAsia="Arial"/>
          <w:b/>
          <w:bCs/>
          <w:color w:val="00000A"/>
          <w:sz w:val="24"/>
          <w:szCs w:val="24"/>
        </w:rPr>
        <w:t>MST clustering algorithms</w:t>
      </w:r>
    </w:p>
    <w:p w:rsidR="00015BC2" w:rsidRPr="00380B60" w:rsidRDefault="00015BC2">
      <w:pPr>
        <w:spacing w:line="6" w:lineRule="exact"/>
        <w:rPr>
          <w:sz w:val="20"/>
          <w:szCs w:val="20"/>
        </w:rPr>
      </w:pPr>
    </w:p>
    <w:p w:rsidR="00015BC2" w:rsidRDefault="00C30712">
      <w:pPr>
        <w:spacing w:line="249" w:lineRule="auto"/>
        <w:ind w:right="20"/>
        <w:jc w:val="both"/>
        <w:rPr>
          <w:rFonts w:eastAsia="Arial"/>
          <w:color w:val="00000A"/>
          <w:sz w:val="24"/>
          <w:szCs w:val="24"/>
        </w:rPr>
      </w:pPr>
      <w:r w:rsidRPr="00380B60">
        <w:rPr>
          <w:rFonts w:eastAsia="Arial"/>
          <w:color w:val="00000A"/>
          <w:sz w:val="24"/>
          <w:szCs w:val="24"/>
        </w:rPr>
        <w:t>Apparently, different clustering problems may need different objective functions, in order to achieve the best clustering results. In this respect, there are four main objective functions and their corresponding clustering algorithms. The following algorithms objects to partition a tree into N subtrees (clusters) where N &gt; 0.</w:t>
      </w:r>
    </w:p>
    <w:p w:rsidR="00E26E2C" w:rsidRDefault="00E26E2C">
      <w:pPr>
        <w:spacing w:line="249" w:lineRule="auto"/>
        <w:ind w:right="20"/>
        <w:jc w:val="both"/>
        <w:rPr>
          <w:rFonts w:eastAsia="Arial"/>
          <w:color w:val="00000A"/>
          <w:sz w:val="24"/>
          <w:szCs w:val="24"/>
        </w:rPr>
      </w:pPr>
    </w:p>
    <w:p w:rsidR="00E26E2C" w:rsidRPr="00E26E2C" w:rsidRDefault="00E26E2C" w:rsidP="00E26E2C">
      <w:pPr>
        <w:spacing w:line="249" w:lineRule="auto"/>
        <w:ind w:left="280" w:right="620"/>
        <w:jc w:val="both"/>
        <w:rPr>
          <w:sz w:val="24"/>
          <w:szCs w:val="24"/>
        </w:rPr>
      </w:pPr>
      <w:r w:rsidRPr="00E26E2C">
        <w:rPr>
          <w:rFonts w:eastAsia="Arial"/>
          <w:b/>
          <w:bCs/>
          <w:i/>
          <w:iCs/>
          <w:color w:val="00000A"/>
          <w:sz w:val="24"/>
          <w:szCs w:val="24"/>
        </w:rPr>
        <w:t xml:space="preserve">Single-linkage: </w:t>
      </w:r>
      <w:r w:rsidRPr="00E26E2C">
        <w:rPr>
          <w:rFonts w:eastAsia="Arial"/>
          <w:iCs/>
          <w:color w:val="00000A"/>
          <w:sz w:val="24"/>
          <w:szCs w:val="24"/>
        </w:rPr>
        <w:t>Cluster by simply cutting the longest edges in the MST. It is the fastest</w:t>
      </w:r>
      <w:r w:rsidRPr="00E26E2C">
        <w:rPr>
          <w:rFonts w:eastAsia="Arial"/>
          <w:b/>
          <w:bCs/>
          <w:iCs/>
          <w:color w:val="00000A"/>
          <w:sz w:val="24"/>
          <w:szCs w:val="24"/>
        </w:rPr>
        <w:t xml:space="preserve"> </w:t>
      </w:r>
      <w:r w:rsidRPr="00E26E2C">
        <w:rPr>
          <w:rFonts w:eastAsia="Arial"/>
          <w:iCs/>
          <w:color w:val="00000A"/>
          <w:sz w:val="24"/>
          <w:szCs w:val="24"/>
        </w:rPr>
        <w:t>method and it works well for obvious clusters (which mean the inter-cluster edge-distances are clearly larger than the intra-cluster edge-distances). However, the result may not be the desired one for complicated clusters.</w:t>
      </w:r>
    </w:p>
    <w:p w:rsidR="00E26E2C" w:rsidRPr="00E26E2C" w:rsidRDefault="00E26E2C" w:rsidP="00E26E2C">
      <w:pPr>
        <w:spacing w:line="199" w:lineRule="exact"/>
        <w:rPr>
          <w:sz w:val="24"/>
          <w:szCs w:val="24"/>
        </w:rPr>
      </w:pPr>
    </w:p>
    <w:p w:rsidR="00E26E2C" w:rsidRPr="00E26E2C" w:rsidRDefault="00E26E2C" w:rsidP="00E26E2C">
      <w:pPr>
        <w:spacing w:line="249" w:lineRule="auto"/>
        <w:ind w:left="280" w:right="620"/>
        <w:jc w:val="both"/>
        <w:rPr>
          <w:sz w:val="24"/>
          <w:szCs w:val="24"/>
        </w:rPr>
      </w:pPr>
      <w:r w:rsidRPr="00E26E2C">
        <w:rPr>
          <w:rFonts w:eastAsia="Arial"/>
          <w:b/>
          <w:bCs/>
          <w:i/>
          <w:iCs/>
          <w:color w:val="00000A"/>
          <w:sz w:val="24"/>
          <w:szCs w:val="24"/>
        </w:rPr>
        <w:t xml:space="preserve">Hierarchical: </w:t>
      </w:r>
      <w:r w:rsidRPr="00E26E2C">
        <w:rPr>
          <w:rFonts w:eastAsia="Arial"/>
          <w:iCs/>
          <w:color w:val="00000A"/>
          <w:sz w:val="24"/>
          <w:szCs w:val="24"/>
        </w:rPr>
        <w:t>Minimize hierarchically the sum of the distances between a gene and the</w:t>
      </w:r>
      <w:r w:rsidRPr="00E26E2C">
        <w:rPr>
          <w:rFonts w:eastAsia="Arial"/>
          <w:b/>
          <w:bCs/>
          <w:iCs/>
          <w:color w:val="00000A"/>
          <w:sz w:val="24"/>
          <w:szCs w:val="24"/>
        </w:rPr>
        <w:t xml:space="preserve"> </w:t>
      </w:r>
      <w:r w:rsidRPr="00E26E2C">
        <w:rPr>
          <w:rFonts w:eastAsia="Arial"/>
          <w:iCs/>
          <w:color w:val="00000A"/>
          <w:sz w:val="24"/>
          <w:szCs w:val="24"/>
        </w:rPr>
        <w:t>center of its cluster. Produce a sequence of nested clusters, ranging from singleton clusters of individual points to an all-inclusive cluster. This hierarchy of clusters is often graphically represented by a dendrogram.</w:t>
      </w:r>
    </w:p>
    <w:p w:rsidR="00E26E2C" w:rsidRPr="00E26E2C" w:rsidRDefault="00E26E2C" w:rsidP="00E26E2C">
      <w:pPr>
        <w:spacing w:line="199" w:lineRule="exact"/>
        <w:rPr>
          <w:sz w:val="24"/>
          <w:szCs w:val="24"/>
        </w:rPr>
      </w:pPr>
    </w:p>
    <w:p w:rsidR="00E26E2C" w:rsidRPr="00E26E2C" w:rsidRDefault="00E26E2C" w:rsidP="00E26E2C">
      <w:pPr>
        <w:spacing w:line="269" w:lineRule="auto"/>
        <w:ind w:left="280" w:right="640"/>
        <w:jc w:val="both"/>
        <w:rPr>
          <w:sz w:val="24"/>
          <w:szCs w:val="24"/>
        </w:rPr>
      </w:pPr>
      <w:r w:rsidRPr="00E26E2C">
        <w:rPr>
          <w:rFonts w:eastAsia="Arial"/>
          <w:b/>
          <w:bCs/>
          <w:i/>
          <w:iCs/>
          <w:color w:val="00000A"/>
          <w:sz w:val="24"/>
          <w:szCs w:val="24"/>
        </w:rPr>
        <w:t xml:space="preserve">Iterative: </w:t>
      </w:r>
      <w:r w:rsidRPr="00E26E2C">
        <w:rPr>
          <w:rFonts w:eastAsia="Arial"/>
          <w:iCs/>
          <w:color w:val="00000A"/>
          <w:sz w:val="24"/>
          <w:szCs w:val="24"/>
        </w:rPr>
        <w:t>Minimize the sum of the distances between a gene and the center of its</w:t>
      </w:r>
      <w:r w:rsidRPr="00E26E2C">
        <w:rPr>
          <w:rFonts w:eastAsia="Arial"/>
          <w:b/>
          <w:bCs/>
          <w:iCs/>
          <w:color w:val="00000A"/>
          <w:sz w:val="24"/>
          <w:szCs w:val="24"/>
        </w:rPr>
        <w:t xml:space="preserve"> </w:t>
      </w:r>
      <w:r w:rsidRPr="00E26E2C">
        <w:rPr>
          <w:rFonts w:eastAsia="Arial"/>
          <w:iCs/>
          <w:color w:val="00000A"/>
          <w:sz w:val="24"/>
          <w:szCs w:val="24"/>
        </w:rPr>
        <w:t>cluster, through an iterative procedure. The clustering result, while reaching a local minimum, may not reach the global optimal solution for the objective function.</w:t>
      </w:r>
    </w:p>
    <w:p w:rsidR="00E26E2C" w:rsidRPr="00E26E2C" w:rsidRDefault="00E26E2C" w:rsidP="00E26E2C">
      <w:pPr>
        <w:spacing w:line="179" w:lineRule="exact"/>
        <w:rPr>
          <w:sz w:val="24"/>
          <w:szCs w:val="24"/>
        </w:rPr>
      </w:pPr>
    </w:p>
    <w:p w:rsidR="00E26E2C" w:rsidRPr="00E26E2C" w:rsidRDefault="00E26E2C" w:rsidP="00E26E2C">
      <w:pPr>
        <w:spacing w:line="239" w:lineRule="auto"/>
        <w:ind w:left="280" w:right="620"/>
        <w:jc w:val="both"/>
        <w:rPr>
          <w:sz w:val="24"/>
          <w:szCs w:val="24"/>
        </w:rPr>
      </w:pPr>
      <w:r w:rsidRPr="00E26E2C">
        <w:rPr>
          <w:rFonts w:eastAsia="Arial"/>
          <w:b/>
          <w:bCs/>
          <w:i/>
          <w:iCs/>
          <w:color w:val="00000A"/>
          <w:sz w:val="24"/>
          <w:szCs w:val="24"/>
        </w:rPr>
        <w:t xml:space="preserve">Global optimal: </w:t>
      </w:r>
      <w:r w:rsidRPr="00E26E2C">
        <w:rPr>
          <w:rFonts w:eastAsia="Arial"/>
          <w:iCs/>
          <w:color w:val="00000A"/>
          <w:sz w:val="24"/>
          <w:szCs w:val="24"/>
        </w:rPr>
        <w:t>Minimize globally the sum of the distances between a gene and the</w:t>
      </w:r>
      <w:r w:rsidRPr="00E26E2C">
        <w:rPr>
          <w:rFonts w:eastAsia="Arial"/>
          <w:b/>
          <w:bCs/>
          <w:iCs/>
          <w:color w:val="00000A"/>
          <w:sz w:val="24"/>
          <w:szCs w:val="24"/>
        </w:rPr>
        <w:t xml:space="preserve"> </w:t>
      </w:r>
      <w:r w:rsidRPr="00E26E2C">
        <w:rPr>
          <w:rFonts w:eastAsia="Arial"/>
          <w:iCs/>
          <w:color w:val="00000A"/>
          <w:sz w:val="24"/>
          <w:szCs w:val="24"/>
        </w:rPr>
        <w:t>best representative gene from the cluster. The global optimal solution is guaranteed, but it takes much longer than the other methods.</w:t>
      </w:r>
    </w:p>
    <w:p w:rsidR="00E26E2C" w:rsidRPr="00E26E2C" w:rsidRDefault="00E26E2C" w:rsidP="00E26E2C">
      <w:pPr>
        <w:spacing w:line="3" w:lineRule="exact"/>
        <w:rPr>
          <w:sz w:val="24"/>
          <w:szCs w:val="24"/>
        </w:rPr>
      </w:pPr>
    </w:p>
    <w:p w:rsidR="00E26E2C" w:rsidRPr="00E26E2C" w:rsidRDefault="00E26E2C" w:rsidP="00E26E2C">
      <w:pPr>
        <w:ind w:left="7220"/>
        <w:rPr>
          <w:sz w:val="24"/>
          <w:szCs w:val="24"/>
        </w:rPr>
      </w:pPr>
      <w:r w:rsidRPr="00E26E2C">
        <w:rPr>
          <w:rFonts w:eastAsia="Arial"/>
          <w:color w:val="00000A"/>
          <w:sz w:val="24"/>
          <w:szCs w:val="24"/>
        </w:rPr>
        <w:t>(Xu et al, 2003)</w:t>
      </w:r>
    </w:p>
    <w:p w:rsidR="00E26E2C" w:rsidRPr="00380B60" w:rsidRDefault="00E26E2C">
      <w:pPr>
        <w:spacing w:line="249" w:lineRule="auto"/>
        <w:ind w:right="20"/>
        <w:jc w:val="both"/>
        <w:rPr>
          <w:sz w:val="20"/>
          <w:szCs w:val="20"/>
        </w:rPr>
      </w:pPr>
    </w:p>
    <w:p w:rsidR="00E26E2C" w:rsidRPr="00380B60" w:rsidRDefault="00E26E2C">
      <w:pPr>
        <w:sectPr w:rsidR="00E26E2C" w:rsidRPr="00380B60">
          <w:pgSz w:w="11900" w:h="16840"/>
          <w:pgMar w:top="673" w:right="1400" w:bottom="1440" w:left="1420" w:header="0" w:footer="0" w:gutter="0"/>
          <w:cols w:space="708" w:equalWidth="0">
            <w:col w:w="9080"/>
          </w:cols>
        </w:sectPr>
      </w:pPr>
    </w:p>
    <w:p w:rsidR="00015BC2" w:rsidRPr="00380B60" w:rsidRDefault="00C30712" w:rsidP="00C30712">
      <w:pPr>
        <w:tabs>
          <w:tab w:val="left" w:pos="2860"/>
        </w:tabs>
        <w:ind w:right="-158"/>
        <w:rPr>
          <w:sz w:val="20"/>
          <w:szCs w:val="20"/>
        </w:rPr>
      </w:pPr>
      <w:bookmarkStart w:id="2" w:name="page3"/>
      <w:bookmarkEnd w:id="2"/>
      <w:r w:rsidRPr="00380B60">
        <w:rPr>
          <w:rFonts w:eastAsia="Arial"/>
          <w:color w:val="00000A"/>
          <w:sz w:val="23"/>
          <w:szCs w:val="23"/>
        </w:rPr>
        <w:lastRenderedPageBreak/>
        <w:t>3</w:t>
      </w:r>
      <w:r w:rsidRPr="00380B60">
        <w:rPr>
          <w:sz w:val="20"/>
          <w:szCs w:val="20"/>
        </w:rPr>
        <w:tab/>
      </w:r>
      <w:r w:rsidRPr="00380B60">
        <w:rPr>
          <w:rFonts w:eastAsia="Arial"/>
          <w:color w:val="00000A"/>
          <w:sz w:val="23"/>
          <w:szCs w:val="23"/>
          <w:u w:val="single"/>
        </w:rPr>
        <w:t>Gene Expression Data Clustering with Minimum Spanning Trees</w:t>
      </w:r>
    </w:p>
    <w:p w:rsidR="00015BC2" w:rsidRPr="00380B60" w:rsidRDefault="00C30712" w:rsidP="001F54DE">
      <w:pPr>
        <w:spacing w:line="20" w:lineRule="exact"/>
        <w:rPr>
          <w:sz w:val="20"/>
          <w:szCs w:val="20"/>
        </w:rPr>
      </w:pPr>
      <w:r w:rsidRPr="00380B60">
        <w:rPr>
          <w:noProof/>
          <w:sz w:val="20"/>
          <w:szCs w:val="20"/>
        </w:rPr>
        <w:drawing>
          <wp:anchor distT="0" distB="0" distL="114300" distR="114300" simplePos="0" relativeHeight="251651584" behindDoc="1" locked="0" layoutInCell="0" allowOverlap="1">
            <wp:simplePos x="0" y="0"/>
            <wp:positionH relativeFrom="column">
              <wp:posOffset>-635</wp:posOffset>
            </wp:positionH>
            <wp:positionV relativeFrom="paragraph">
              <wp:posOffset>-8255</wp:posOffset>
            </wp:positionV>
            <wp:extent cx="1828800"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828800" cy="8890"/>
                    </a:xfrm>
                    <a:prstGeom prst="rect">
                      <a:avLst/>
                    </a:prstGeom>
                    <a:noFill/>
                  </pic:spPr>
                </pic:pic>
              </a:graphicData>
            </a:graphic>
          </wp:anchor>
        </w:drawing>
      </w:r>
    </w:p>
    <w:p w:rsidR="00015BC2" w:rsidRDefault="00C30712">
      <w:pPr>
        <w:rPr>
          <w:rFonts w:eastAsia="Arial"/>
          <w:b/>
          <w:bCs/>
          <w:color w:val="00000A"/>
          <w:sz w:val="24"/>
          <w:szCs w:val="24"/>
        </w:rPr>
      </w:pPr>
      <w:r w:rsidRPr="00380B60">
        <w:rPr>
          <w:rFonts w:eastAsia="Arial"/>
          <w:b/>
          <w:bCs/>
          <w:color w:val="00000A"/>
          <w:sz w:val="24"/>
          <w:szCs w:val="24"/>
        </w:rPr>
        <w:t>Similarity Metrics</w:t>
      </w:r>
    </w:p>
    <w:p w:rsidR="001F54DE" w:rsidRPr="00380B60" w:rsidRDefault="001F54DE">
      <w:pPr>
        <w:rPr>
          <w:sz w:val="20"/>
          <w:szCs w:val="20"/>
        </w:rPr>
      </w:pPr>
    </w:p>
    <w:p w:rsidR="00015BC2" w:rsidRPr="00380B60" w:rsidRDefault="00015BC2">
      <w:pPr>
        <w:spacing w:line="6" w:lineRule="exact"/>
        <w:rPr>
          <w:sz w:val="20"/>
          <w:szCs w:val="20"/>
        </w:rPr>
      </w:pPr>
    </w:p>
    <w:p w:rsidR="00015BC2" w:rsidRPr="00380B60" w:rsidRDefault="00C30712">
      <w:pPr>
        <w:spacing w:line="279" w:lineRule="auto"/>
        <w:ind w:right="280"/>
        <w:jc w:val="both"/>
        <w:rPr>
          <w:sz w:val="20"/>
          <w:szCs w:val="20"/>
        </w:rPr>
      </w:pPr>
      <w:r w:rsidRPr="001F54DE">
        <w:rPr>
          <w:rFonts w:eastAsia="Arial"/>
          <w:color w:val="00000A"/>
          <w:sz w:val="24"/>
        </w:rPr>
        <w:t>The similarity measure is used to calculate the distance between gene expression profiles. Two of the easiest and most commonly used similarity metrics for gene expression data are Euclidean distance and Pearson correlation coefficient. Note that Euclidean distance is sensitive to scaling and differences in average expression level, whereas correlation is not</w:t>
      </w:r>
      <w:r w:rsidRPr="00380B60">
        <w:rPr>
          <w:rFonts w:eastAsia="Arial"/>
          <w:color w:val="00000A"/>
        </w:rPr>
        <w:t>.</w:t>
      </w:r>
    </w:p>
    <w:p w:rsidR="00015BC2" w:rsidRPr="00380B60" w:rsidRDefault="00015BC2">
      <w:pPr>
        <w:spacing w:line="200" w:lineRule="exact"/>
        <w:rPr>
          <w:sz w:val="20"/>
          <w:szCs w:val="20"/>
        </w:rPr>
      </w:pPr>
    </w:p>
    <w:p w:rsidR="00015BC2" w:rsidRPr="00380B60" w:rsidRDefault="00015BC2">
      <w:pPr>
        <w:spacing w:line="206" w:lineRule="exact"/>
        <w:rPr>
          <w:sz w:val="20"/>
          <w:szCs w:val="20"/>
        </w:rPr>
      </w:pPr>
    </w:p>
    <w:p w:rsidR="00015BC2" w:rsidRPr="00380B60" w:rsidRDefault="00C30712">
      <w:pPr>
        <w:ind w:left="1860"/>
        <w:rPr>
          <w:sz w:val="20"/>
          <w:szCs w:val="20"/>
        </w:rPr>
      </w:pPr>
      <w:r w:rsidRPr="00380B60">
        <w:rPr>
          <w:rFonts w:eastAsia="Arial"/>
          <w:b/>
          <w:bCs/>
          <w:color w:val="00000A"/>
          <w:sz w:val="20"/>
          <w:szCs w:val="20"/>
        </w:rPr>
        <w:t xml:space="preserve">Table 1. </w:t>
      </w:r>
      <w:r w:rsidRPr="00380B60">
        <w:rPr>
          <w:rFonts w:eastAsia="Arial"/>
          <w:color w:val="00000A"/>
          <w:sz w:val="20"/>
          <w:szCs w:val="20"/>
        </w:rPr>
        <w:t>Gene expression similarity measures (D’haeseleer, 2005).</w:t>
      </w:r>
    </w:p>
    <w:p w:rsidR="00015BC2" w:rsidRPr="00380B60" w:rsidRDefault="00C30712">
      <w:pPr>
        <w:spacing w:line="20" w:lineRule="exact"/>
        <w:rPr>
          <w:sz w:val="20"/>
          <w:szCs w:val="20"/>
        </w:rPr>
      </w:pPr>
      <w:r w:rsidRPr="00380B60">
        <w:rPr>
          <w:noProof/>
          <w:sz w:val="20"/>
          <w:szCs w:val="20"/>
        </w:rPr>
        <w:drawing>
          <wp:anchor distT="0" distB="0" distL="114300" distR="114300" simplePos="0" relativeHeight="251652608" behindDoc="1" locked="0" layoutInCell="0" allowOverlap="1">
            <wp:simplePos x="0" y="0"/>
            <wp:positionH relativeFrom="column">
              <wp:posOffset>-9525</wp:posOffset>
            </wp:positionH>
            <wp:positionV relativeFrom="paragraph">
              <wp:posOffset>159385</wp:posOffset>
            </wp:positionV>
            <wp:extent cx="5952490" cy="15519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952490" cy="1551940"/>
                    </a:xfrm>
                    <a:prstGeom prst="rect">
                      <a:avLst/>
                    </a:prstGeom>
                    <a:noFill/>
                  </pic:spPr>
                </pic:pic>
              </a:graphicData>
            </a:graphic>
          </wp:anchor>
        </w:drawing>
      </w:r>
    </w:p>
    <w:p w:rsidR="00015BC2" w:rsidRPr="00380B60" w:rsidRDefault="00015BC2">
      <w:pPr>
        <w:spacing w:line="32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760"/>
        <w:gridCol w:w="2540"/>
        <w:gridCol w:w="560"/>
        <w:gridCol w:w="140"/>
        <w:gridCol w:w="180"/>
        <w:gridCol w:w="2200"/>
        <w:gridCol w:w="960"/>
        <w:gridCol w:w="20"/>
      </w:tblGrid>
      <w:tr w:rsidR="00015BC2" w:rsidRPr="00380B60">
        <w:trPr>
          <w:trHeight w:val="402"/>
        </w:trPr>
        <w:tc>
          <w:tcPr>
            <w:tcW w:w="2760" w:type="dxa"/>
            <w:vAlign w:val="bottom"/>
          </w:tcPr>
          <w:p w:rsidR="00015BC2" w:rsidRPr="00380B60" w:rsidRDefault="00C30712">
            <w:pPr>
              <w:ind w:left="80"/>
              <w:rPr>
                <w:sz w:val="20"/>
                <w:szCs w:val="20"/>
              </w:rPr>
            </w:pPr>
            <w:r w:rsidRPr="00380B60">
              <w:rPr>
                <w:rFonts w:eastAsia="Arial"/>
                <w:color w:val="00000A"/>
                <w:sz w:val="24"/>
                <w:szCs w:val="24"/>
              </w:rPr>
              <w:t>Euclidean distance</w:t>
            </w:r>
          </w:p>
        </w:tc>
        <w:tc>
          <w:tcPr>
            <w:tcW w:w="2540" w:type="dxa"/>
            <w:vAlign w:val="bottom"/>
          </w:tcPr>
          <w:p w:rsidR="00015BC2" w:rsidRPr="00380B60" w:rsidRDefault="00C30712">
            <w:pPr>
              <w:ind w:left="760"/>
              <w:rPr>
                <w:sz w:val="20"/>
                <w:szCs w:val="20"/>
              </w:rPr>
            </w:pPr>
            <w:r w:rsidRPr="00380B60">
              <w:rPr>
                <w:rFonts w:eastAsia="Arial"/>
                <w:i/>
                <w:iCs/>
                <w:w w:val="86"/>
                <w:sz w:val="24"/>
                <w:szCs w:val="24"/>
              </w:rPr>
              <w:t>d</w:t>
            </w:r>
            <w:r w:rsidRPr="00380B60">
              <w:rPr>
                <w:rFonts w:eastAsia="Arial"/>
                <w:i/>
                <w:iCs/>
                <w:w w:val="86"/>
                <w:sz w:val="28"/>
                <w:szCs w:val="28"/>
                <w:vertAlign w:val="subscript"/>
              </w:rPr>
              <w:t>fg</w:t>
            </w:r>
            <w:r w:rsidRPr="00380B60">
              <w:rPr>
                <w:rFonts w:eastAsia="Arial"/>
                <w:w w:val="86"/>
                <w:sz w:val="24"/>
                <w:szCs w:val="24"/>
              </w:rPr>
              <w:t>=</w:t>
            </w:r>
            <w:r w:rsidRPr="00380B60">
              <w:rPr>
                <w:rFonts w:eastAsia="Arial"/>
                <w:w w:val="86"/>
                <w:sz w:val="35"/>
                <w:szCs w:val="35"/>
              </w:rPr>
              <w:t>∑</w:t>
            </w:r>
            <w:r w:rsidRPr="00380B60">
              <w:rPr>
                <w:rFonts w:eastAsia="Arial"/>
                <w:i/>
                <w:iCs/>
                <w:w w:val="86"/>
                <w:sz w:val="24"/>
                <w:szCs w:val="24"/>
              </w:rPr>
              <w:t xml:space="preserve"> </w:t>
            </w:r>
            <w:r w:rsidRPr="00380B60">
              <w:rPr>
                <w:rFonts w:eastAsia="Arial"/>
                <w:w w:val="86"/>
                <w:sz w:val="28"/>
                <w:szCs w:val="28"/>
              </w:rPr>
              <w:t>(</w:t>
            </w:r>
            <w:r w:rsidRPr="00380B60">
              <w:rPr>
                <w:rFonts w:eastAsia="Arial"/>
                <w:i/>
                <w:iCs/>
                <w:w w:val="86"/>
                <w:sz w:val="24"/>
                <w:szCs w:val="24"/>
              </w:rPr>
              <w:t xml:space="preserve"> e</w:t>
            </w:r>
            <w:r w:rsidRPr="00380B60">
              <w:rPr>
                <w:rFonts w:eastAsia="Arial"/>
                <w:i/>
                <w:iCs/>
                <w:w w:val="86"/>
                <w:sz w:val="28"/>
                <w:szCs w:val="28"/>
                <w:vertAlign w:val="subscript"/>
              </w:rPr>
              <w:t>fc</w:t>
            </w:r>
            <w:r w:rsidRPr="00380B60">
              <w:rPr>
                <w:rFonts w:eastAsia="Arial"/>
                <w:i/>
                <w:iCs/>
                <w:w w:val="86"/>
                <w:sz w:val="24"/>
                <w:szCs w:val="24"/>
              </w:rPr>
              <w:t xml:space="preserve"> – e</w:t>
            </w:r>
            <w:r w:rsidRPr="00380B60">
              <w:rPr>
                <w:rFonts w:eastAsia="Arial"/>
                <w:i/>
                <w:iCs/>
                <w:w w:val="86"/>
                <w:sz w:val="28"/>
                <w:szCs w:val="28"/>
                <w:vertAlign w:val="subscript"/>
              </w:rPr>
              <w:t>gc</w:t>
            </w:r>
            <w:r w:rsidRPr="00380B60">
              <w:rPr>
                <w:rFonts w:eastAsia="Arial"/>
                <w:i/>
                <w:iCs/>
                <w:w w:val="86"/>
                <w:sz w:val="24"/>
                <w:szCs w:val="24"/>
              </w:rPr>
              <w:t xml:space="preserve"> </w:t>
            </w:r>
            <w:r w:rsidRPr="00380B60">
              <w:rPr>
                <w:rFonts w:eastAsia="Arial"/>
                <w:w w:val="86"/>
                <w:sz w:val="28"/>
                <w:szCs w:val="28"/>
              </w:rPr>
              <w:t>)</w:t>
            </w:r>
            <w:r w:rsidRPr="00380B60">
              <w:rPr>
                <w:rFonts w:eastAsia="Arial"/>
                <w:w w:val="86"/>
                <w:sz w:val="28"/>
                <w:szCs w:val="28"/>
                <w:vertAlign w:val="superscript"/>
              </w:rPr>
              <w:t>2</w:t>
            </w:r>
          </w:p>
        </w:tc>
        <w:tc>
          <w:tcPr>
            <w:tcW w:w="560" w:type="dxa"/>
            <w:vAlign w:val="bottom"/>
          </w:tcPr>
          <w:p w:rsidR="00015BC2" w:rsidRPr="00380B60" w:rsidRDefault="00015BC2">
            <w:pPr>
              <w:rPr>
                <w:sz w:val="24"/>
                <w:szCs w:val="24"/>
              </w:rPr>
            </w:pPr>
          </w:p>
        </w:tc>
        <w:tc>
          <w:tcPr>
            <w:tcW w:w="140" w:type="dxa"/>
            <w:vAlign w:val="bottom"/>
          </w:tcPr>
          <w:p w:rsidR="00015BC2" w:rsidRPr="00380B60" w:rsidRDefault="00015BC2">
            <w:pPr>
              <w:rPr>
                <w:sz w:val="24"/>
                <w:szCs w:val="24"/>
              </w:rPr>
            </w:pPr>
          </w:p>
        </w:tc>
        <w:tc>
          <w:tcPr>
            <w:tcW w:w="180" w:type="dxa"/>
            <w:vAlign w:val="bottom"/>
          </w:tcPr>
          <w:p w:rsidR="00015BC2" w:rsidRPr="00380B60" w:rsidRDefault="00015BC2">
            <w:pPr>
              <w:rPr>
                <w:sz w:val="24"/>
                <w:szCs w:val="24"/>
              </w:rPr>
            </w:pPr>
          </w:p>
        </w:tc>
        <w:tc>
          <w:tcPr>
            <w:tcW w:w="2200" w:type="dxa"/>
            <w:vAlign w:val="bottom"/>
          </w:tcPr>
          <w:p w:rsidR="00015BC2" w:rsidRPr="00380B60" w:rsidRDefault="00015BC2">
            <w:pPr>
              <w:rPr>
                <w:sz w:val="24"/>
                <w:szCs w:val="24"/>
              </w:rPr>
            </w:pPr>
          </w:p>
        </w:tc>
        <w:tc>
          <w:tcPr>
            <w:tcW w:w="960" w:type="dxa"/>
            <w:vAlign w:val="bottom"/>
          </w:tcPr>
          <w:p w:rsidR="00015BC2" w:rsidRPr="00380B60" w:rsidRDefault="00015BC2">
            <w:pPr>
              <w:rPr>
                <w:sz w:val="24"/>
                <w:szCs w:val="24"/>
              </w:rPr>
            </w:pPr>
          </w:p>
        </w:tc>
        <w:tc>
          <w:tcPr>
            <w:tcW w:w="0" w:type="dxa"/>
            <w:vAlign w:val="bottom"/>
          </w:tcPr>
          <w:p w:rsidR="00015BC2" w:rsidRPr="00380B60" w:rsidRDefault="00015BC2">
            <w:pPr>
              <w:rPr>
                <w:sz w:val="1"/>
                <w:szCs w:val="1"/>
              </w:rPr>
            </w:pPr>
          </w:p>
        </w:tc>
      </w:tr>
      <w:tr w:rsidR="00015BC2" w:rsidRPr="00380B60">
        <w:trPr>
          <w:trHeight w:val="183"/>
        </w:trPr>
        <w:tc>
          <w:tcPr>
            <w:tcW w:w="2760" w:type="dxa"/>
            <w:vAlign w:val="bottom"/>
          </w:tcPr>
          <w:p w:rsidR="00015BC2" w:rsidRPr="00380B60" w:rsidRDefault="00015BC2">
            <w:pPr>
              <w:rPr>
                <w:sz w:val="15"/>
                <w:szCs w:val="15"/>
              </w:rPr>
            </w:pPr>
          </w:p>
        </w:tc>
        <w:tc>
          <w:tcPr>
            <w:tcW w:w="2540" w:type="dxa"/>
            <w:vAlign w:val="bottom"/>
          </w:tcPr>
          <w:p w:rsidR="00015BC2" w:rsidRPr="00380B60" w:rsidRDefault="00C30712">
            <w:pPr>
              <w:ind w:left="1320"/>
              <w:rPr>
                <w:sz w:val="20"/>
                <w:szCs w:val="20"/>
              </w:rPr>
            </w:pPr>
            <w:r w:rsidRPr="00380B60">
              <w:rPr>
                <w:rFonts w:eastAsia="Arial"/>
                <w:i/>
                <w:iCs/>
                <w:sz w:val="14"/>
                <w:szCs w:val="14"/>
              </w:rPr>
              <w:t>c</w:t>
            </w:r>
          </w:p>
        </w:tc>
        <w:tc>
          <w:tcPr>
            <w:tcW w:w="560" w:type="dxa"/>
            <w:vAlign w:val="bottom"/>
          </w:tcPr>
          <w:p w:rsidR="00015BC2" w:rsidRPr="00380B60" w:rsidRDefault="00015BC2">
            <w:pPr>
              <w:rPr>
                <w:sz w:val="15"/>
                <w:szCs w:val="15"/>
              </w:rPr>
            </w:pPr>
          </w:p>
        </w:tc>
        <w:tc>
          <w:tcPr>
            <w:tcW w:w="140" w:type="dxa"/>
            <w:vAlign w:val="bottom"/>
          </w:tcPr>
          <w:p w:rsidR="00015BC2" w:rsidRPr="00380B60" w:rsidRDefault="00015BC2">
            <w:pPr>
              <w:rPr>
                <w:sz w:val="15"/>
                <w:szCs w:val="15"/>
              </w:rPr>
            </w:pPr>
          </w:p>
        </w:tc>
        <w:tc>
          <w:tcPr>
            <w:tcW w:w="180" w:type="dxa"/>
            <w:vAlign w:val="bottom"/>
          </w:tcPr>
          <w:p w:rsidR="00015BC2" w:rsidRPr="00380B60" w:rsidRDefault="00015BC2">
            <w:pPr>
              <w:rPr>
                <w:sz w:val="15"/>
                <w:szCs w:val="15"/>
              </w:rPr>
            </w:pPr>
          </w:p>
        </w:tc>
        <w:tc>
          <w:tcPr>
            <w:tcW w:w="2200" w:type="dxa"/>
            <w:vAlign w:val="bottom"/>
          </w:tcPr>
          <w:p w:rsidR="00015BC2" w:rsidRPr="00380B60" w:rsidRDefault="00015BC2">
            <w:pPr>
              <w:rPr>
                <w:sz w:val="15"/>
                <w:szCs w:val="15"/>
              </w:rPr>
            </w:pPr>
          </w:p>
        </w:tc>
        <w:tc>
          <w:tcPr>
            <w:tcW w:w="960" w:type="dxa"/>
            <w:vAlign w:val="bottom"/>
          </w:tcPr>
          <w:p w:rsidR="00015BC2" w:rsidRPr="00380B60" w:rsidRDefault="00015BC2">
            <w:pPr>
              <w:rPr>
                <w:sz w:val="15"/>
                <w:szCs w:val="15"/>
              </w:rPr>
            </w:pPr>
          </w:p>
        </w:tc>
        <w:tc>
          <w:tcPr>
            <w:tcW w:w="0" w:type="dxa"/>
            <w:vAlign w:val="bottom"/>
          </w:tcPr>
          <w:p w:rsidR="00015BC2" w:rsidRPr="00380B60" w:rsidRDefault="00015BC2">
            <w:pPr>
              <w:rPr>
                <w:sz w:val="1"/>
                <w:szCs w:val="1"/>
              </w:rPr>
            </w:pPr>
          </w:p>
        </w:tc>
      </w:tr>
      <w:tr w:rsidR="00015BC2" w:rsidRPr="00380B60">
        <w:trPr>
          <w:trHeight w:val="442"/>
        </w:trPr>
        <w:tc>
          <w:tcPr>
            <w:tcW w:w="2760" w:type="dxa"/>
            <w:vAlign w:val="bottom"/>
          </w:tcPr>
          <w:p w:rsidR="00015BC2" w:rsidRPr="00380B60" w:rsidRDefault="00015BC2">
            <w:pPr>
              <w:rPr>
                <w:sz w:val="24"/>
                <w:szCs w:val="24"/>
              </w:rPr>
            </w:pPr>
          </w:p>
        </w:tc>
        <w:tc>
          <w:tcPr>
            <w:tcW w:w="2540" w:type="dxa"/>
            <w:vAlign w:val="bottom"/>
          </w:tcPr>
          <w:p w:rsidR="00015BC2" w:rsidRPr="00380B60" w:rsidRDefault="00015BC2">
            <w:pPr>
              <w:rPr>
                <w:sz w:val="24"/>
                <w:szCs w:val="24"/>
              </w:rPr>
            </w:pPr>
          </w:p>
        </w:tc>
        <w:tc>
          <w:tcPr>
            <w:tcW w:w="560" w:type="dxa"/>
            <w:vAlign w:val="bottom"/>
          </w:tcPr>
          <w:p w:rsidR="00015BC2" w:rsidRPr="00380B60" w:rsidRDefault="00015BC2">
            <w:pPr>
              <w:rPr>
                <w:sz w:val="24"/>
                <w:szCs w:val="24"/>
              </w:rPr>
            </w:pPr>
          </w:p>
        </w:tc>
        <w:tc>
          <w:tcPr>
            <w:tcW w:w="140" w:type="dxa"/>
            <w:vAlign w:val="bottom"/>
          </w:tcPr>
          <w:p w:rsidR="00015BC2" w:rsidRPr="00380B60" w:rsidRDefault="00015BC2">
            <w:pPr>
              <w:rPr>
                <w:sz w:val="24"/>
                <w:szCs w:val="24"/>
              </w:rPr>
            </w:pPr>
          </w:p>
        </w:tc>
        <w:tc>
          <w:tcPr>
            <w:tcW w:w="3340" w:type="dxa"/>
            <w:gridSpan w:val="3"/>
            <w:vAlign w:val="bottom"/>
          </w:tcPr>
          <w:p w:rsidR="00015BC2" w:rsidRPr="00380B60" w:rsidRDefault="00C30712">
            <w:pPr>
              <w:ind w:left="160"/>
              <w:rPr>
                <w:sz w:val="20"/>
                <w:szCs w:val="20"/>
              </w:rPr>
            </w:pPr>
            <w:r w:rsidRPr="00380B60">
              <w:rPr>
                <w:rFonts w:eastAsia="Arial"/>
                <w:sz w:val="35"/>
                <w:szCs w:val="35"/>
              </w:rPr>
              <w:t xml:space="preserve">∑ </w:t>
            </w:r>
            <w:r w:rsidRPr="00380B60">
              <w:rPr>
                <w:rFonts w:eastAsia="Arial"/>
                <w:sz w:val="28"/>
                <w:szCs w:val="28"/>
              </w:rPr>
              <w:t>(</w:t>
            </w:r>
            <w:r w:rsidRPr="00380B60">
              <w:rPr>
                <w:rFonts w:eastAsia="Arial"/>
                <w:sz w:val="35"/>
                <w:szCs w:val="35"/>
              </w:rPr>
              <w:t xml:space="preserve"> </w:t>
            </w:r>
            <w:r w:rsidRPr="00380B60">
              <w:rPr>
                <w:rFonts w:eastAsia="Arial"/>
                <w:i/>
                <w:iCs/>
                <w:sz w:val="24"/>
                <w:szCs w:val="24"/>
              </w:rPr>
              <w:t>e</w:t>
            </w:r>
            <w:r w:rsidRPr="00380B60">
              <w:rPr>
                <w:rFonts w:eastAsia="Arial"/>
                <w:i/>
                <w:iCs/>
                <w:sz w:val="28"/>
                <w:szCs w:val="28"/>
                <w:vertAlign w:val="subscript"/>
              </w:rPr>
              <w:t>fc</w:t>
            </w:r>
            <w:r w:rsidRPr="00380B60">
              <w:rPr>
                <w:rFonts w:eastAsia="Arial"/>
                <w:sz w:val="35"/>
                <w:szCs w:val="35"/>
              </w:rPr>
              <w:t xml:space="preserve"> </w:t>
            </w:r>
            <w:r w:rsidRPr="00380B60">
              <w:rPr>
                <w:rFonts w:eastAsia="Arial"/>
                <w:i/>
                <w:iCs/>
                <w:sz w:val="24"/>
                <w:szCs w:val="24"/>
              </w:rPr>
              <w:t>−e</w:t>
            </w:r>
            <w:r w:rsidRPr="00380B60">
              <w:rPr>
                <w:rFonts w:eastAsia="Arial"/>
                <w:sz w:val="24"/>
                <w:szCs w:val="24"/>
              </w:rPr>
              <w:t>´</w:t>
            </w:r>
            <w:r w:rsidRPr="00380B60">
              <w:rPr>
                <w:rFonts w:eastAsia="Arial"/>
                <w:i/>
                <w:iCs/>
                <w:sz w:val="28"/>
                <w:szCs w:val="28"/>
                <w:vertAlign w:val="subscript"/>
              </w:rPr>
              <w:t>f</w:t>
            </w:r>
            <w:r w:rsidRPr="00380B60">
              <w:rPr>
                <w:rFonts w:eastAsia="Arial"/>
                <w:sz w:val="35"/>
                <w:szCs w:val="35"/>
              </w:rPr>
              <w:t xml:space="preserve"> </w:t>
            </w:r>
            <w:r w:rsidRPr="00380B60">
              <w:rPr>
                <w:rFonts w:eastAsia="Arial"/>
                <w:sz w:val="28"/>
                <w:szCs w:val="28"/>
              </w:rPr>
              <w:t>)(</w:t>
            </w:r>
            <w:r w:rsidRPr="00380B60">
              <w:rPr>
                <w:rFonts w:eastAsia="Arial"/>
                <w:sz w:val="35"/>
                <w:szCs w:val="35"/>
              </w:rPr>
              <w:t xml:space="preserve"> </w:t>
            </w:r>
            <w:r w:rsidRPr="00380B60">
              <w:rPr>
                <w:rFonts w:eastAsia="Arial"/>
                <w:i/>
                <w:iCs/>
                <w:sz w:val="24"/>
                <w:szCs w:val="24"/>
              </w:rPr>
              <w:t>e</w:t>
            </w:r>
            <w:r w:rsidRPr="00380B60">
              <w:rPr>
                <w:rFonts w:eastAsia="Arial"/>
                <w:i/>
                <w:iCs/>
                <w:sz w:val="28"/>
                <w:szCs w:val="28"/>
                <w:vertAlign w:val="subscript"/>
              </w:rPr>
              <w:t>gc</w:t>
            </w:r>
            <w:r w:rsidRPr="00380B60">
              <w:rPr>
                <w:rFonts w:eastAsia="Arial"/>
                <w:sz w:val="35"/>
                <w:szCs w:val="35"/>
              </w:rPr>
              <w:t xml:space="preserve"> </w:t>
            </w:r>
            <w:r w:rsidRPr="00380B60">
              <w:rPr>
                <w:rFonts w:eastAsia="Arial"/>
                <w:i/>
                <w:iCs/>
                <w:sz w:val="24"/>
                <w:szCs w:val="24"/>
              </w:rPr>
              <w:t>−e</w:t>
            </w:r>
            <w:r w:rsidRPr="00380B60">
              <w:rPr>
                <w:rFonts w:eastAsia="Arial"/>
                <w:sz w:val="24"/>
                <w:szCs w:val="24"/>
              </w:rPr>
              <w:t>´</w:t>
            </w:r>
            <w:r w:rsidRPr="00380B60">
              <w:rPr>
                <w:rFonts w:eastAsia="Arial"/>
                <w:i/>
                <w:iCs/>
                <w:sz w:val="28"/>
                <w:szCs w:val="28"/>
                <w:vertAlign w:val="subscript"/>
              </w:rPr>
              <w:t>g</w:t>
            </w:r>
            <w:r w:rsidRPr="00380B60">
              <w:rPr>
                <w:rFonts w:eastAsia="Arial"/>
                <w:sz w:val="35"/>
                <w:szCs w:val="35"/>
              </w:rPr>
              <w:t xml:space="preserve"> </w:t>
            </w:r>
            <w:r w:rsidRPr="00380B60">
              <w:rPr>
                <w:rFonts w:eastAsia="Arial"/>
                <w:sz w:val="28"/>
                <w:szCs w:val="28"/>
              </w:rPr>
              <w:t>)</w:t>
            </w:r>
          </w:p>
        </w:tc>
        <w:tc>
          <w:tcPr>
            <w:tcW w:w="0" w:type="dxa"/>
            <w:vAlign w:val="bottom"/>
          </w:tcPr>
          <w:p w:rsidR="00015BC2" w:rsidRPr="00380B60" w:rsidRDefault="00015BC2">
            <w:pPr>
              <w:rPr>
                <w:sz w:val="1"/>
                <w:szCs w:val="1"/>
              </w:rPr>
            </w:pPr>
          </w:p>
        </w:tc>
      </w:tr>
      <w:tr w:rsidR="00015BC2" w:rsidRPr="00380B60">
        <w:trPr>
          <w:trHeight w:val="184"/>
        </w:trPr>
        <w:tc>
          <w:tcPr>
            <w:tcW w:w="2760" w:type="dxa"/>
            <w:vMerge w:val="restart"/>
            <w:vAlign w:val="bottom"/>
          </w:tcPr>
          <w:p w:rsidR="00015BC2" w:rsidRPr="00380B60" w:rsidRDefault="00C30712">
            <w:pPr>
              <w:ind w:left="80"/>
              <w:rPr>
                <w:sz w:val="20"/>
                <w:szCs w:val="20"/>
              </w:rPr>
            </w:pPr>
            <w:r w:rsidRPr="00380B60">
              <w:rPr>
                <w:rFonts w:eastAsia="Arial"/>
                <w:color w:val="00000A"/>
                <w:sz w:val="24"/>
                <w:szCs w:val="24"/>
              </w:rPr>
              <w:t>Pearson Correlation</w:t>
            </w:r>
          </w:p>
        </w:tc>
        <w:tc>
          <w:tcPr>
            <w:tcW w:w="2540" w:type="dxa"/>
            <w:vMerge w:val="restart"/>
            <w:vAlign w:val="bottom"/>
          </w:tcPr>
          <w:p w:rsidR="00015BC2" w:rsidRPr="00380B60" w:rsidRDefault="00C30712">
            <w:pPr>
              <w:ind w:left="760"/>
              <w:rPr>
                <w:sz w:val="20"/>
                <w:szCs w:val="20"/>
              </w:rPr>
            </w:pPr>
            <w:r w:rsidRPr="00380B60">
              <w:rPr>
                <w:rFonts w:eastAsia="Arial"/>
                <w:i/>
                <w:iCs/>
                <w:w w:val="99"/>
                <w:sz w:val="24"/>
                <w:szCs w:val="24"/>
              </w:rPr>
              <w:t>d</w:t>
            </w:r>
            <w:r w:rsidRPr="00380B60">
              <w:rPr>
                <w:rFonts w:eastAsia="Arial"/>
                <w:i/>
                <w:iCs/>
                <w:w w:val="99"/>
                <w:sz w:val="28"/>
                <w:szCs w:val="28"/>
                <w:vertAlign w:val="subscript"/>
              </w:rPr>
              <w:t>fg</w:t>
            </w:r>
            <w:r w:rsidRPr="00380B60">
              <w:rPr>
                <w:rFonts w:eastAsia="Arial"/>
                <w:w w:val="99"/>
                <w:sz w:val="24"/>
                <w:szCs w:val="24"/>
              </w:rPr>
              <w:t>=1</w:t>
            </w:r>
            <w:r w:rsidRPr="00380B60">
              <w:rPr>
                <w:rFonts w:eastAsia="Arial"/>
                <w:i/>
                <w:iCs/>
                <w:w w:val="99"/>
                <w:sz w:val="24"/>
                <w:szCs w:val="24"/>
              </w:rPr>
              <w:t xml:space="preserve"> −r </w:t>
            </w:r>
            <w:r w:rsidRPr="00380B60">
              <w:rPr>
                <w:rFonts w:eastAsia="Arial"/>
                <w:i/>
                <w:iCs/>
                <w:w w:val="99"/>
                <w:sz w:val="28"/>
                <w:szCs w:val="28"/>
                <w:vertAlign w:val="subscript"/>
              </w:rPr>
              <w:t>fg</w:t>
            </w:r>
            <w:r w:rsidRPr="00380B60">
              <w:rPr>
                <w:rFonts w:eastAsia="Arial"/>
                <w:i/>
                <w:iCs/>
                <w:w w:val="99"/>
                <w:sz w:val="24"/>
                <w:szCs w:val="24"/>
              </w:rPr>
              <w:t xml:space="preserve">    </w:t>
            </w:r>
            <w:r w:rsidRPr="00380B60">
              <w:rPr>
                <w:rFonts w:eastAsia="Arial"/>
                <w:color w:val="00000A"/>
                <w:w w:val="99"/>
                <w:sz w:val="24"/>
                <w:szCs w:val="24"/>
              </w:rPr>
              <w:t>with</w:t>
            </w:r>
          </w:p>
        </w:tc>
        <w:tc>
          <w:tcPr>
            <w:tcW w:w="560" w:type="dxa"/>
            <w:vMerge w:val="restart"/>
            <w:vAlign w:val="bottom"/>
          </w:tcPr>
          <w:p w:rsidR="00015BC2" w:rsidRPr="00380B60" w:rsidRDefault="00C30712">
            <w:pPr>
              <w:ind w:left="120"/>
              <w:rPr>
                <w:sz w:val="20"/>
                <w:szCs w:val="20"/>
              </w:rPr>
            </w:pPr>
            <w:r w:rsidRPr="00380B60">
              <w:rPr>
                <w:rFonts w:eastAsia="Arial"/>
                <w:i/>
                <w:iCs/>
                <w:sz w:val="24"/>
                <w:szCs w:val="24"/>
              </w:rPr>
              <w:t>r</w:t>
            </w:r>
            <w:r w:rsidRPr="00380B60">
              <w:rPr>
                <w:rFonts w:eastAsia="Arial"/>
                <w:i/>
                <w:iCs/>
                <w:sz w:val="28"/>
                <w:szCs w:val="28"/>
                <w:vertAlign w:val="subscript"/>
              </w:rPr>
              <w:t>fg</w:t>
            </w:r>
            <w:r w:rsidRPr="00380B60">
              <w:rPr>
                <w:rFonts w:eastAsia="Arial"/>
                <w:sz w:val="24"/>
                <w:szCs w:val="24"/>
              </w:rPr>
              <w:t>=</w:t>
            </w:r>
          </w:p>
        </w:tc>
        <w:tc>
          <w:tcPr>
            <w:tcW w:w="140" w:type="dxa"/>
            <w:vAlign w:val="bottom"/>
          </w:tcPr>
          <w:p w:rsidR="00015BC2" w:rsidRPr="00380B60" w:rsidRDefault="00015BC2">
            <w:pPr>
              <w:rPr>
                <w:sz w:val="16"/>
                <w:szCs w:val="16"/>
              </w:rPr>
            </w:pPr>
          </w:p>
        </w:tc>
        <w:tc>
          <w:tcPr>
            <w:tcW w:w="180" w:type="dxa"/>
            <w:vAlign w:val="bottom"/>
          </w:tcPr>
          <w:p w:rsidR="00015BC2" w:rsidRPr="00380B60" w:rsidRDefault="00015BC2">
            <w:pPr>
              <w:rPr>
                <w:sz w:val="16"/>
                <w:szCs w:val="16"/>
              </w:rPr>
            </w:pPr>
          </w:p>
        </w:tc>
        <w:tc>
          <w:tcPr>
            <w:tcW w:w="3160" w:type="dxa"/>
            <w:gridSpan w:val="2"/>
            <w:vAlign w:val="bottom"/>
          </w:tcPr>
          <w:p w:rsidR="00015BC2" w:rsidRPr="00380B60" w:rsidRDefault="00C30712">
            <w:pPr>
              <w:ind w:left="100"/>
              <w:rPr>
                <w:sz w:val="20"/>
                <w:szCs w:val="20"/>
              </w:rPr>
            </w:pPr>
            <w:r w:rsidRPr="00380B60">
              <w:rPr>
                <w:rFonts w:eastAsia="Arial"/>
                <w:i/>
                <w:iCs/>
                <w:sz w:val="14"/>
                <w:szCs w:val="14"/>
              </w:rPr>
              <w:t>c</w:t>
            </w:r>
          </w:p>
        </w:tc>
        <w:tc>
          <w:tcPr>
            <w:tcW w:w="0" w:type="dxa"/>
            <w:vAlign w:val="bottom"/>
          </w:tcPr>
          <w:p w:rsidR="00015BC2" w:rsidRPr="00380B60" w:rsidRDefault="00015BC2">
            <w:pPr>
              <w:rPr>
                <w:sz w:val="1"/>
                <w:szCs w:val="1"/>
              </w:rPr>
            </w:pPr>
          </w:p>
        </w:tc>
      </w:tr>
      <w:tr w:rsidR="00015BC2" w:rsidRPr="00380B60">
        <w:trPr>
          <w:trHeight w:val="27"/>
        </w:trPr>
        <w:tc>
          <w:tcPr>
            <w:tcW w:w="2760" w:type="dxa"/>
            <w:vMerge/>
            <w:vAlign w:val="bottom"/>
          </w:tcPr>
          <w:p w:rsidR="00015BC2" w:rsidRPr="00380B60" w:rsidRDefault="00015BC2">
            <w:pPr>
              <w:rPr>
                <w:sz w:val="2"/>
                <w:szCs w:val="2"/>
              </w:rPr>
            </w:pPr>
          </w:p>
        </w:tc>
        <w:tc>
          <w:tcPr>
            <w:tcW w:w="2540" w:type="dxa"/>
            <w:vMerge/>
            <w:vAlign w:val="bottom"/>
          </w:tcPr>
          <w:p w:rsidR="00015BC2" w:rsidRPr="00380B60" w:rsidRDefault="00015BC2">
            <w:pPr>
              <w:rPr>
                <w:sz w:val="2"/>
                <w:szCs w:val="2"/>
              </w:rPr>
            </w:pPr>
          </w:p>
        </w:tc>
        <w:tc>
          <w:tcPr>
            <w:tcW w:w="560" w:type="dxa"/>
            <w:vMerge/>
            <w:vAlign w:val="bottom"/>
          </w:tcPr>
          <w:p w:rsidR="00015BC2" w:rsidRPr="00380B60" w:rsidRDefault="00015BC2">
            <w:pPr>
              <w:rPr>
                <w:sz w:val="2"/>
                <w:szCs w:val="2"/>
              </w:rPr>
            </w:pPr>
          </w:p>
        </w:tc>
        <w:tc>
          <w:tcPr>
            <w:tcW w:w="140" w:type="dxa"/>
            <w:tcBorders>
              <w:top w:val="single" w:sz="8" w:space="0" w:color="auto"/>
            </w:tcBorders>
            <w:vAlign w:val="bottom"/>
          </w:tcPr>
          <w:p w:rsidR="00015BC2" w:rsidRPr="00380B60" w:rsidRDefault="00015BC2">
            <w:pPr>
              <w:rPr>
                <w:sz w:val="2"/>
                <w:szCs w:val="2"/>
              </w:rPr>
            </w:pPr>
          </w:p>
        </w:tc>
        <w:tc>
          <w:tcPr>
            <w:tcW w:w="180" w:type="dxa"/>
            <w:tcBorders>
              <w:top w:val="single" w:sz="8" w:space="0" w:color="auto"/>
              <w:bottom w:val="single" w:sz="8" w:space="0" w:color="auto"/>
            </w:tcBorders>
            <w:vAlign w:val="bottom"/>
          </w:tcPr>
          <w:p w:rsidR="00015BC2" w:rsidRPr="00380B60" w:rsidRDefault="00015BC2">
            <w:pPr>
              <w:rPr>
                <w:sz w:val="2"/>
                <w:szCs w:val="2"/>
              </w:rPr>
            </w:pPr>
          </w:p>
        </w:tc>
        <w:tc>
          <w:tcPr>
            <w:tcW w:w="2200" w:type="dxa"/>
            <w:tcBorders>
              <w:top w:val="single" w:sz="8" w:space="0" w:color="auto"/>
              <w:bottom w:val="single" w:sz="8" w:space="0" w:color="auto"/>
            </w:tcBorders>
            <w:vAlign w:val="bottom"/>
          </w:tcPr>
          <w:p w:rsidR="00015BC2" w:rsidRPr="00380B60" w:rsidRDefault="00015BC2">
            <w:pPr>
              <w:rPr>
                <w:sz w:val="2"/>
                <w:szCs w:val="2"/>
              </w:rPr>
            </w:pPr>
          </w:p>
        </w:tc>
        <w:tc>
          <w:tcPr>
            <w:tcW w:w="960" w:type="dxa"/>
            <w:vAlign w:val="bottom"/>
          </w:tcPr>
          <w:p w:rsidR="00015BC2" w:rsidRPr="00380B60" w:rsidRDefault="00015BC2">
            <w:pPr>
              <w:rPr>
                <w:sz w:val="2"/>
                <w:szCs w:val="2"/>
              </w:rPr>
            </w:pPr>
          </w:p>
        </w:tc>
        <w:tc>
          <w:tcPr>
            <w:tcW w:w="0" w:type="dxa"/>
            <w:vAlign w:val="bottom"/>
          </w:tcPr>
          <w:p w:rsidR="00015BC2" w:rsidRPr="00380B60" w:rsidRDefault="00015BC2">
            <w:pPr>
              <w:rPr>
                <w:sz w:val="1"/>
                <w:szCs w:val="1"/>
              </w:rPr>
            </w:pPr>
          </w:p>
        </w:tc>
      </w:tr>
      <w:tr w:rsidR="00015BC2" w:rsidRPr="00380B60">
        <w:trPr>
          <w:trHeight w:val="144"/>
        </w:trPr>
        <w:tc>
          <w:tcPr>
            <w:tcW w:w="2760" w:type="dxa"/>
            <w:vMerge/>
            <w:vAlign w:val="bottom"/>
          </w:tcPr>
          <w:p w:rsidR="00015BC2" w:rsidRPr="00380B60" w:rsidRDefault="00015BC2">
            <w:pPr>
              <w:rPr>
                <w:sz w:val="12"/>
                <w:szCs w:val="12"/>
              </w:rPr>
            </w:pPr>
          </w:p>
        </w:tc>
        <w:tc>
          <w:tcPr>
            <w:tcW w:w="2540" w:type="dxa"/>
            <w:vMerge/>
            <w:vAlign w:val="bottom"/>
          </w:tcPr>
          <w:p w:rsidR="00015BC2" w:rsidRPr="00380B60" w:rsidRDefault="00015BC2">
            <w:pPr>
              <w:rPr>
                <w:sz w:val="12"/>
                <w:szCs w:val="12"/>
              </w:rPr>
            </w:pPr>
          </w:p>
        </w:tc>
        <w:tc>
          <w:tcPr>
            <w:tcW w:w="560" w:type="dxa"/>
            <w:vMerge/>
            <w:vAlign w:val="bottom"/>
          </w:tcPr>
          <w:p w:rsidR="00015BC2" w:rsidRPr="00380B60" w:rsidRDefault="00015BC2">
            <w:pPr>
              <w:rPr>
                <w:sz w:val="12"/>
                <w:szCs w:val="12"/>
              </w:rPr>
            </w:pPr>
          </w:p>
        </w:tc>
        <w:tc>
          <w:tcPr>
            <w:tcW w:w="320" w:type="dxa"/>
            <w:gridSpan w:val="2"/>
            <w:vMerge w:val="restart"/>
            <w:vAlign w:val="bottom"/>
          </w:tcPr>
          <w:p w:rsidR="00015BC2" w:rsidRPr="00380B60" w:rsidRDefault="00C30712">
            <w:pPr>
              <w:spacing w:line="181" w:lineRule="exact"/>
              <w:rPr>
                <w:sz w:val="20"/>
                <w:szCs w:val="20"/>
              </w:rPr>
            </w:pPr>
            <w:r w:rsidRPr="00380B60">
              <w:rPr>
                <w:rFonts w:eastAsia="Arial"/>
                <w:sz w:val="20"/>
                <w:szCs w:val="20"/>
              </w:rPr>
              <w:t xml:space="preserve">√ </w:t>
            </w:r>
            <w:r w:rsidRPr="00380B60">
              <w:rPr>
                <w:rFonts w:eastAsia="Arial"/>
                <w:i/>
                <w:iCs/>
                <w:sz w:val="15"/>
                <w:szCs w:val="15"/>
                <w:vertAlign w:val="subscript"/>
              </w:rPr>
              <w:t>c</w:t>
            </w:r>
          </w:p>
        </w:tc>
        <w:tc>
          <w:tcPr>
            <w:tcW w:w="3160" w:type="dxa"/>
            <w:gridSpan w:val="2"/>
            <w:vMerge w:val="restart"/>
            <w:vAlign w:val="bottom"/>
          </w:tcPr>
          <w:p w:rsidR="00015BC2" w:rsidRPr="00380B60" w:rsidRDefault="00C30712">
            <w:pPr>
              <w:ind w:left="1100"/>
              <w:rPr>
                <w:sz w:val="20"/>
                <w:szCs w:val="20"/>
              </w:rPr>
            </w:pPr>
            <w:r w:rsidRPr="00380B60">
              <w:rPr>
                <w:rFonts w:eastAsia="Arial"/>
                <w:i/>
                <w:iCs/>
                <w:sz w:val="14"/>
                <w:szCs w:val="14"/>
              </w:rPr>
              <w:t>c</w:t>
            </w:r>
          </w:p>
        </w:tc>
        <w:tc>
          <w:tcPr>
            <w:tcW w:w="0" w:type="dxa"/>
            <w:vAlign w:val="bottom"/>
          </w:tcPr>
          <w:p w:rsidR="00015BC2" w:rsidRPr="00380B60" w:rsidRDefault="00015BC2">
            <w:pPr>
              <w:rPr>
                <w:sz w:val="1"/>
                <w:szCs w:val="1"/>
              </w:rPr>
            </w:pPr>
          </w:p>
        </w:tc>
      </w:tr>
      <w:tr w:rsidR="00015BC2" w:rsidRPr="00380B60">
        <w:trPr>
          <w:trHeight w:val="37"/>
        </w:trPr>
        <w:tc>
          <w:tcPr>
            <w:tcW w:w="2760" w:type="dxa"/>
            <w:vAlign w:val="bottom"/>
          </w:tcPr>
          <w:p w:rsidR="00015BC2" w:rsidRPr="00380B60" w:rsidRDefault="00015BC2">
            <w:pPr>
              <w:rPr>
                <w:sz w:val="3"/>
                <w:szCs w:val="3"/>
              </w:rPr>
            </w:pPr>
          </w:p>
        </w:tc>
        <w:tc>
          <w:tcPr>
            <w:tcW w:w="2540" w:type="dxa"/>
            <w:vAlign w:val="bottom"/>
          </w:tcPr>
          <w:p w:rsidR="00015BC2" w:rsidRPr="00380B60" w:rsidRDefault="00015BC2">
            <w:pPr>
              <w:rPr>
                <w:sz w:val="3"/>
                <w:szCs w:val="3"/>
              </w:rPr>
            </w:pPr>
          </w:p>
        </w:tc>
        <w:tc>
          <w:tcPr>
            <w:tcW w:w="560" w:type="dxa"/>
            <w:vAlign w:val="bottom"/>
          </w:tcPr>
          <w:p w:rsidR="00015BC2" w:rsidRPr="00380B60" w:rsidRDefault="00015BC2">
            <w:pPr>
              <w:rPr>
                <w:sz w:val="3"/>
                <w:szCs w:val="3"/>
              </w:rPr>
            </w:pPr>
          </w:p>
        </w:tc>
        <w:tc>
          <w:tcPr>
            <w:tcW w:w="320" w:type="dxa"/>
            <w:gridSpan w:val="2"/>
            <w:vMerge/>
            <w:vAlign w:val="bottom"/>
          </w:tcPr>
          <w:p w:rsidR="00015BC2" w:rsidRPr="00380B60" w:rsidRDefault="00015BC2">
            <w:pPr>
              <w:rPr>
                <w:sz w:val="3"/>
                <w:szCs w:val="3"/>
              </w:rPr>
            </w:pPr>
          </w:p>
        </w:tc>
        <w:tc>
          <w:tcPr>
            <w:tcW w:w="3160" w:type="dxa"/>
            <w:gridSpan w:val="2"/>
            <w:vMerge/>
            <w:vAlign w:val="bottom"/>
          </w:tcPr>
          <w:p w:rsidR="00015BC2" w:rsidRPr="00380B60" w:rsidRDefault="00015BC2">
            <w:pPr>
              <w:rPr>
                <w:sz w:val="3"/>
                <w:szCs w:val="3"/>
              </w:rPr>
            </w:pPr>
          </w:p>
        </w:tc>
        <w:tc>
          <w:tcPr>
            <w:tcW w:w="0" w:type="dxa"/>
            <w:vAlign w:val="bottom"/>
          </w:tcPr>
          <w:p w:rsidR="00015BC2" w:rsidRPr="00380B60" w:rsidRDefault="00015BC2">
            <w:pPr>
              <w:spacing w:line="20" w:lineRule="exact"/>
              <w:rPr>
                <w:sz w:val="1"/>
                <w:szCs w:val="1"/>
              </w:rPr>
            </w:pPr>
          </w:p>
        </w:tc>
      </w:tr>
      <w:tr w:rsidR="00015BC2" w:rsidRPr="00380B60">
        <w:trPr>
          <w:trHeight w:val="313"/>
        </w:trPr>
        <w:tc>
          <w:tcPr>
            <w:tcW w:w="2760" w:type="dxa"/>
            <w:vAlign w:val="bottom"/>
          </w:tcPr>
          <w:p w:rsidR="00015BC2" w:rsidRPr="00380B60" w:rsidRDefault="00015BC2">
            <w:pPr>
              <w:rPr>
                <w:sz w:val="24"/>
                <w:szCs w:val="24"/>
              </w:rPr>
            </w:pPr>
          </w:p>
        </w:tc>
        <w:tc>
          <w:tcPr>
            <w:tcW w:w="2540" w:type="dxa"/>
            <w:vAlign w:val="bottom"/>
          </w:tcPr>
          <w:p w:rsidR="00015BC2" w:rsidRPr="00380B60" w:rsidRDefault="00015BC2">
            <w:pPr>
              <w:rPr>
                <w:sz w:val="24"/>
                <w:szCs w:val="24"/>
              </w:rPr>
            </w:pPr>
          </w:p>
        </w:tc>
        <w:tc>
          <w:tcPr>
            <w:tcW w:w="560" w:type="dxa"/>
            <w:vAlign w:val="bottom"/>
          </w:tcPr>
          <w:p w:rsidR="00015BC2" w:rsidRPr="00380B60" w:rsidRDefault="00015BC2">
            <w:pPr>
              <w:rPr>
                <w:sz w:val="24"/>
                <w:szCs w:val="24"/>
              </w:rPr>
            </w:pPr>
          </w:p>
        </w:tc>
        <w:tc>
          <w:tcPr>
            <w:tcW w:w="140" w:type="dxa"/>
            <w:vAlign w:val="bottom"/>
          </w:tcPr>
          <w:p w:rsidR="00015BC2" w:rsidRPr="00380B60" w:rsidRDefault="00015BC2">
            <w:pPr>
              <w:rPr>
                <w:sz w:val="24"/>
                <w:szCs w:val="24"/>
              </w:rPr>
            </w:pPr>
          </w:p>
        </w:tc>
        <w:tc>
          <w:tcPr>
            <w:tcW w:w="3340" w:type="dxa"/>
            <w:gridSpan w:val="3"/>
            <w:vAlign w:val="bottom"/>
          </w:tcPr>
          <w:p w:rsidR="00015BC2" w:rsidRPr="00380B60" w:rsidRDefault="00C30712">
            <w:pPr>
              <w:spacing w:line="312" w:lineRule="exact"/>
              <w:ind w:left="20"/>
              <w:rPr>
                <w:sz w:val="20"/>
                <w:szCs w:val="20"/>
              </w:rPr>
            </w:pPr>
            <w:r w:rsidRPr="00380B60">
              <w:rPr>
                <w:rFonts w:eastAsia="Arial"/>
                <w:w w:val="96"/>
                <w:sz w:val="35"/>
                <w:szCs w:val="35"/>
              </w:rPr>
              <w:t xml:space="preserve">∑ </w:t>
            </w:r>
            <w:r w:rsidRPr="00380B60">
              <w:rPr>
                <w:rFonts w:eastAsia="Arial"/>
                <w:w w:val="96"/>
                <w:sz w:val="28"/>
                <w:szCs w:val="28"/>
              </w:rPr>
              <w:t>(</w:t>
            </w:r>
            <w:r w:rsidRPr="00380B60">
              <w:rPr>
                <w:rFonts w:eastAsia="Arial"/>
                <w:i/>
                <w:iCs/>
                <w:w w:val="96"/>
                <w:sz w:val="24"/>
                <w:szCs w:val="24"/>
              </w:rPr>
              <w:t>e</w:t>
            </w:r>
            <w:r w:rsidRPr="00380B60">
              <w:rPr>
                <w:rFonts w:eastAsia="Arial"/>
                <w:i/>
                <w:iCs/>
                <w:w w:val="96"/>
                <w:sz w:val="28"/>
                <w:szCs w:val="28"/>
                <w:vertAlign w:val="subscript"/>
              </w:rPr>
              <w:t>fc</w:t>
            </w:r>
            <w:r w:rsidRPr="00380B60">
              <w:rPr>
                <w:rFonts w:eastAsia="Arial"/>
                <w:w w:val="96"/>
                <w:sz w:val="35"/>
                <w:szCs w:val="35"/>
              </w:rPr>
              <w:t xml:space="preserve"> </w:t>
            </w:r>
            <w:r w:rsidRPr="00380B60">
              <w:rPr>
                <w:rFonts w:eastAsia="Arial"/>
                <w:i/>
                <w:iCs/>
                <w:w w:val="96"/>
                <w:sz w:val="24"/>
                <w:szCs w:val="24"/>
              </w:rPr>
              <w:t>−</w:t>
            </w:r>
            <w:r w:rsidRPr="00380B60">
              <w:rPr>
                <w:rFonts w:eastAsia="Arial"/>
                <w:w w:val="96"/>
                <w:sz w:val="35"/>
                <w:szCs w:val="35"/>
              </w:rPr>
              <w:t xml:space="preserve"> </w:t>
            </w:r>
            <w:r w:rsidRPr="00380B60">
              <w:rPr>
                <w:rFonts w:eastAsia="Arial"/>
                <w:w w:val="96"/>
                <w:sz w:val="24"/>
                <w:szCs w:val="24"/>
              </w:rPr>
              <w:t>´</w:t>
            </w:r>
            <w:r w:rsidRPr="00380B60">
              <w:rPr>
                <w:rFonts w:eastAsia="Arial"/>
                <w:i/>
                <w:iCs/>
                <w:w w:val="96"/>
                <w:sz w:val="24"/>
                <w:szCs w:val="24"/>
              </w:rPr>
              <w:t>e</w:t>
            </w:r>
            <w:r w:rsidRPr="00380B60">
              <w:rPr>
                <w:rFonts w:eastAsia="Arial"/>
                <w:i/>
                <w:iCs/>
                <w:w w:val="96"/>
                <w:sz w:val="28"/>
                <w:szCs w:val="28"/>
                <w:vertAlign w:val="subscript"/>
              </w:rPr>
              <w:t>f</w:t>
            </w:r>
            <w:r w:rsidRPr="00380B60">
              <w:rPr>
                <w:rFonts w:eastAsia="Arial"/>
                <w:w w:val="96"/>
                <w:sz w:val="35"/>
                <w:szCs w:val="35"/>
              </w:rPr>
              <w:t xml:space="preserve"> </w:t>
            </w:r>
            <w:r w:rsidRPr="00380B60">
              <w:rPr>
                <w:rFonts w:eastAsia="Arial"/>
                <w:w w:val="96"/>
                <w:sz w:val="28"/>
                <w:szCs w:val="28"/>
              </w:rPr>
              <w:t>)</w:t>
            </w:r>
            <w:r w:rsidRPr="00380B60">
              <w:rPr>
                <w:rFonts w:eastAsia="Arial"/>
                <w:w w:val="96"/>
                <w:sz w:val="28"/>
                <w:szCs w:val="28"/>
                <w:vertAlign w:val="superscript"/>
              </w:rPr>
              <w:t>2</w:t>
            </w:r>
            <w:r w:rsidRPr="00380B60">
              <w:rPr>
                <w:rFonts w:eastAsia="Arial"/>
                <w:w w:val="96"/>
                <w:sz w:val="35"/>
                <w:szCs w:val="35"/>
              </w:rPr>
              <w:t xml:space="preserve"> ∑ </w:t>
            </w:r>
            <w:r w:rsidRPr="00380B60">
              <w:rPr>
                <w:rFonts w:eastAsia="Arial"/>
                <w:w w:val="96"/>
                <w:sz w:val="28"/>
                <w:szCs w:val="28"/>
              </w:rPr>
              <w:t>(</w:t>
            </w:r>
            <w:r w:rsidRPr="00380B60">
              <w:rPr>
                <w:rFonts w:eastAsia="Arial"/>
                <w:i/>
                <w:iCs/>
                <w:w w:val="96"/>
                <w:sz w:val="24"/>
                <w:szCs w:val="24"/>
              </w:rPr>
              <w:t>e</w:t>
            </w:r>
            <w:r w:rsidRPr="00380B60">
              <w:rPr>
                <w:rFonts w:eastAsia="Arial"/>
                <w:i/>
                <w:iCs/>
                <w:w w:val="96"/>
                <w:sz w:val="28"/>
                <w:szCs w:val="28"/>
                <w:vertAlign w:val="subscript"/>
              </w:rPr>
              <w:t>gc</w:t>
            </w:r>
            <w:r w:rsidRPr="00380B60">
              <w:rPr>
                <w:rFonts w:eastAsia="Arial"/>
                <w:w w:val="96"/>
                <w:sz w:val="35"/>
                <w:szCs w:val="35"/>
              </w:rPr>
              <w:t xml:space="preserve"> </w:t>
            </w:r>
            <w:r w:rsidRPr="00380B60">
              <w:rPr>
                <w:rFonts w:eastAsia="Arial"/>
                <w:i/>
                <w:iCs/>
                <w:w w:val="96"/>
                <w:sz w:val="24"/>
                <w:szCs w:val="24"/>
              </w:rPr>
              <w:t>−</w:t>
            </w:r>
            <w:r w:rsidRPr="00380B60">
              <w:rPr>
                <w:rFonts w:eastAsia="Arial"/>
                <w:w w:val="96"/>
                <w:sz w:val="35"/>
                <w:szCs w:val="35"/>
              </w:rPr>
              <w:t xml:space="preserve"> </w:t>
            </w:r>
            <w:r w:rsidRPr="00380B60">
              <w:rPr>
                <w:rFonts w:eastAsia="Arial"/>
                <w:w w:val="96"/>
                <w:sz w:val="24"/>
                <w:szCs w:val="24"/>
              </w:rPr>
              <w:t>´</w:t>
            </w:r>
            <w:r w:rsidRPr="00380B60">
              <w:rPr>
                <w:rFonts w:eastAsia="Arial"/>
                <w:i/>
                <w:iCs/>
                <w:w w:val="96"/>
                <w:sz w:val="24"/>
                <w:szCs w:val="24"/>
              </w:rPr>
              <w:t>e</w:t>
            </w:r>
            <w:r w:rsidRPr="00380B60">
              <w:rPr>
                <w:rFonts w:eastAsia="Arial"/>
                <w:i/>
                <w:iCs/>
                <w:w w:val="96"/>
                <w:sz w:val="28"/>
                <w:szCs w:val="28"/>
                <w:vertAlign w:val="subscript"/>
              </w:rPr>
              <w:t>g</w:t>
            </w:r>
            <w:r w:rsidRPr="00380B60">
              <w:rPr>
                <w:rFonts w:eastAsia="Arial"/>
                <w:w w:val="96"/>
                <w:sz w:val="35"/>
                <w:szCs w:val="35"/>
              </w:rPr>
              <w:t xml:space="preserve"> </w:t>
            </w:r>
            <w:r w:rsidRPr="00380B60">
              <w:rPr>
                <w:rFonts w:eastAsia="Arial"/>
                <w:w w:val="96"/>
                <w:sz w:val="28"/>
                <w:szCs w:val="28"/>
              </w:rPr>
              <w:t>)</w:t>
            </w:r>
            <w:r w:rsidRPr="00380B60">
              <w:rPr>
                <w:rFonts w:eastAsia="Arial"/>
                <w:w w:val="96"/>
                <w:sz w:val="28"/>
                <w:szCs w:val="28"/>
                <w:vertAlign w:val="superscript"/>
              </w:rPr>
              <w:t>2</w:t>
            </w:r>
          </w:p>
        </w:tc>
        <w:tc>
          <w:tcPr>
            <w:tcW w:w="0" w:type="dxa"/>
            <w:vAlign w:val="bottom"/>
          </w:tcPr>
          <w:p w:rsidR="00015BC2" w:rsidRPr="00380B60" w:rsidRDefault="00015BC2">
            <w:pPr>
              <w:rPr>
                <w:sz w:val="1"/>
                <w:szCs w:val="1"/>
              </w:rPr>
            </w:pPr>
          </w:p>
        </w:tc>
      </w:tr>
      <w:tr w:rsidR="00015BC2" w:rsidRPr="00380B60">
        <w:trPr>
          <w:trHeight w:val="302"/>
        </w:trPr>
        <w:tc>
          <w:tcPr>
            <w:tcW w:w="6180" w:type="dxa"/>
            <w:gridSpan w:val="5"/>
            <w:shd w:val="clear" w:color="auto" w:fill="D9D9D9"/>
            <w:vAlign w:val="bottom"/>
          </w:tcPr>
          <w:p w:rsidR="00015BC2" w:rsidRPr="001F54DE" w:rsidRDefault="00C30712" w:rsidP="001F54DE">
            <w:pPr>
              <w:spacing w:line="302" w:lineRule="exact"/>
              <w:ind w:left="260"/>
              <w:rPr>
                <w:rFonts w:eastAsia="Arial"/>
                <w:i/>
                <w:iCs/>
                <w:w w:val="91"/>
                <w:sz w:val="24"/>
                <w:szCs w:val="24"/>
              </w:rPr>
            </w:pPr>
            <w:r w:rsidRPr="00380B60">
              <w:rPr>
                <w:rFonts w:eastAsia="Arial"/>
                <w:i/>
                <w:iCs/>
                <w:w w:val="91"/>
                <w:sz w:val="24"/>
                <w:szCs w:val="24"/>
              </w:rPr>
              <w:t>d</w:t>
            </w:r>
            <w:r w:rsidRPr="00380B60">
              <w:rPr>
                <w:rFonts w:eastAsia="Arial"/>
                <w:i/>
                <w:iCs/>
                <w:w w:val="91"/>
                <w:sz w:val="28"/>
                <w:szCs w:val="28"/>
                <w:vertAlign w:val="subscript"/>
              </w:rPr>
              <w:t>fg</w:t>
            </w:r>
            <w:r w:rsidRPr="00380B60">
              <w:rPr>
                <w:rFonts w:eastAsia="Arial"/>
                <w:i/>
                <w:iCs/>
                <w:w w:val="91"/>
                <w:sz w:val="24"/>
                <w:szCs w:val="24"/>
              </w:rPr>
              <w:t xml:space="preserve">   </w:t>
            </w:r>
            <w:r w:rsidRPr="00380B60">
              <w:rPr>
                <w:rFonts w:eastAsia="Arial"/>
                <w:color w:val="00000A"/>
                <w:w w:val="91"/>
              </w:rPr>
              <w:t>, distance between expression patters for genes f and g.</w:t>
            </w:r>
            <w:r w:rsidRPr="00380B60">
              <w:rPr>
                <w:rFonts w:eastAsia="Arial"/>
                <w:i/>
                <w:iCs/>
                <w:w w:val="91"/>
                <w:sz w:val="24"/>
                <w:szCs w:val="24"/>
              </w:rPr>
              <w:t xml:space="preserve">  e</w:t>
            </w:r>
            <w:r w:rsidRPr="00380B60">
              <w:rPr>
                <w:rFonts w:eastAsia="Arial"/>
                <w:i/>
                <w:iCs/>
                <w:w w:val="91"/>
                <w:sz w:val="28"/>
                <w:szCs w:val="28"/>
                <w:vertAlign w:val="subscript"/>
              </w:rPr>
              <w:t>gc</w:t>
            </w:r>
          </w:p>
        </w:tc>
        <w:tc>
          <w:tcPr>
            <w:tcW w:w="3160" w:type="dxa"/>
            <w:gridSpan w:val="2"/>
            <w:shd w:val="clear" w:color="auto" w:fill="D9D9D9"/>
            <w:vAlign w:val="bottom"/>
          </w:tcPr>
          <w:p w:rsidR="00015BC2" w:rsidRPr="00380B60" w:rsidRDefault="00C30712" w:rsidP="001F54DE">
            <w:pPr>
              <w:rPr>
                <w:sz w:val="20"/>
                <w:szCs w:val="20"/>
              </w:rPr>
            </w:pPr>
            <w:r w:rsidRPr="00380B60">
              <w:rPr>
                <w:rFonts w:eastAsia="Arial"/>
                <w:color w:val="00000A"/>
              </w:rPr>
              <w:t>, expression level of g under</w:t>
            </w:r>
          </w:p>
        </w:tc>
        <w:tc>
          <w:tcPr>
            <w:tcW w:w="0" w:type="dxa"/>
            <w:vAlign w:val="bottom"/>
          </w:tcPr>
          <w:p w:rsidR="00015BC2" w:rsidRPr="00380B60" w:rsidRDefault="00015BC2">
            <w:pPr>
              <w:rPr>
                <w:sz w:val="1"/>
                <w:szCs w:val="1"/>
              </w:rPr>
            </w:pPr>
          </w:p>
        </w:tc>
      </w:tr>
      <w:tr w:rsidR="00015BC2" w:rsidRPr="00380B60">
        <w:trPr>
          <w:trHeight w:val="264"/>
        </w:trPr>
        <w:tc>
          <w:tcPr>
            <w:tcW w:w="2760" w:type="dxa"/>
            <w:shd w:val="clear" w:color="auto" w:fill="D9D9D9"/>
            <w:vAlign w:val="bottom"/>
          </w:tcPr>
          <w:p w:rsidR="00015BC2" w:rsidRPr="00380B60" w:rsidRDefault="00C30712">
            <w:pPr>
              <w:ind w:left="80"/>
              <w:rPr>
                <w:sz w:val="20"/>
                <w:szCs w:val="20"/>
              </w:rPr>
            </w:pPr>
            <w:r w:rsidRPr="00380B60">
              <w:rPr>
                <w:rFonts w:eastAsia="Arial"/>
                <w:color w:val="00000A"/>
              </w:rPr>
              <w:t>condition c.</w:t>
            </w:r>
          </w:p>
        </w:tc>
        <w:tc>
          <w:tcPr>
            <w:tcW w:w="2540" w:type="dxa"/>
            <w:shd w:val="clear" w:color="auto" w:fill="D9D9D9"/>
            <w:vAlign w:val="bottom"/>
          </w:tcPr>
          <w:p w:rsidR="00015BC2" w:rsidRPr="00380B60" w:rsidRDefault="00015BC2"/>
        </w:tc>
        <w:tc>
          <w:tcPr>
            <w:tcW w:w="560" w:type="dxa"/>
            <w:shd w:val="clear" w:color="auto" w:fill="D9D9D9"/>
            <w:vAlign w:val="bottom"/>
          </w:tcPr>
          <w:p w:rsidR="00015BC2" w:rsidRPr="00380B60" w:rsidRDefault="00015BC2"/>
        </w:tc>
        <w:tc>
          <w:tcPr>
            <w:tcW w:w="140" w:type="dxa"/>
            <w:shd w:val="clear" w:color="auto" w:fill="D9D9D9"/>
            <w:vAlign w:val="bottom"/>
          </w:tcPr>
          <w:p w:rsidR="00015BC2" w:rsidRPr="00380B60" w:rsidRDefault="00015BC2"/>
        </w:tc>
        <w:tc>
          <w:tcPr>
            <w:tcW w:w="180" w:type="dxa"/>
            <w:shd w:val="clear" w:color="auto" w:fill="D9D9D9"/>
            <w:vAlign w:val="bottom"/>
          </w:tcPr>
          <w:p w:rsidR="00015BC2" w:rsidRPr="00380B60" w:rsidRDefault="00015BC2"/>
        </w:tc>
        <w:tc>
          <w:tcPr>
            <w:tcW w:w="2200" w:type="dxa"/>
            <w:shd w:val="clear" w:color="auto" w:fill="D9D9D9"/>
            <w:vAlign w:val="bottom"/>
          </w:tcPr>
          <w:p w:rsidR="00015BC2" w:rsidRPr="00380B60" w:rsidRDefault="00015BC2"/>
        </w:tc>
        <w:tc>
          <w:tcPr>
            <w:tcW w:w="960" w:type="dxa"/>
            <w:shd w:val="clear" w:color="auto" w:fill="D9D9D9"/>
            <w:vAlign w:val="bottom"/>
          </w:tcPr>
          <w:p w:rsidR="00015BC2" w:rsidRPr="00380B60" w:rsidRDefault="00015BC2"/>
        </w:tc>
        <w:tc>
          <w:tcPr>
            <w:tcW w:w="0" w:type="dxa"/>
            <w:vAlign w:val="bottom"/>
          </w:tcPr>
          <w:p w:rsidR="00015BC2" w:rsidRPr="00380B60" w:rsidRDefault="00015BC2">
            <w:pPr>
              <w:rPr>
                <w:sz w:val="1"/>
                <w:szCs w:val="1"/>
              </w:rPr>
            </w:pPr>
          </w:p>
        </w:tc>
      </w:tr>
    </w:tbl>
    <w:p w:rsidR="00015BC2" w:rsidRPr="00380B60" w:rsidRDefault="00015BC2">
      <w:pPr>
        <w:spacing w:line="200" w:lineRule="exact"/>
        <w:rPr>
          <w:sz w:val="20"/>
          <w:szCs w:val="20"/>
        </w:rPr>
      </w:pPr>
    </w:p>
    <w:p w:rsidR="00015BC2" w:rsidRPr="00380B60" w:rsidRDefault="00015BC2">
      <w:pPr>
        <w:spacing w:line="344" w:lineRule="exact"/>
        <w:rPr>
          <w:sz w:val="20"/>
          <w:szCs w:val="20"/>
        </w:rPr>
      </w:pPr>
    </w:p>
    <w:p w:rsidR="00015BC2" w:rsidRDefault="00C30712">
      <w:pPr>
        <w:rPr>
          <w:rFonts w:eastAsia="Arial"/>
          <w:b/>
          <w:bCs/>
          <w:color w:val="00000A"/>
          <w:sz w:val="24"/>
          <w:szCs w:val="24"/>
        </w:rPr>
      </w:pPr>
      <w:r w:rsidRPr="00380B60">
        <w:rPr>
          <w:rFonts w:eastAsia="Arial"/>
          <w:b/>
          <w:bCs/>
          <w:color w:val="00000A"/>
          <w:sz w:val="24"/>
          <w:szCs w:val="24"/>
        </w:rPr>
        <w:t>Yeast Data</w:t>
      </w:r>
    </w:p>
    <w:p w:rsidR="000D31B6" w:rsidRPr="00380B60" w:rsidRDefault="000D31B6">
      <w:pPr>
        <w:rPr>
          <w:sz w:val="20"/>
          <w:szCs w:val="20"/>
        </w:rPr>
      </w:pPr>
    </w:p>
    <w:p w:rsidR="00015BC2" w:rsidRPr="00380B60" w:rsidRDefault="00015BC2">
      <w:pPr>
        <w:spacing w:line="6" w:lineRule="exact"/>
        <w:rPr>
          <w:sz w:val="20"/>
          <w:szCs w:val="20"/>
        </w:rPr>
      </w:pPr>
    </w:p>
    <w:p w:rsidR="00015BC2" w:rsidRPr="000D31B6" w:rsidRDefault="00C30712">
      <w:pPr>
        <w:spacing w:line="269" w:lineRule="auto"/>
        <w:ind w:right="280"/>
        <w:jc w:val="both"/>
        <w:rPr>
          <w:szCs w:val="20"/>
        </w:rPr>
      </w:pPr>
      <w:r w:rsidRPr="000D31B6">
        <w:rPr>
          <w:rFonts w:eastAsia="Arial"/>
          <w:color w:val="00000A"/>
          <w:sz w:val="24"/>
        </w:rPr>
        <w:t>We obtain the combined gene expression dataset for budding yeast (</w:t>
      </w:r>
      <w:r w:rsidRPr="000D31B6">
        <w:rPr>
          <w:rFonts w:eastAsia="Arial"/>
          <w:i/>
          <w:iCs/>
          <w:color w:val="00000A"/>
          <w:sz w:val="24"/>
        </w:rPr>
        <w:t>Saccharomyces</w:t>
      </w:r>
      <w:r w:rsidRPr="000D31B6">
        <w:rPr>
          <w:rFonts w:eastAsia="Arial"/>
          <w:color w:val="00000A"/>
          <w:sz w:val="24"/>
        </w:rPr>
        <w:t xml:space="preserve"> </w:t>
      </w:r>
      <w:r w:rsidRPr="000D31B6">
        <w:rPr>
          <w:rFonts w:eastAsia="Arial"/>
          <w:i/>
          <w:iCs/>
          <w:color w:val="00000A"/>
          <w:sz w:val="24"/>
        </w:rPr>
        <w:t>cerevisiae</w:t>
      </w:r>
      <w:r w:rsidRPr="000D31B6">
        <w:rPr>
          <w:rFonts w:eastAsia="Arial"/>
          <w:color w:val="00000A"/>
          <w:sz w:val="24"/>
        </w:rPr>
        <w:t>) from</w:t>
      </w:r>
      <w:r w:rsidRPr="000D31B6">
        <w:rPr>
          <w:rFonts w:eastAsia="Arial"/>
          <w:i/>
          <w:iCs/>
          <w:color w:val="00000A"/>
          <w:sz w:val="24"/>
        </w:rPr>
        <w:t xml:space="preserve"> Stanford Genomic Resources Database</w:t>
      </w:r>
      <w:r w:rsidRPr="000D31B6">
        <w:rPr>
          <w:rFonts w:eastAsia="Arial"/>
          <w:color w:val="00000A"/>
          <w:sz w:val="24"/>
        </w:rPr>
        <w:t>. The Yeast dataset is commonly used</w:t>
      </w:r>
      <w:r w:rsidRPr="000D31B6">
        <w:rPr>
          <w:rFonts w:eastAsia="Arial"/>
          <w:i/>
          <w:iCs/>
          <w:color w:val="00000A"/>
          <w:sz w:val="24"/>
        </w:rPr>
        <w:t xml:space="preserve"> </w:t>
      </w:r>
      <w:r w:rsidRPr="000D31B6">
        <w:rPr>
          <w:rFonts w:eastAsia="Arial"/>
          <w:color w:val="00000A"/>
          <w:sz w:val="24"/>
        </w:rPr>
        <w:t>in this kind of analytical studies since it is the first fully-sequenced eukaryote genome whose sequencing is completed in 1996 and expressions published in 1998. Yeast has 6,178 known genes and functional annotation of 2,467 of them is available. The expression dataset is a combination of different profiling studies on 79 data point (time course) sampled in 8 different conditions. Previously, Eisen et al. studied on 2,476 genes of Yeast dataset and presented 10 clusters according to cellular functions (Eisen et al, 1998).</w:t>
      </w:r>
    </w:p>
    <w:p w:rsidR="00015BC2" w:rsidRDefault="00015BC2"/>
    <w:p w:rsidR="000D31B6" w:rsidRPr="000D31B6" w:rsidRDefault="000D31B6" w:rsidP="000D31B6">
      <w:pPr>
        <w:spacing w:line="267" w:lineRule="auto"/>
        <w:jc w:val="both"/>
        <w:rPr>
          <w:sz w:val="24"/>
          <w:szCs w:val="24"/>
        </w:rPr>
      </w:pPr>
      <w:r w:rsidRPr="000D31B6">
        <w:rPr>
          <w:rFonts w:eastAsia="Arial"/>
          <w:color w:val="00000A"/>
          <w:sz w:val="24"/>
          <w:szCs w:val="24"/>
        </w:rPr>
        <w:t>We select 5 relatively obvious clusters from the dataset as: (1) Protein degradation, (2) Glycolysis, (3) Protein synthesis, (4) Chromatin structure, and (5) Cell cycle. The raw dataset consist of 2467 x 79 expression values which is an excessive amount of data. We removed insignificant genes by applying fold change into each separate cluster with an experimental significance threshold value σ = 1. The threshold value represents σ = log2|Ma-Mc| where Ma is the mean of expression levels of all genes and M c is the mean of expression levels of cluster C. Fold change is often used in this type of large datasets to remove insignificant genes after measuring the amount of expression change of a gene. After fold change, the remaining dataset contains 106 genes whose distribution is shown in Table 2. We compared the clustering results with clusters represented in the work of Eisen et al (Eisen et al, 1998).</w:t>
      </w:r>
    </w:p>
    <w:p w:rsidR="000D31B6" w:rsidRPr="00380B60" w:rsidRDefault="000D31B6">
      <w:pPr>
        <w:sectPr w:rsidR="000D31B6" w:rsidRPr="00380B60">
          <w:pgSz w:w="11900" w:h="16840"/>
          <w:pgMar w:top="698" w:right="1140" w:bottom="1440" w:left="1420" w:header="0" w:footer="0" w:gutter="0"/>
          <w:cols w:space="708" w:equalWidth="0">
            <w:col w:w="9340"/>
          </w:cols>
        </w:sectPr>
      </w:pPr>
    </w:p>
    <w:tbl>
      <w:tblPr>
        <w:tblW w:w="0" w:type="auto"/>
        <w:tblLayout w:type="fixed"/>
        <w:tblCellMar>
          <w:left w:w="0" w:type="dxa"/>
          <w:right w:w="0" w:type="dxa"/>
        </w:tblCellMar>
        <w:tblLook w:val="04A0" w:firstRow="1" w:lastRow="0" w:firstColumn="1" w:lastColumn="0" w:noHBand="0" w:noVBand="1"/>
      </w:tblPr>
      <w:tblGrid>
        <w:gridCol w:w="5040"/>
        <w:gridCol w:w="4040"/>
      </w:tblGrid>
      <w:tr w:rsidR="00015BC2" w:rsidRPr="00380B60">
        <w:trPr>
          <w:trHeight w:val="276"/>
        </w:trPr>
        <w:tc>
          <w:tcPr>
            <w:tcW w:w="5040" w:type="dxa"/>
            <w:tcBorders>
              <w:bottom w:val="single" w:sz="8" w:space="0" w:color="00000A"/>
            </w:tcBorders>
            <w:vAlign w:val="bottom"/>
          </w:tcPr>
          <w:p w:rsidR="00015BC2" w:rsidRPr="00380B60" w:rsidRDefault="00C30712">
            <w:pPr>
              <w:rPr>
                <w:sz w:val="20"/>
                <w:szCs w:val="20"/>
              </w:rPr>
            </w:pPr>
            <w:bookmarkStart w:id="3" w:name="page4"/>
            <w:bookmarkEnd w:id="3"/>
            <w:r w:rsidRPr="00380B60">
              <w:rPr>
                <w:rFonts w:eastAsia="Arial"/>
                <w:color w:val="00000A"/>
                <w:sz w:val="24"/>
                <w:szCs w:val="24"/>
              </w:rPr>
              <w:lastRenderedPageBreak/>
              <w:t>M.ERYILMAZ</w:t>
            </w:r>
          </w:p>
        </w:tc>
        <w:tc>
          <w:tcPr>
            <w:tcW w:w="4040" w:type="dxa"/>
            <w:tcBorders>
              <w:bottom w:val="single" w:sz="8" w:space="0" w:color="00000A"/>
            </w:tcBorders>
            <w:vAlign w:val="bottom"/>
          </w:tcPr>
          <w:p w:rsidR="00015BC2" w:rsidRPr="00380B60" w:rsidRDefault="00C30712">
            <w:pPr>
              <w:jc w:val="right"/>
              <w:rPr>
                <w:sz w:val="20"/>
                <w:szCs w:val="20"/>
              </w:rPr>
            </w:pPr>
            <w:r w:rsidRPr="00380B60">
              <w:rPr>
                <w:rFonts w:eastAsia="Arial"/>
                <w:color w:val="00000A"/>
                <w:sz w:val="24"/>
                <w:szCs w:val="24"/>
              </w:rPr>
              <w:t>4</w:t>
            </w:r>
          </w:p>
        </w:tc>
      </w:tr>
    </w:tbl>
    <w:p w:rsidR="00015BC2" w:rsidRPr="00380B60" w:rsidRDefault="00015BC2">
      <w:pPr>
        <w:spacing w:line="378" w:lineRule="exact"/>
        <w:rPr>
          <w:sz w:val="20"/>
          <w:szCs w:val="20"/>
        </w:rPr>
      </w:pPr>
    </w:p>
    <w:p w:rsidR="00015BC2" w:rsidRPr="00380B60" w:rsidRDefault="00015BC2">
      <w:pPr>
        <w:spacing w:line="252" w:lineRule="exact"/>
        <w:rPr>
          <w:sz w:val="20"/>
          <w:szCs w:val="20"/>
        </w:rPr>
      </w:pPr>
    </w:p>
    <w:p w:rsidR="00015BC2" w:rsidRPr="00380B60" w:rsidRDefault="00C30712">
      <w:pPr>
        <w:jc w:val="center"/>
        <w:rPr>
          <w:sz w:val="20"/>
          <w:szCs w:val="20"/>
        </w:rPr>
      </w:pPr>
      <w:r w:rsidRPr="00380B60">
        <w:rPr>
          <w:rFonts w:eastAsia="Arial"/>
          <w:b/>
          <w:bCs/>
          <w:color w:val="00000A"/>
          <w:sz w:val="20"/>
          <w:szCs w:val="20"/>
        </w:rPr>
        <w:t xml:space="preserve">Table 2. </w:t>
      </w:r>
      <w:r w:rsidRPr="00380B60">
        <w:rPr>
          <w:rFonts w:eastAsia="Arial"/>
          <w:color w:val="00000A"/>
          <w:sz w:val="20"/>
          <w:szCs w:val="20"/>
        </w:rPr>
        <w:t>Class distribution of the dataset after preprocessing.</w:t>
      </w:r>
    </w:p>
    <w:p w:rsidR="00015BC2" w:rsidRPr="00380B60" w:rsidRDefault="00C30712">
      <w:pPr>
        <w:spacing w:line="20" w:lineRule="exact"/>
        <w:rPr>
          <w:sz w:val="20"/>
          <w:szCs w:val="20"/>
        </w:rPr>
      </w:pPr>
      <w:r w:rsidRPr="00380B60">
        <w:rPr>
          <w:noProof/>
          <w:sz w:val="20"/>
          <w:szCs w:val="20"/>
        </w:rPr>
        <w:drawing>
          <wp:anchor distT="0" distB="0" distL="114300" distR="114300" simplePos="0" relativeHeight="251653632" behindDoc="1" locked="0" layoutInCell="0" allowOverlap="1">
            <wp:simplePos x="0" y="0"/>
            <wp:positionH relativeFrom="column">
              <wp:posOffset>599440</wp:posOffset>
            </wp:positionH>
            <wp:positionV relativeFrom="paragraph">
              <wp:posOffset>184785</wp:posOffset>
            </wp:positionV>
            <wp:extent cx="4559300" cy="16141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4559300" cy="1614170"/>
                    </a:xfrm>
                    <a:prstGeom prst="rect">
                      <a:avLst/>
                    </a:prstGeom>
                    <a:noFill/>
                  </pic:spPr>
                </pic:pic>
              </a:graphicData>
            </a:graphic>
          </wp:anchor>
        </w:drawing>
      </w:r>
    </w:p>
    <w:p w:rsidR="00015BC2" w:rsidRPr="00380B60" w:rsidRDefault="00015BC2">
      <w:pPr>
        <w:spacing w:line="275" w:lineRule="exact"/>
        <w:rPr>
          <w:sz w:val="20"/>
          <w:szCs w:val="20"/>
        </w:rPr>
      </w:pPr>
    </w:p>
    <w:tbl>
      <w:tblPr>
        <w:tblW w:w="0" w:type="auto"/>
        <w:tblInd w:w="960" w:type="dxa"/>
        <w:tblLayout w:type="fixed"/>
        <w:tblCellMar>
          <w:left w:w="0" w:type="dxa"/>
          <w:right w:w="0" w:type="dxa"/>
        </w:tblCellMar>
        <w:tblLook w:val="04A0" w:firstRow="1" w:lastRow="0" w:firstColumn="1" w:lastColumn="0" w:noHBand="0" w:noVBand="1"/>
      </w:tblPr>
      <w:tblGrid>
        <w:gridCol w:w="1420"/>
        <w:gridCol w:w="3200"/>
        <w:gridCol w:w="2540"/>
      </w:tblGrid>
      <w:tr w:rsidR="00015BC2" w:rsidRPr="00380B60">
        <w:trPr>
          <w:trHeight w:val="346"/>
        </w:trPr>
        <w:tc>
          <w:tcPr>
            <w:tcW w:w="1420" w:type="dxa"/>
            <w:tcBorders>
              <w:bottom w:val="single" w:sz="8" w:space="0" w:color="D9D9D9"/>
            </w:tcBorders>
            <w:shd w:val="clear" w:color="auto" w:fill="D9D9D9"/>
            <w:vAlign w:val="bottom"/>
          </w:tcPr>
          <w:p w:rsidR="00015BC2" w:rsidRPr="00380B60" w:rsidRDefault="00C30712">
            <w:pPr>
              <w:ind w:left="80"/>
              <w:rPr>
                <w:sz w:val="20"/>
                <w:szCs w:val="20"/>
              </w:rPr>
            </w:pPr>
            <w:r w:rsidRPr="00380B60">
              <w:rPr>
                <w:rFonts w:eastAsia="Arial"/>
                <w:b/>
                <w:bCs/>
                <w:color w:val="00000A"/>
                <w:sz w:val="24"/>
                <w:szCs w:val="24"/>
              </w:rPr>
              <w:t>Cluster No</w:t>
            </w:r>
          </w:p>
        </w:tc>
        <w:tc>
          <w:tcPr>
            <w:tcW w:w="3200" w:type="dxa"/>
            <w:tcBorders>
              <w:bottom w:val="single" w:sz="8" w:space="0" w:color="D9D9D9"/>
            </w:tcBorders>
            <w:shd w:val="clear" w:color="auto" w:fill="D9D9D9"/>
            <w:vAlign w:val="bottom"/>
          </w:tcPr>
          <w:p w:rsidR="00015BC2" w:rsidRPr="00380B60" w:rsidRDefault="00C30712">
            <w:pPr>
              <w:ind w:left="240"/>
              <w:rPr>
                <w:sz w:val="20"/>
                <w:szCs w:val="20"/>
              </w:rPr>
            </w:pPr>
            <w:r w:rsidRPr="00380B60">
              <w:rPr>
                <w:rFonts w:eastAsia="Arial"/>
                <w:b/>
                <w:bCs/>
                <w:color w:val="00000A"/>
                <w:sz w:val="24"/>
                <w:szCs w:val="24"/>
              </w:rPr>
              <w:t>Functional Annotation</w:t>
            </w:r>
          </w:p>
        </w:tc>
        <w:tc>
          <w:tcPr>
            <w:tcW w:w="2540" w:type="dxa"/>
            <w:tcBorders>
              <w:bottom w:val="single" w:sz="8" w:space="0" w:color="D9D9D9"/>
            </w:tcBorders>
            <w:shd w:val="clear" w:color="auto" w:fill="D9D9D9"/>
            <w:vAlign w:val="bottom"/>
          </w:tcPr>
          <w:p w:rsidR="00015BC2" w:rsidRPr="00380B60" w:rsidRDefault="00C30712">
            <w:pPr>
              <w:ind w:left="460"/>
              <w:rPr>
                <w:sz w:val="20"/>
                <w:szCs w:val="20"/>
              </w:rPr>
            </w:pPr>
            <w:r w:rsidRPr="00380B60">
              <w:rPr>
                <w:rFonts w:eastAsia="Arial"/>
                <w:b/>
                <w:bCs/>
                <w:color w:val="00000A"/>
                <w:sz w:val="24"/>
                <w:szCs w:val="24"/>
              </w:rPr>
              <w:t>Number of Genes</w:t>
            </w:r>
          </w:p>
        </w:tc>
      </w:tr>
      <w:tr w:rsidR="00015BC2" w:rsidRPr="00380B60">
        <w:trPr>
          <w:trHeight w:val="338"/>
        </w:trPr>
        <w:tc>
          <w:tcPr>
            <w:tcW w:w="1420" w:type="dxa"/>
            <w:vAlign w:val="bottom"/>
          </w:tcPr>
          <w:p w:rsidR="00015BC2" w:rsidRPr="00380B60" w:rsidRDefault="00C30712">
            <w:pPr>
              <w:ind w:left="80"/>
              <w:rPr>
                <w:sz w:val="20"/>
                <w:szCs w:val="20"/>
              </w:rPr>
            </w:pPr>
            <w:r w:rsidRPr="00380B60">
              <w:rPr>
                <w:rFonts w:eastAsia="Arial"/>
                <w:color w:val="00000A"/>
                <w:sz w:val="24"/>
                <w:szCs w:val="24"/>
              </w:rPr>
              <w:t>1</w:t>
            </w:r>
          </w:p>
        </w:tc>
        <w:tc>
          <w:tcPr>
            <w:tcW w:w="3200" w:type="dxa"/>
            <w:vAlign w:val="bottom"/>
          </w:tcPr>
          <w:p w:rsidR="00015BC2" w:rsidRPr="00380B60" w:rsidRDefault="00C30712">
            <w:pPr>
              <w:ind w:left="240"/>
              <w:rPr>
                <w:sz w:val="20"/>
                <w:szCs w:val="20"/>
              </w:rPr>
            </w:pPr>
            <w:r w:rsidRPr="00380B60">
              <w:rPr>
                <w:rFonts w:eastAsia="Arial"/>
                <w:color w:val="00000A"/>
                <w:sz w:val="24"/>
                <w:szCs w:val="24"/>
              </w:rPr>
              <w:t>Cell Cycle (CC)</w:t>
            </w:r>
          </w:p>
        </w:tc>
        <w:tc>
          <w:tcPr>
            <w:tcW w:w="2540" w:type="dxa"/>
            <w:vAlign w:val="bottom"/>
          </w:tcPr>
          <w:p w:rsidR="00015BC2" w:rsidRPr="00380B60" w:rsidRDefault="00C30712">
            <w:pPr>
              <w:ind w:left="60"/>
              <w:jc w:val="center"/>
              <w:rPr>
                <w:sz w:val="20"/>
                <w:szCs w:val="20"/>
              </w:rPr>
            </w:pPr>
            <w:r w:rsidRPr="00380B60">
              <w:rPr>
                <w:rFonts w:eastAsia="Arial"/>
                <w:color w:val="00000A"/>
                <w:w w:val="89"/>
                <w:sz w:val="24"/>
                <w:szCs w:val="24"/>
              </w:rPr>
              <w:t>14</w:t>
            </w:r>
          </w:p>
        </w:tc>
      </w:tr>
      <w:tr w:rsidR="00015BC2" w:rsidRPr="00380B60">
        <w:trPr>
          <w:trHeight w:val="354"/>
        </w:trPr>
        <w:tc>
          <w:tcPr>
            <w:tcW w:w="1420" w:type="dxa"/>
            <w:vAlign w:val="bottom"/>
          </w:tcPr>
          <w:p w:rsidR="00015BC2" w:rsidRPr="00380B60" w:rsidRDefault="00C30712">
            <w:pPr>
              <w:ind w:left="80"/>
              <w:rPr>
                <w:sz w:val="20"/>
                <w:szCs w:val="20"/>
              </w:rPr>
            </w:pPr>
            <w:r w:rsidRPr="00380B60">
              <w:rPr>
                <w:rFonts w:eastAsia="Arial"/>
                <w:color w:val="00000A"/>
                <w:sz w:val="24"/>
                <w:szCs w:val="24"/>
              </w:rPr>
              <w:t>2</w:t>
            </w:r>
          </w:p>
        </w:tc>
        <w:tc>
          <w:tcPr>
            <w:tcW w:w="3200" w:type="dxa"/>
            <w:vAlign w:val="bottom"/>
          </w:tcPr>
          <w:p w:rsidR="00015BC2" w:rsidRPr="00380B60" w:rsidRDefault="00C30712">
            <w:pPr>
              <w:ind w:left="240"/>
              <w:rPr>
                <w:sz w:val="20"/>
                <w:szCs w:val="20"/>
              </w:rPr>
            </w:pPr>
            <w:r w:rsidRPr="00380B60">
              <w:rPr>
                <w:rFonts w:eastAsia="Arial"/>
                <w:color w:val="00000A"/>
                <w:sz w:val="24"/>
                <w:szCs w:val="24"/>
              </w:rPr>
              <w:t>Protein Degradation (PD)</w:t>
            </w:r>
          </w:p>
        </w:tc>
        <w:tc>
          <w:tcPr>
            <w:tcW w:w="2540" w:type="dxa"/>
            <w:vAlign w:val="bottom"/>
          </w:tcPr>
          <w:p w:rsidR="00015BC2" w:rsidRPr="00380B60" w:rsidRDefault="00C30712">
            <w:pPr>
              <w:ind w:left="60"/>
              <w:jc w:val="center"/>
              <w:rPr>
                <w:sz w:val="20"/>
                <w:szCs w:val="20"/>
              </w:rPr>
            </w:pPr>
            <w:r w:rsidRPr="00380B60">
              <w:rPr>
                <w:rFonts w:eastAsia="Arial"/>
                <w:color w:val="00000A"/>
                <w:w w:val="89"/>
                <w:sz w:val="24"/>
                <w:szCs w:val="24"/>
              </w:rPr>
              <w:t>34</w:t>
            </w:r>
          </w:p>
        </w:tc>
      </w:tr>
      <w:tr w:rsidR="00015BC2" w:rsidRPr="00380B60">
        <w:trPr>
          <w:trHeight w:val="352"/>
        </w:trPr>
        <w:tc>
          <w:tcPr>
            <w:tcW w:w="1420" w:type="dxa"/>
            <w:vAlign w:val="bottom"/>
          </w:tcPr>
          <w:p w:rsidR="00015BC2" w:rsidRPr="00380B60" w:rsidRDefault="00C30712">
            <w:pPr>
              <w:ind w:left="80"/>
              <w:rPr>
                <w:sz w:val="20"/>
                <w:szCs w:val="20"/>
              </w:rPr>
            </w:pPr>
            <w:r w:rsidRPr="00380B60">
              <w:rPr>
                <w:rFonts w:eastAsia="Arial"/>
                <w:color w:val="00000A"/>
                <w:sz w:val="24"/>
                <w:szCs w:val="24"/>
              </w:rPr>
              <w:t>3</w:t>
            </w:r>
          </w:p>
        </w:tc>
        <w:tc>
          <w:tcPr>
            <w:tcW w:w="3200" w:type="dxa"/>
            <w:vAlign w:val="bottom"/>
          </w:tcPr>
          <w:p w:rsidR="00015BC2" w:rsidRPr="00380B60" w:rsidRDefault="00C30712">
            <w:pPr>
              <w:ind w:left="240"/>
              <w:rPr>
                <w:sz w:val="20"/>
                <w:szCs w:val="20"/>
              </w:rPr>
            </w:pPr>
            <w:r w:rsidRPr="00380B60">
              <w:rPr>
                <w:rFonts w:eastAsia="Arial"/>
                <w:color w:val="00000A"/>
                <w:sz w:val="24"/>
                <w:szCs w:val="24"/>
              </w:rPr>
              <w:t>Protein Synthesis (PS)</w:t>
            </w:r>
          </w:p>
        </w:tc>
        <w:tc>
          <w:tcPr>
            <w:tcW w:w="2540" w:type="dxa"/>
            <w:vAlign w:val="bottom"/>
          </w:tcPr>
          <w:p w:rsidR="00015BC2" w:rsidRPr="00380B60" w:rsidRDefault="00C30712">
            <w:pPr>
              <w:ind w:left="60"/>
              <w:jc w:val="center"/>
              <w:rPr>
                <w:sz w:val="20"/>
                <w:szCs w:val="20"/>
              </w:rPr>
            </w:pPr>
            <w:r w:rsidRPr="00380B60">
              <w:rPr>
                <w:rFonts w:eastAsia="Arial"/>
                <w:color w:val="00000A"/>
                <w:w w:val="89"/>
                <w:sz w:val="24"/>
                <w:szCs w:val="24"/>
              </w:rPr>
              <w:t>24</w:t>
            </w:r>
          </w:p>
        </w:tc>
      </w:tr>
      <w:tr w:rsidR="00015BC2" w:rsidRPr="00380B60">
        <w:trPr>
          <w:trHeight w:val="360"/>
        </w:trPr>
        <w:tc>
          <w:tcPr>
            <w:tcW w:w="1420" w:type="dxa"/>
            <w:vAlign w:val="bottom"/>
          </w:tcPr>
          <w:p w:rsidR="00015BC2" w:rsidRPr="00380B60" w:rsidRDefault="00C30712">
            <w:pPr>
              <w:ind w:left="80"/>
              <w:rPr>
                <w:sz w:val="20"/>
                <w:szCs w:val="20"/>
              </w:rPr>
            </w:pPr>
            <w:r w:rsidRPr="00380B60">
              <w:rPr>
                <w:rFonts w:eastAsia="Arial"/>
                <w:color w:val="00000A"/>
                <w:sz w:val="24"/>
                <w:szCs w:val="24"/>
              </w:rPr>
              <w:t>4</w:t>
            </w:r>
          </w:p>
        </w:tc>
        <w:tc>
          <w:tcPr>
            <w:tcW w:w="3200" w:type="dxa"/>
            <w:vAlign w:val="bottom"/>
          </w:tcPr>
          <w:p w:rsidR="00015BC2" w:rsidRPr="00380B60" w:rsidRDefault="00C30712">
            <w:pPr>
              <w:ind w:left="240"/>
              <w:rPr>
                <w:sz w:val="20"/>
                <w:szCs w:val="20"/>
              </w:rPr>
            </w:pPr>
            <w:r w:rsidRPr="00380B60">
              <w:rPr>
                <w:rFonts w:eastAsia="Arial"/>
                <w:color w:val="00000A"/>
                <w:sz w:val="24"/>
                <w:szCs w:val="24"/>
              </w:rPr>
              <w:t>Glycolysis (GL)</w:t>
            </w:r>
          </w:p>
        </w:tc>
        <w:tc>
          <w:tcPr>
            <w:tcW w:w="2540" w:type="dxa"/>
            <w:vAlign w:val="bottom"/>
          </w:tcPr>
          <w:p w:rsidR="00015BC2" w:rsidRPr="00380B60" w:rsidRDefault="00C30712">
            <w:pPr>
              <w:ind w:left="60"/>
              <w:jc w:val="center"/>
              <w:rPr>
                <w:sz w:val="20"/>
                <w:szCs w:val="20"/>
              </w:rPr>
            </w:pPr>
            <w:r w:rsidRPr="00380B60">
              <w:rPr>
                <w:rFonts w:eastAsia="Arial"/>
                <w:color w:val="00000A"/>
                <w:w w:val="89"/>
                <w:sz w:val="24"/>
                <w:szCs w:val="24"/>
              </w:rPr>
              <w:t>25</w:t>
            </w:r>
          </w:p>
        </w:tc>
      </w:tr>
      <w:tr w:rsidR="00015BC2" w:rsidRPr="00380B60">
        <w:trPr>
          <w:trHeight w:val="366"/>
        </w:trPr>
        <w:tc>
          <w:tcPr>
            <w:tcW w:w="1420" w:type="dxa"/>
            <w:vAlign w:val="bottom"/>
          </w:tcPr>
          <w:p w:rsidR="00015BC2" w:rsidRPr="00380B60" w:rsidRDefault="00C30712">
            <w:pPr>
              <w:ind w:left="80"/>
              <w:rPr>
                <w:sz w:val="20"/>
                <w:szCs w:val="20"/>
              </w:rPr>
            </w:pPr>
            <w:r w:rsidRPr="00380B60">
              <w:rPr>
                <w:rFonts w:eastAsia="Arial"/>
                <w:color w:val="00000A"/>
                <w:sz w:val="24"/>
                <w:szCs w:val="24"/>
              </w:rPr>
              <w:t>5</w:t>
            </w:r>
          </w:p>
        </w:tc>
        <w:tc>
          <w:tcPr>
            <w:tcW w:w="3200" w:type="dxa"/>
            <w:vAlign w:val="bottom"/>
          </w:tcPr>
          <w:p w:rsidR="00015BC2" w:rsidRPr="00380B60" w:rsidRDefault="00C30712">
            <w:pPr>
              <w:ind w:left="240"/>
              <w:rPr>
                <w:sz w:val="20"/>
                <w:szCs w:val="20"/>
              </w:rPr>
            </w:pPr>
            <w:r w:rsidRPr="00380B60">
              <w:rPr>
                <w:rFonts w:eastAsia="Arial"/>
                <w:color w:val="00000A"/>
                <w:sz w:val="24"/>
                <w:szCs w:val="24"/>
              </w:rPr>
              <w:t>Chromatin Structure (CH)</w:t>
            </w:r>
          </w:p>
        </w:tc>
        <w:tc>
          <w:tcPr>
            <w:tcW w:w="2540" w:type="dxa"/>
            <w:vAlign w:val="bottom"/>
          </w:tcPr>
          <w:p w:rsidR="00015BC2" w:rsidRPr="00380B60" w:rsidRDefault="00C30712">
            <w:pPr>
              <w:ind w:left="60"/>
              <w:jc w:val="center"/>
              <w:rPr>
                <w:sz w:val="20"/>
                <w:szCs w:val="20"/>
              </w:rPr>
            </w:pPr>
            <w:r w:rsidRPr="00380B60">
              <w:rPr>
                <w:rFonts w:eastAsia="Arial"/>
                <w:color w:val="00000A"/>
                <w:w w:val="89"/>
                <w:sz w:val="24"/>
                <w:szCs w:val="24"/>
              </w:rPr>
              <w:t>9</w:t>
            </w:r>
          </w:p>
        </w:tc>
      </w:tr>
      <w:tr w:rsidR="00015BC2" w:rsidRPr="00380B60">
        <w:trPr>
          <w:trHeight w:val="366"/>
        </w:trPr>
        <w:tc>
          <w:tcPr>
            <w:tcW w:w="1420" w:type="dxa"/>
            <w:vAlign w:val="bottom"/>
          </w:tcPr>
          <w:p w:rsidR="00015BC2" w:rsidRPr="00380B60" w:rsidRDefault="00C30712">
            <w:pPr>
              <w:ind w:left="80"/>
              <w:rPr>
                <w:sz w:val="20"/>
                <w:szCs w:val="20"/>
              </w:rPr>
            </w:pPr>
            <w:r w:rsidRPr="00380B60">
              <w:rPr>
                <w:rFonts w:eastAsia="Arial"/>
                <w:b/>
                <w:bCs/>
                <w:color w:val="00000A"/>
                <w:sz w:val="24"/>
                <w:szCs w:val="24"/>
              </w:rPr>
              <w:t>TOTAL</w:t>
            </w:r>
          </w:p>
        </w:tc>
        <w:tc>
          <w:tcPr>
            <w:tcW w:w="3200" w:type="dxa"/>
            <w:vAlign w:val="bottom"/>
          </w:tcPr>
          <w:p w:rsidR="00015BC2" w:rsidRPr="00380B60" w:rsidRDefault="00015BC2">
            <w:pPr>
              <w:rPr>
                <w:sz w:val="24"/>
                <w:szCs w:val="24"/>
              </w:rPr>
            </w:pPr>
          </w:p>
        </w:tc>
        <w:tc>
          <w:tcPr>
            <w:tcW w:w="2540" w:type="dxa"/>
            <w:vAlign w:val="bottom"/>
          </w:tcPr>
          <w:p w:rsidR="00015BC2" w:rsidRPr="00380B60" w:rsidRDefault="00C30712">
            <w:pPr>
              <w:ind w:left="60"/>
              <w:jc w:val="center"/>
              <w:rPr>
                <w:sz w:val="20"/>
                <w:szCs w:val="20"/>
              </w:rPr>
            </w:pPr>
            <w:r w:rsidRPr="00380B60">
              <w:rPr>
                <w:rFonts w:eastAsia="Arial"/>
                <w:b/>
                <w:bCs/>
                <w:color w:val="00000A"/>
                <w:w w:val="89"/>
                <w:sz w:val="24"/>
                <w:szCs w:val="24"/>
              </w:rPr>
              <w:t>106</w:t>
            </w:r>
          </w:p>
        </w:tc>
      </w:tr>
    </w:tbl>
    <w:p w:rsidR="00015BC2" w:rsidRPr="00380B60" w:rsidRDefault="00015BC2">
      <w:pPr>
        <w:spacing w:line="200" w:lineRule="exact"/>
        <w:rPr>
          <w:sz w:val="20"/>
          <w:szCs w:val="20"/>
        </w:rPr>
      </w:pPr>
    </w:p>
    <w:p w:rsidR="00015BC2" w:rsidRPr="00380B60" w:rsidRDefault="00015BC2">
      <w:pPr>
        <w:spacing w:line="364" w:lineRule="exact"/>
        <w:rPr>
          <w:sz w:val="20"/>
          <w:szCs w:val="20"/>
        </w:rPr>
      </w:pPr>
    </w:p>
    <w:p w:rsidR="00015BC2" w:rsidRDefault="00C30712">
      <w:pPr>
        <w:rPr>
          <w:rFonts w:eastAsia="Arial"/>
          <w:b/>
          <w:bCs/>
          <w:color w:val="00000A"/>
          <w:sz w:val="24"/>
          <w:szCs w:val="24"/>
        </w:rPr>
      </w:pPr>
      <w:r w:rsidRPr="00380B60">
        <w:rPr>
          <w:rFonts w:eastAsia="Arial"/>
          <w:b/>
          <w:bCs/>
          <w:color w:val="00000A"/>
          <w:sz w:val="24"/>
          <w:szCs w:val="24"/>
        </w:rPr>
        <w:t>Key Features of Excavator</w:t>
      </w:r>
    </w:p>
    <w:p w:rsidR="000D31B6" w:rsidRPr="00380B60" w:rsidRDefault="000D31B6">
      <w:pPr>
        <w:rPr>
          <w:sz w:val="20"/>
          <w:szCs w:val="20"/>
        </w:rPr>
      </w:pPr>
    </w:p>
    <w:p w:rsidR="00015BC2" w:rsidRPr="00380B60" w:rsidRDefault="00015BC2">
      <w:pPr>
        <w:spacing w:line="6" w:lineRule="exact"/>
        <w:rPr>
          <w:sz w:val="20"/>
          <w:szCs w:val="20"/>
        </w:rPr>
      </w:pPr>
    </w:p>
    <w:p w:rsidR="00015BC2" w:rsidRPr="000D31B6" w:rsidRDefault="00C30712">
      <w:pPr>
        <w:spacing w:line="281" w:lineRule="auto"/>
        <w:ind w:right="20"/>
        <w:jc w:val="both"/>
        <w:rPr>
          <w:sz w:val="24"/>
          <w:szCs w:val="20"/>
        </w:rPr>
      </w:pPr>
      <w:r w:rsidRPr="000D31B6">
        <w:rPr>
          <w:rFonts w:eastAsia="Arial"/>
          <w:color w:val="00000A"/>
          <w:sz w:val="24"/>
          <w:szCs w:val="21"/>
        </w:rPr>
        <w:t>EXCAVATOR (Expression data Clustering Analysis and VisualizATiOn Resource) framework has a number of unique features like (1) data-constrained clustering, (2) identification of genes with similar expression patterns, (3) cluster identification from a noisy data, (4) comparison between two clustering results of the same dataset (Xu et al, 2003). EXCAVATOR supports data files with or without annotation column, and can handle with missing data in various ways. It provides wide range of options for distance functions (Pearson correlation, absolute correlation, squared correlation, Euclidean distance, and squared Euclidean) and MST-based clustering algorithms (hierarchical, iterative, global optimal, single linkage). The number of clusters may be pre-defined or selected by computer. EXCAVATOR is also able to visualize the clustering results as heat-maps and binary tree plotting.</w:t>
      </w:r>
    </w:p>
    <w:p w:rsidR="00015BC2" w:rsidRPr="00380B60" w:rsidRDefault="00015BC2">
      <w:pPr>
        <w:spacing w:line="246" w:lineRule="exact"/>
        <w:rPr>
          <w:sz w:val="20"/>
          <w:szCs w:val="20"/>
        </w:rPr>
      </w:pPr>
    </w:p>
    <w:p w:rsidR="00015BC2" w:rsidRDefault="000D31B6">
      <w:pPr>
        <w:rPr>
          <w:rFonts w:eastAsia="Arial"/>
          <w:b/>
          <w:bCs/>
          <w:color w:val="00000A"/>
          <w:sz w:val="28"/>
          <w:szCs w:val="28"/>
        </w:rPr>
      </w:pPr>
      <w:r>
        <w:rPr>
          <w:rFonts w:eastAsia="Arial"/>
          <w:b/>
          <w:bCs/>
          <w:color w:val="00000A"/>
          <w:sz w:val="28"/>
          <w:szCs w:val="28"/>
        </w:rPr>
        <w:t xml:space="preserve">EXPERIMENT </w:t>
      </w:r>
      <w:r w:rsidR="00C30712" w:rsidRPr="00380B60">
        <w:rPr>
          <w:rFonts w:eastAsia="Arial"/>
          <w:b/>
          <w:bCs/>
          <w:color w:val="00000A"/>
          <w:sz w:val="28"/>
          <w:szCs w:val="28"/>
        </w:rPr>
        <w:t>RESULTS</w:t>
      </w:r>
    </w:p>
    <w:p w:rsidR="000D31B6" w:rsidRPr="000D31B6" w:rsidRDefault="000D31B6">
      <w:pPr>
        <w:rPr>
          <w:sz w:val="24"/>
          <w:szCs w:val="24"/>
        </w:rPr>
      </w:pPr>
    </w:p>
    <w:p w:rsidR="00015BC2" w:rsidRPr="000D31B6" w:rsidRDefault="00015BC2">
      <w:pPr>
        <w:spacing w:line="9" w:lineRule="exact"/>
        <w:rPr>
          <w:sz w:val="24"/>
          <w:szCs w:val="24"/>
        </w:rPr>
      </w:pPr>
    </w:p>
    <w:p w:rsidR="00015BC2" w:rsidRPr="000D31B6" w:rsidRDefault="00C30712">
      <w:pPr>
        <w:spacing w:line="255" w:lineRule="auto"/>
        <w:ind w:right="20"/>
        <w:jc w:val="both"/>
        <w:rPr>
          <w:sz w:val="24"/>
          <w:szCs w:val="24"/>
        </w:rPr>
      </w:pPr>
      <w:r w:rsidRPr="000D31B6">
        <w:rPr>
          <w:rFonts w:eastAsia="Arial"/>
          <w:color w:val="00000A"/>
          <w:sz w:val="24"/>
          <w:szCs w:val="24"/>
        </w:rPr>
        <w:t xml:space="preserve">We have tested three different MST-based clustering algorithms on a microarray gene expression data of </w:t>
      </w:r>
      <w:r w:rsidRPr="000D31B6">
        <w:rPr>
          <w:rFonts w:eastAsia="Arial"/>
          <w:i/>
          <w:iCs/>
          <w:color w:val="00000A"/>
          <w:sz w:val="24"/>
          <w:szCs w:val="24"/>
        </w:rPr>
        <w:t>Saccharomyces cerevisiae</w:t>
      </w:r>
      <w:r w:rsidRPr="000D31B6">
        <w:rPr>
          <w:rFonts w:eastAsia="Arial"/>
          <w:color w:val="00000A"/>
          <w:sz w:val="24"/>
          <w:szCs w:val="24"/>
        </w:rPr>
        <w:t xml:space="preserve"> by sampling 106 most significant genes which belong to 5 relatively obvious clusters (CC, PD, PS, GL, and CH). Note that, the complete graph has 8,376 nodes since there are 79 data points for each gene. We used 2 different distance metrics: Pearson correlation and Euclidean. We compared each algorithm in terms of execution time and accuracy in terms of correctly clustered genes. We set N=5 for clustering with pre-defined number of clusters and N</w:t>
      </w:r>
      <w:r w:rsidRPr="000D31B6">
        <w:rPr>
          <w:rFonts w:eastAsia="Arial"/>
          <w:i/>
          <w:iCs/>
          <w:color w:val="00000A"/>
          <w:sz w:val="24"/>
          <w:szCs w:val="24"/>
        </w:rPr>
        <w:t>max</w:t>
      </w:r>
      <w:r w:rsidRPr="000D31B6">
        <w:rPr>
          <w:rFonts w:eastAsia="Arial"/>
          <w:color w:val="00000A"/>
          <w:sz w:val="24"/>
          <w:szCs w:val="24"/>
        </w:rPr>
        <w:t>=10 for clustering with undefined number of clusters. The performance evaluation obtained on Intel Core i5-4200U 3.1Ghz PC with 8 Gb of RAM.</w:t>
      </w:r>
    </w:p>
    <w:p w:rsidR="00015BC2" w:rsidRPr="00380B60" w:rsidRDefault="00015BC2">
      <w:pPr>
        <w:sectPr w:rsidR="00015BC2" w:rsidRPr="00380B60">
          <w:pgSz w:w="11900" w:h="16840"/>
          <w:pgMar w:top="673" w:right="1400" w:bottom="1440" w:left="1420" w:header="0" w:footer="0" w:gutter="0"/>
          <w:cols w:space="708" w:equalWidth="0">
            <w:col w:w="9080"/>
          </w:cols>
        </w:sectPr>
      </w:pPr>
    </w:p>
    <w:p w:rsidR="00015BC2" w:rsidRPr="00380B60" w:rsidRDefault="00C30712" w:rsidP="00E43DD4">
      <w:pPr>
        <w:tabs>
          <w:tab w:val="left" w:pos="2860"/>
        </w:tabs>
        <w:ind w:right="-296"/>
        <w:rPr>
          <w:rFonts w:eastAsia="Arial"/>
          <w:color w:val="00000A"/>
          <w:u w:val="single"/>
        </w:rPr>
      </w:pPr>
      <w:bookmarkStart w:id="4" w:name="page5"/>
      <w:bookmarkEnd w:id="4"/>
      <w:r w:rsidRPr="00380B60">
        <w:rPr>
          <w:rFonts w:eastAsia="Arial"/>
          <w:color w:val="00000A"/>
        </w:rPr>
        <w:lastRenderedPageBreak/>
        <w:t>5</w:t>
      </w:r>
      <w:r w:rsidR="00E43DD4" w:rsidRPr="00380B60">
        <w:rPr>
          <w:sz w:val="20"/>
          <w:szCs w:val="20"/>
        </w:rPr>
        <w:tab/>
      </w:r>
      <w:r w:rsidR="00E43DD4" w:rsidRPr="00380B60">
        <w:rPr>
          <w:rFonts w:eastAsia="Arial"/>
          <w:color w:val="00000A"/>
          <w:u w:val="single"/>
        </w:rPr>
        <w:t>Gene Expression Data Clustering with Minimum Spanning Trees</w:t>
      </w:r>
    </w:p>
    <w:p w:rsidR="00015BC2" w:rsidRPr="00380B60" w:rsidRDefault="00C30712">
      <w:pPr>
        <w:spacing w:line="20" w:lineRule="exact"/>
        <w:rPr>
          <w:sz w:val="20"/>
          <w:szCs w:val="20"/>
        </w:rPr>
      </w:pPr>
      <w:r w:rsidRPr="00380B60">
        <w:rPr>
          <w:noProof/>
          <w:sz w:val="20"/>
          <w:szCs w:val="20"/>
        </w:rPr>
        <w:drawing>
          <wp:anchor distT="0" distB="0" distL="114300" distR="114300" simplePos="0" relativeHeight="251654656" behindDoc="1" locked="0" layoutInCell="0" allowOverlap="1">
            <wp:simplePos x="0" y="0"/>
            <wp:positionH relativeFrom="column">
              <wp:posOffset>-635</wp:posOffset>
            </wp:positionH>
            <wp:positionV relativeFrom="paragraph">
              <wp:posOffset>-1270</wp:posOffset>
            </wp:positionV>
            <wp:extent cx="1828800"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1828800" cy="8890"/>
                    </a:xfrm>
                    <a:prstGeom prst="rect">
                      <a:avLst/>
                    </a:prstGeom>
                    <a:noFill/>
                  </pic:spPr>
                </pic:pic>
              </a:graphicData>
            </a:graphic>
          </wp:anchor>
        </w:drawing>
      </w:r>
    </w:p>
    <w:p w:rsidR="00015BC2" w:rsidRPr="00380B60" w:rsidRDefault="00015BC2">
      <w:pPr>
        <w:spacing w:line="200" w:lineRule="exact"/>
        <w:rPr>
          <w:sz w:val="20"/>
          <w:szCs w:val="20"/>
        </w:rPr>
      </w:pPr>
    </w:p>
    <w:p w:rsidR="00015BC2" w:rsidRPr="00380B60" w:rsidRDefault="00015BC2">
      <w:pPr>
        <w:spacing w:line="363" w:lineRule="exact"/>
        <w:rPr>
          <w:sz w:val="20"/>
          <w:szCs w:val="20"/>
        </w:rPr>
      </w:pPr>
    </w:p>
    <w:p w:rsidR="00015BC2" w:rsidRDefault="00C30712">
      <w:pPr>
        <w:rPr>
          <w:rFonts w:eastAsia="Arial"/>
          <w:b/>
          <w:bCs/>
          <w:color w:val="00000A"/>
          <w:sz w:val="24"/>
          <w:szCs w:val="24"/>
        </w:rPr>
      </w:pPr>
      <w:r w:rsidRPr="00380B60">
        <w:rPr>
          <w:rFonts w:eastAsia="Arial"/>
          <w:b/>
          <w:bCs/>
          <w:color w:val="00000A"/>
          <w:sz w:val="24"/>
          <w:szCs w:val="24"/>
        </w:rPr>
        <w:t>Single Linkage (Cutting Long Edges)</w:t>
      </w:r>
    </w:p>
    <w:p w:rsidR="000D31B6" w:rsidRPr="00380B60" w:rsidRDefault="000D31B6">
      <w:pPr>
        <w:rPr>
          <w:sz w:val="20"/>
          <w:szCs w:val="20"/>
        </w:rPr>
      </w:pPr>
    </w:p>
    <w:p w:rsidR="00015BC2" w:rsidRPr="00380B60" w:rsidRDefault="00015BC2">
      <w:pPr>
        <w:spacing w:line="6" w:lineRule="exact"/>
        <w:rPr>
          <w:sz w:val="20"/>
          <w:szCs w:val="20"/>
        </w:rPr>
      </w:pPr>
    </w:p>
    <w:p w:rsidR="00015BC2" w:rsidRPr="000D31B6" w:rsidRDefault="00C30712">
      <w:pPr>
        <w:spacing w:line="260" w:lineRule="auto"/>
        <w:jc w:val="both"/>
        <w:rPr>
          <w:sz w:val="24"/>
          <w:szCs w:val="24"/>
        </w:rPr>
      </w:pPr>
      <w:r w:rsidRPr="000D31B6">
        <w:rPr>
          <w:rFonts w:eastAsia="Arial"/>
          <w:color w:val="00000A"/>
          <w:sz w:val="24"/>
          <w:szCs w:val="24"/>
        </w:rPr>
        <w:t>First we apply single linkage algorithm (Gower &amp; Ross, 1969) which simply cuts the longest edges until construct the desired number of clusters. When we set the number of clusters pre-defined as 5, 47/106 genes are categorized correctly with Pearson correlation, which means 44.3% of success. However, only 23/106 genes are clustered correctly when we use Euclidean distance, which corresponds to 21.6% of success.</w:t>
      </w:r>
    </w:p>
    <w:p w:rsidR="00015BC2" w:rsidRPr="000D31B6" w:rsidRDefault="00015BC2">
      <w:pPr>
        <w:spacing w:line="223" w:lineRule="exact"/>
        <w:rPr>
          <w:sz w:val="24"/>
          <w:szCs w:val="24"/>
        </w:rPr>
      </w:pPr>
    </w:p>
    <w:p w:rsidR="00015BC2" w:rsidRPr="000D31B6" w:rsidRDefault="00C30712">
      <w:pPr>
        <w:spacing w:line="249" w:lineRule="auto"/>
        <w:jc w:val="both"/>
        <w:rPr>
          <w:sz w:val="24"/>
          <w:szCs w:val="24"/>
        </w:rPr>
      </w:pPr>
      <w:r w:rsidRPr="000D31B6">
        <w:rPr>
          <w:rFonts w:eastAsia="Arial"/>
          <w:color w:val="00000A"/>
          <w:sz w:val="24"/>
          <w:szCs w:val="24"/>
        </w:rPr>
        <w:t>As it is seen in the confusion matrix in Table 2, Pearson correlation is failed to split the genes which are responsible by CC and PD. Also, it is failed to split PS and GL. Worse, single linkage with Euclidean distance (Table 4) placed almost all genes in GL, which shows that it is an inapplicable similarity metric for this algorithm.</w:t>
      </w:r>
    </w:p>
    <w:p w:rsidR="00015BC2" w:rsidRPr="00380B60" w:rsidRDefault="00015BC2">
      <w:pPr>
        <w:spacing w:line="200" w:lineRule="exact"/>
        <w:rPr>
          <w:sz w:val="20"/>
          <w:szCs w:val="20"/>
        </w:rPr>
      </w:pPr>
    </w:p>
    <w:p w:rsidR="00015BC2" w:rsidRPr="00380B60" w:rsidRDefault="00015BC2">
      <w:pPr>
        <w:spacing w:line="237" w:lineRule="exact"/>
        <w:rPr>
          <w:sz w:val="20"/>
          <w:szCs w:val="20"/>
        </w:rPr>
      </w:pPr>
    </w:p>
    <w:p w:rsidR="00015BC2" w:rsidRPr="00380B60" w:rsidRDefault="00C30712">
      <w:pPr>
        <w:jc w:val="center"/>
        <w:rPr>
          <w:sz w:val="20"/>
          <w:szCs w:val="20"/>
        </w:rPr>
      </w:pPr>
      <w:r w:rsidRPr="00380B60">
        <w:rPr>
          <w:rFonts w:eastAsia="Arial"/>
          <w:b/>
          <w:bCs/>
          <w:color w:val="00000A"/>
          <w:sz w:val="20"/>
          <w:szCs w:val="20"/>
        </w:rPr>
        <w:t xml:space="preserve">Table 3. </w:t>
      </w:r>
      <w:r w:rsidRPr="00380B60">
        <w:rPr>
          <w:rFonts w:eastAsia="Arial"/>
          <w:color w:val="00000A"/>
          <w:sz w:val="20"/>
          <w:szCs w:val="20"/>
        </w:rPr>
        <w:t>Confusion matrix for Single Linkage with Pearson correlation.</w:t>
      </w:r>
    </w:p>
    <w:p w:rsidR="00015BC2" w:rsidRPr="00380B60" w:rsidRDefault="00C30712">
      <w:pPr>
        <w:spacing w:line="20" w:lineRule="exact"/>
        <w:rPr>
          <w:sz w:val="20"/>
          <w:szCs w:val="20"/>
        </w:rPr>
      </w:pPr>
      <w:r w:rsidRPr="00380B60">
        <w:rPr>
          <w:noProof/>
          <w:sz w:val="20"/>
          <w:szCs w:val="20"/>
        </w:rPr>
        <w:drawing>
          <wp:anchor distT="0" distB="0" distL="114300" distR="114300" simplePos="0" relativeHeight="251655680" behindDoc="1" locked="0" layoutInCell="0" allowOverlap="1">
            <wp:simplePos x="0" y="0"/>
            <wp:positionH relativeFrom="column">
              <wp:posOffset>1088390</wp:posOffset>
            </wp:positionH>
            <wp:positionV relativeFrom="paragraph">
              <wp:posOffset>159385</wp:posOffset>
            </wp:positionV>
            <wp:extent cx="3582670" cy="1663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3582670" cy="1663700"/>
                    </a:xfrm>
                    <a:prstGeom prst="rect">
                      <a:avLst/>
                    </a:prstGeom>
                    <a:noFill/>
                  </pic:spPr>
                </pic:pic>
              </a:graphicData>
            </a:graphic>
          </wp:anchor>
        </w:drawing>
      </w:r>
    </w:p>
    <w:p w:rsidR="00015BC2" w:rsidRPr="00380B60" w:rsidRDefault="00015BC2">
      <w:pPr>
        <w:spacing w:line="274" w:lineRule="exact"/>
        <w:rPr>
          <w:sz w:val="20"/>
          <w:szCs w:val="20"/>
        </w:rPr>
      </w:pPr>
    </w:p>
    <w:tbl>
      <w:tblPr>
        <w:tblW w:w="0" w:type="auto"/>
        <w:tblInd w:w="1820" w:type="dxa"/>
        <w:tblLayout w:type="fixed"/>
        <w:tblCellMar>
          <w:left w:w="0" w:type="dxa"/>
          <w:right w:w="0" w:type="dxa"/>
        </w:tblCellMar>
        <w:tblLook w:val="04A0" w:firstRow="1" w:lastRow="0" w:firstColumn="1" w:lastColumn="0" w:noHBand="0" w:noVBand="1"/>
      </w:tblPr>
      <w:tblGrid>
        <w:gridCol w:w="1200"/>
        <w:gridCol w:w="860"/>
        <w:gridCol w:w="860"/>
        <w:gridCol w:w="880"/>
        <w:gridCol w:w="860"/>
        <w:gridCol w:w="860"/>
      </w:tblGrid>
      <w:tr w:rsidR="00015BC2" w:rsidRPr="00380B60">
        <w:trPr>
          <w:trHeight w:val="307"/>
        </w:trPr>
        <w:tc>
          <w:tcPr>
            <w:tcW w:w="1200" w:type="dxa"/>
            <w:vAlign w:val="bottom"/>
          </w:tcPr>
          <w:p w:rsidR="00015BC2" w:rsidRPr="00380B60" w:rsidRDefault="00015BC2">
            <w:pPr>
              <w:rPr>
                <w:sz w:val="24"/>
                <w:szCs w:val="24"/>
              </w:rPr>
            </w:pPr>
          </w:p>
        </w:tc>
        <w:tc>
          <w:tcPr>
            <w:tcW w:w="2600" w:type="dxa"/>
            <w:gridSpan w:val="3"/>
            <w:vAlign w:val="bottom"/>
          </w:tcPr>
          <w:p w:rsidR="00015BC2" w:rsidRPr="00380B60" w:rsidRDefault="00C30712">
            <w:pPr>
              <w:ind w:left="100"/>
              <w:rPr>
                <w:sz w:val="20"/>
                <w:szCs w:val="20"/>
              </w:rPr>
            </w:pPr>
            <w:r w:rsidRPr="00380B60">
              <w:rPr>
                <w:rFonts w:eastAsia="Arial"/>
                <w:color w:val="00000A"/>
                <w:w w:val="97"/>
                <w:sz w:val="24"/>
                <w:szCs w:val="24"/>
              </w:rPr>
              <w:t>Expected (True) Cluster</w:t>
            </w:r>
          </w:p>
        </w:tc>
        <w:tc>
          <w:tcPr>
            <w:tcW w:w="860" w:type="dxa"/>
            <w:vAlign w:val="bottom"/>
          </w:tcPr>
          <w:p w:rsidR="00015BC2" w:rsidRPr="00380B60" w:rsidRDefault="00015BC2">
            <w:pPr>
              <w:rPr>
                <w:sz w:val="24"/>
                <w:szCs w:val="24"/>
              </w:rPr>
            </w:pPr>
          </w:p>
        </w:tc>
        <w:tc>
          <w:tcPr>
            <w:tcW w:w="860" w:type="dxa"/>
            <w:vAlign w:val="bottom"/>
          </w:tcPr>
          <w:p w:rsidR="00015BC2" w:rsidRPr="00380B60" w:rsidRDefault="00015BC2">
            <w:pPr>
              <w:rPr>
                <w:sz w:val="24"/>
                <w:szCs w:val="24"/>
              </w:rPr>
            </w:pPr>
          </w:p>
        </w:tc>
      </w:tr>
      <w:tr w:rsidR="00015BC2" w:rsidRPr="00380B60">
        <w:trPr>
          <w:trHeight w:val="372"/>
        </w:trPr>
        <w:tc>
          <w:tcPr>
            <w:tcW w:w="1200" w:type="dxa"/>
            <w:vAlign w:val="bottom"/>
          </w:tcPr>
          <w:p w:rsidR="00015BC2" w:rsidRPr="00380B60" w:rsidRDefault="00C30712">
            <w:pPr>
              <w:rPr>
                <w:sz w:val="20"/>
                <w:szCs w:val="20"/>
              </w:rPr>
            </w:pPr>
            <w:r w:rsidRPr="00380B60">
              <w:rPr>
                <w:rFonts w:eastAsia="Arial"/>
                <w:color w:val="00000A"/>
                <w:sz w:val="24"/>
                <w:szCs w:val="24"/>
              </w:rPr>
              <w:t>Prediction</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CC</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PD</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PS</w:t>
            </w:r>
          </w:p>
        </w:tc>
        <w:tc>
          <w:tcPr>
            <w:tcW w:w="860" w:type="dxa"/>
            <w:vAlign w:val="bottom"/>
          </w:tcPr>
          <w:p w:rsidR="00015BC2" w:rsidRPr="00380B60" w:rsidRDefault="00C30712">
            <w:pPr>
              <w:ind w:left="80"/>
              <w:rPr>
                <w:sz w:val="20"/>
                <w:szCs w:val="20"/>
              </w:rPr>
            </w:pPr>
            <w:r w:rsidRPr="00380B60">
              <w:rPr>
                <w:rFonts w:eastAsia="Arial"/>
                <w:color w:val="00000A"/>
                <w:sz w:val="24"/>
                <w:szCs w:val="24"/>
              </w:rPr>
              <w:t>GL</w:t>
            </w:r>
          </w:p>
        </w:tc>
        <w:tc>
          <w:tcPr>
            <w:tcW w:w="860" w:type="dxa"/>
            <w:vAlign w:val="bottom"/>
          </w:tcPr>
          <w:p w:rsidR="00015BC2" w:rsidRPr="00380B60" w:rsidRDefault="00C30712">
            <w:pPr>
              <w:ind w:left="80"/>
              <w:rPr>
                <w:sz w:val="20"/>
                <w:szCs w:val="20"/>
              </w:rPr>
            </w:pPr>
            <w:r w:rsidRPr="00380B60">
              <w:rPr>
                <w:rFonts w:eastAsia="Arial"/>
                <w:color w:val="00000A"/>
                <w:sz w:val="24"/>
                <w:szCs w:val="24"/>
              </w:rPr>
              <w:t>CH</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r>
      <w:tr w:rsidR="00015BC2" w:rsidRPr="00380B60">
        <w:trPr>
          <w:trHeight w:val="366"/>
        </w:trPr>
        <w:tc>
          <w:tcPr>
            <w:tcW w:w="1200" w:type="dxa"/>
            <w:vAlign w:val="bottom"/>
          </w:tcPr>
          <w:p w:rsidR="00015BC2" w:rsidRPr="00380B60" w:rsidRDefault="00C30712">
            <w:pPr>
              <w:rPr>
                <w:sz w:val="20"/>
                <w:szCs w:val="20"/>
              </w:rPr>
            </w:pPr>
            <w:r w:rsidRPr="00380B60">
              <w:rPr>
                <w:rFonts w:eastAsia="Arial"/>
                <w:color w:val="00000A"/>
                <w:sz w:val="24"/>
                <w:szCs w:val="24"/>
              </w:rPr>
              <w:t>CC</w:t>
            </w:r>
          </w:p>
        </w:tc>
        <w:tc>
          <w:tcPr>
            <w:tcW w:w="860" w:type="dxa"/>
            <w:shd w:val="clear" w:color="auto" w:fill="D9D9D9"/>
            <w:vAlign w:val="bottom"/>
          </w:tcPr>
          <w:p w:rsidR="00015BC2" w:rsidRPr="00380B60" w:rsidRDefault="00C30712">
            <w:pPr>
              <w:ind w:left="100"/>
              <w:rPr>
                <w:sz w:val="20"/>
                <w:szCs w:val="20"/>
              </w:rPr>
            </w:pPr>
            <w:r w:rsidRPr="00380B60">
              <w:rPr>
                <w:rFonts w:eastAsia="Arial"/>
                <w:color w:val="00000A"/>
                <w:sz w:val="24"/>
                <w:szCs w:val="24"/>
              </w:rPr>
              <w:t>14</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66"/>
        </w:trPr>
        <w:tc>
          <w:tcPr>
            <w:tcW w:w="1200" w:type="dxa"/>
            <w:vAlign w:val="bottom"/>
          </w:tcPr>
          <w:p w:rsidR="00015BC2" w:rsidRPr="00380B60" w:rsidRDefault="00C30712">
            <w:pPr>
              <w:rPr>
                <w:sz w:val="20"/>
                <w:szCs w:val="20"/>
              </w:rPr>
            </w:pPr>
            <w:r w:rsidRPr="00380B60">
              <w:rPr>
                <w:rFonts w:eastAsia="Arial"/>
                <w:color w:val="00000A"/>
                <w:sz w:val="24"/>
                <w:szCs w:val="24"/>
              </w:rPr>
              <w:t>PD</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33</w:t>
            </w:r>
          </w:p>
        </w:tc>
        <w:tc>
          <w:tcPr>
            <w:tcW w:w="860" w:type="dxa"/>
            <w:shd w:val="clear" w:color="auto" w:fill="D9D9D9"/>
            <w:vAlign w:val="bottom"/>
          </w:tcPr>
          <w:p w:rsidR="00015BC2" w:rsidRPr="00380B60" w:rsidRDefault="00C30712">
            <w:pPr>
              <w:ind w:left="100"/>
              <w:rPr>
                <w:sz w:val="20"/>
                <w:szCs w:val="20"/>
              </w:rPr>
            </w:pPr>
            <w:r w:rsidRPr="00380B60">
              <w:rPr>
                <w:rFonts w:eastAsia="Arial"/>
                <w:color w:val="00000A"/>
                <w:sz w:val="24"/>
                <w:szCs w:val="24"/>
              </w:rPr>
              <w:t>1</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60"/>
        </w:trPr>
        <w:tc>
          <w:tcPr>
            <w:tcW w:w="1200" w:type="dxa"/>
            <w:vAlign w:val="bottom"/>
          </w:tcPr>
          <w:p w:rsidR="00015BC2" w:rsidRPr="00380B60" w:rsidRDefault="00C30712">
            <w:pPr>
              <w:rPr>
                <w:sz w:val="20"/>
                <w:szCs w:val="20"/>
              </w:rPr>
            </w:pPr>
            <w:r w:rsidRPr="00380B60">
              <w:rPr>
                <w:rFonts w:eastAsia="Arial"/>
                <w:color w:val="00000A"/>
                <w:sz w:val="24"/>
                <w:szCs w:val="24"/>
              </w:rPr>
              <w:t>PS</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23</w:t>
            </w:r>
          </w:p>
        </w:tc>
        <w:tc>
          <w:tcPr>
            <w:tcW w:w="860" w:type="dxa"/>
            <w:vAlign w:val="bottom"/>
          </w:tcPr>
          <w:p w:rsidR="00015BC2" w:rsidRPr="00380B60" w:rsidRDefault="00C30712">
            <w:pPr>
              <w:ind w:left="80"/>
              <w:rPr>
                <w:sz w:val="20"/>
                <w:szCs w:val="20"/>
              </w:rPr>
            </w:pPr>
            <w:r w:rsidRPr="00380B60">
              <w:rPr>
                <w:rFonts w:eastAsia="Arial"/>
                <w:color w:val="00000A"/>
                <w:sz w:val="24"/>
                <w:szCs w:val="24"/>
              </w:rPr>
              <w:t>1</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GL</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25</w:t>
            </w:r>
          </w:p>
        </w:tc>
        <w:tc>
          <w:tcPr>
            <w:tcW w:w="860" w:type="dxa"/>
            <w:tcBorders>
              <w:bottom w:val="single" w:sz="8" w:space="0" w:color="D9D9D9"/>
            </w:tcBorders>
            <w:shd w:val="clear" w:color="auto" w:fill="D9D9D9"/>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52"/>
        </w:trPr>
        <w:tc>
          <w:tcPr>
            <w:tcW w:w="1200" w:type="dxa"/>
            <w:vAlign w:val="bottom"/>
          </w:tcPr>
          <w:p w:rsidR="00015BC2" w:rsidRPr="00380B60" w:rsidRDefault="00C30712">
            <w:pPr>
              <w:rPr>
                <w:sz w:val="20"/>
                <w:szCs w:val="20"/>
              </w:rPr>
            </w:pPr>
            <w:r w:rsidRPr="00380B60">
              <w:rPr>
                <w:rFonts w:eastAsia="Arial"/>
                <w:color w:val="00000A"/>
                <w:sz w:val="24"/>
                <w:szCs w:val="24"/>
              </w:rPr>
              <w:t>CH</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shd w:val="clear" w:color="auto" w:fill="D9D9D9"/>
            <w:vAlign w:val="bottom"/>
          </w:tcPr>
          <w:p w:rsidR="00015BC2" w:rsidRPr="00380B60" w:rsidRDefault="00C30712">
            <w:pPr>
              <w:ind w:left="80"/>
              <w:rPr>
                <w:sz w:val="20"/>
                <w:szCs w:val="20"/>
              </w:rPr>
            </w:pPr>
            <w:r w:rsidRPr="00380B60">
              <w:rPr>
                <w:rFonts w:eastAsia="Arial"/>
                <w:color w:val="00000A"/>
                <w:sz w:val="24"/>
                <w:szCs w:val="24"/>
              </w:rPr>
              <w:t>9</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shd w:val="clear" w:color="auto" w:fill="D9D9D9"/>
            <w:vAlign w:val="bottom"/>
          </w:tcPr>
          <w:p w:rsidR="00015BC2" w:rsidRPr="00380B60" w:rsidRDefault="00015BC2">
            <w:pPr>
              <w:rPr>
                <w:sz w:val="2"/>
                <w:szCs w:val="2"/>
              </w:rPr>
            </w:pPr>
          </w:p>
        </w:tc>
      </w:tr>
    </w:tbl>
    <w:p w:rsidR="00015BC2" w:rsidRPr="00380B60" w:rsidRDefault="00015BC2">
      <w:pPr>
        <w:spacing w:line="200" w:lineRule="exact"/>
        <w:rPr>
          <w:sz w:val="20"/>
          <w:szCs w:val="20"/>
        </w:rPr>
      </w:pPr>
    </w:p>
    <w:p w:rsidR="00015BC2" w:rsidRPr="00380B60" w:rsidRDefault="00015BC2">
      <w:pPr>
        <w:spacing w:line="279" w:lineRule="exact"/>
        <w:rPr>
          <w:sz w:val="20"/>
          <w:szCs w:val="20"/>
        </w:rPr>
      </w:pPr>
    </w:p>
    <w:p w:rsidR="00015BC2" w:rsidRPr="000D31B6" w:rsidRDefault="00C30712">
      <w:pPr>
        <w:spacing w:line="258" w:lineRule="auto"/>
        <w:jc w:val="both"/>
        <w:rPr>
          <w:szCs w:val="20"/>
        </w:rPr>
      </w:pPr>
      <w:r w:rsidRPr="000D31B6">
        <w:rPr>
          <w:rFonts w:eastAsia="Arial"/>
          <w:color w:val="00000A"/>
          <w:sz w:val="24"/>
          <w:szCs w:val="23"/>
        </w:rPr>
        <w:t>On the other hand, when we do not pre-define the number of clusters and set the maximum number of clusters as 10, the dataset is separated into 3 clusters with use of Pearson coefficient. CC merged with PD and PS merged with GL. Meanwhile, Euclidean distance split the dataset to 3 clusters that contains irrelevant genes. For all variations of single linkage algorithm, the clustering took less than 1 second. The heat-maps in Figure 1 represent the expected clustering versus the single linkage distribution of the genes.</w:t>
      </w:r>
    </w:p>
    <w:p w:rsidR="00015BC2" w:rsidRPr="00380B60" w:rsidRDefault="00015BC2">
      <w:pPr>
        <w:spacing w:line="200" w:lineRule="exact"/>
        <w:rPr>
          <w:sz w:val="20"/>
          <w:szCs w:val="20"/>
        </w:rPr>
      </w:pPr>
    </w:p>
    <w:p w:rsidR="00015BC2" w:rsidRPr="00380B60" w:rsidRDefault="00015BC2">
      <w:pPr>
        <w:spacing w:line="228" w:lineRule="exact"/>
        <w:rPr>
          <w:sz w:val="20"/>
          <w:szCs w:val="20"/>
        </w:rPr>
      </w:pPr>
    </w:p>
    <w:p w:rsidR="00015BC2" w:rsidRPr="00380B60" w:rsidRDefault="00C30712">
      <w:pPr>
        <w:jc w:val="center"/>
        <w:rPr>
          <w:sz w:val="20"/>
          <w:szCs w:val="20"/>
        </w:rPr>
      </w:pPr>
      <w:r w:rsidRPr="00380B60">
        <w:rPr>
          <w:rFonts w:eastAsia="Arial"/>
          <w:b/>
          <w:bCs/>
          <w:color w:val="00000A"/>
          <w:sz w:val="20"/>
          <w:szCs w:val="20"/>
        </w:rPr>
        <w:t xml:space="preserve">Table 4. </w:t>
      </w:r>
      <w:r w:rsidRPr="00380B60">
        <w:rPr>
          <w:rFonts w:eastAsia="Arial"/>
          <w:color w:val="00000A"/>
          <w:sz w:val="20"/>
          <w:szCs w:val="20"/>
        </w:rPr>
        <w:t>Confusion matrix for Single Linkage with Euclidean distance.</w:t>
      </w:r>
    </w:p>
    <w:p w:rsidR="00015BC2" w:rsidRPr="00380B60" w:rsidRDefault="00C30712">
      <w:pPr>
        <w:spacing w:line="20" w:lineRule="exact"/>
        <w:rPr>
          <w:sz w:val="20"/>
          <w:szCs w:val="20"/>
        </w:rPr>
      </w:pPr>
      <w:r w:rsidRPr="00380B60">
        <w:rPr>
          <w:noProof/>
          <w:sz w:val="20"/>
          <w:szCs w:val="20"/>
        </w:rPr>
        <w:drawing>
          <wp:anchor distT="0" distB="0" distL="114300" distR="114300" simplePos="0" relativeHeight="251656704" behindDoc="1" locked="0" layoutInCell="0" allowOverlap="1">
            <wp:simplePos x="0" y="0"/>
            <wp:positionH relativeFrom="column">
              <wp:posOffset>1088390</wp:posOffset>
            </wp:positionH>
            <wp:positionV relativeFrom="paragraph">
              <wp:posOffset>159385</wp:posOffset>
            </wp:positionV>
            <wp:extent cx="3582670" cy="1663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blip>
                    <a:srcRect/>
                    <a:stretch>
                      <a:fillRect/>
                    </a:stretch>
                  </pic:blipFill>
                  <pic:spPr bwMode="auto">
                    <a:xfrm>
                      <a:off x="0" y="0"/>
                      <a:ext cx="3582670" cy="1663700"/>
                    </a:xfrm>
                    <a:prstGeom prst="rect">
                      <a:avLst/>
                    </a:prstGeom>
                    <a:noFill/>
                  </pic:spPr>
                </pic:pic>
              </a:graphicData>
            </a:graphic>
          </wp:anchor>
        </w:drawing>
      </w:r>
    </w:p>
    <w:p w:rsidR="00015BC2" w:rsidRPr="00380B60" w:rsidRDefault="00015BC2">
      <w:pPr>
        <w:spacing w:line="274" w:lineRule="exact"/>
        <w:rPr>
          <w:sz w:val="20"/>
          <w:szCs w:val="20"/>
        </w:rPr>
      </w:pPr>
    </w:p>
    <w:tbl>
      <w:tblPr>
        <w:tblW w:w="0" w:type="auto"/>
        <w:tblInd w:w="1820" w:type="dxa"/>
        <w:tblLayout w:type="fixed"/>
        <w:tblCellMar>
          <w:left w:w="0" w:type="dxa"/>
          <w:right w:w="0" w:type="dxa"/>
        </w:tblCellMar>
        <w:tblLook w:val="04A0" w:firstRow="1" w:lastRow="0" w:firstColumn="1" w:lastColumn="0" w:noHBand="0" w:noVBand="1"/>
      </w:tblPr>
      <w:tblGrid>
        <w:gridCol w:w="1200"/>
        <w:gridCol w:w="860"/>
        <w:gridCol w:w="860"/>
        <w:gridCol w:w="880"/>
        <w:gridCol w:w="860"/>
        <w:gridCol w:w="860"/>
      </w:tblGrid>
      <w:tr w:rsidR="00015BC2" w:rsidRPr="00380B60">
        <w:trPr>
          <w:trHeight w:val="307"/>
        </w:trPr>
        <w:tc>
          <w:tcPr>
            <w:tcW w:w="1200" w:type="dxa"/>
            <w:vAlign w:val="bottom"/>
          </w:tcPr>
          <w:p w:rsidR="00015BC2" w:rsidRPr="00380B60" w:rsidRDefault="00015BC2">
            <w:pPr>
              <w:rPr>
                <w:sz w:val="24"/>
                <w:szCs w:val="24"/>
              </w:rPr>
            </w:pPr>
          </w:p>
        </w:tc>
        <w:tc>
          <w:tcPr>
            <w:tcW w:w="2600" w:type="dxa"/>
            <w:gridSpan w:val="3"/>
            <w:vAlign w:val="bottom"/>
          </w:tcPr>
          <w:p w:rsidR="00015BC2" w:rsidRPr="00380B60" w:rsidRDefault="00C30712">
            <w:pPr>
              <w:ind w:left="100"/>
              <w:rPr>
                <w:sz w:val="20"/>
                <w:szCs w:val="20"/>
              </w:rPr>
            </w:pPr>
            <w:r w:rsidRPr="00380B60">
              <w:rPr>
                <w:rFonts w:eastAsia="Arial"/>
                <w:color w:val="00000A"/>
                <w:w w:val="97"/>
                <w:sz w:val="24"/>
                <w:szCs w:val="24"/>
              </w:rPr>
              <w:t>Expected (True) Cluster</w:t>
            </w:r>
          </w:p>
        </w:tc>
        <w:tc>
          <w:tcPr>
            <w:tcW w:w="860" w:type="dxa"/>
            <w:vAlign w:val="bottom"/>
          </w:tcPr>
          <w:p w:rsidR="00015BC2" w:rsidRPr="00380B60" w:rsidRDefault="00015BC2">
            <w:pPr>
              <w:rPr>
                <w:sz w:val="24"/>
                <w:szCs w:val="24"/>
              </w:rPr>
            </w:pPr>
          </w:p>
        </w:tc>
        <w:tc>
          <w:tcPr>
            <w:tcW w:w="860" w:type="dxa"/>
            <w:vAlign w:val="bottom"/>
          </w:tcPr>
          <w:p w:rsidR="00015BC2" w:rsidRPr="00380B60" w:rsidRDefault="00015BC2">
            <w:pPr>
              <w:rPr>
                <w:sz w:val="24"/>
                <w:szCs w:val="24"/>
              </w:rPr>
            </w:pPr>
          </w:p>
        </w:tc>
      </w:tr>
      <w:tr w:rsidR="00015BC2" w:rsidRPr="00380B60">
        <w:trPr>
          <w:trHeight w:val="372"/>
        </w:trPr>
        <w:tc>
          <w:tcPr>
            <w:tcW w:w="1200" w:type="dxa"/>
            <w:vAlign w:val="bottom"/>
          </w:tcPr>
          <w:p w:rsidR="00015BC2" w:rsidRPr="00380B60" w:rsidRDefault="00C30712">
            <w:pPr>
              <w:rPr>
                <w:sz w:val="20"/>
                <w:szCs w:val="20"/>
              </w:rPr>
            </w:pPr>
            <w:r w:rsidRPr="00380B60">
              <w:rPr>
                <w:rFonts w:eastAsia="Arial"/>
                <w:color w:val="00000A"/>
                <w:sz w:val="24"/>
                <w:szCs w:val="24"/>
              </w:rPr>
              <w:t>Prediction</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CC</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PD</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PS</w:t>
            </w:r>
          </w:p>
        </w:tc>
        <w:tc>
          <w:tcPr>
            <w:tcW w:w="860" w:type="dxa"/>
            <w:vAlign w:val="bottom"/>
          </w:tcPr>
          <w:p w:rsidR="00015BC2" w:rsidRPr="00380B60" w:rsidRDefault="00C30712">
            <w:pPr>
              <w:ind w:left="80"/>
              <w:rPr>
                <w:sz w:val="20"/>
                <w:szCs w:val="20"/>
              </w:rPr>
            </w:pPr>
            <w:r w:rsidRPr="00380B60">
              <w:rPr>
                <w:rFonts w:eastAsia="Arial"/>
                <w:color w:val="00000A"/>
                <w:sz w:val="24"/>
                <w:szCs w:val="24"/>
              </w:rPr>
              <w:t>GL</w:t>
            </w:r>
          </w:p>
        </w:tc>
        <w:tc>
          <w:tcPr>
            <w:tcW w:w="860" w:type="dxa"/>
            <w:vAlign w:val="bottom"/>
          </w:tcPr>
          <w:p w:rsidR="00015BC2" w:rsidRPr="00380B60" w:rsidRDefault="00C30712">
            <w:pPr>
              <w:ind w:left="80"/>
              <w:rPr>
                <w:sz w:val="20"/>
                <w:szCs w:val="20"/>
              </w:rPr>
            </w:pPr>
            <w:r w:rsidRPr="00380B60">
              <w:rPr>
                <w:rFonts w:eastAsia="Arial"/>
                <w:color w:val="00000A"/>
                <w:sz w:val="24"/>
                <w:szCs w:val="24"/>
              </w:rPr>
              <w:t>CH</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r>
      <w:tr w:rsidR="00015BC2" w:rsidRPr="00380B60">
        <w:trPr>
          <w:trHeight w:val="366"/>
        </w:trPr>
        <w:tc>
          <w:tcPr>
            <w:tcW w:w="1200" w:type="dxa"/>
            <w:vAlign w:val="bottom"/>
          </w:tcPr>
          <w:p w:rsidR="00015BC2" w:rsidRPr="00380B60" w:rsidRDefault="00C30712">
            <w:pPr>
              <w:rPr>
                <w:sz w:val="20"/>
                <w:szCs w:val="20"/>
              </w:rPr>
            </w:pPr>
            <w:r w:rsidRPr="00380B60">
              <w:rPr>
                <w:rFonts w:eastAsia="Arial"/>
                <w:color w:val="00000A"/>
                <w:sz w:val="24"/>
                <w:szCs w:val="24"/>
              </w:rPr>
              <w:t>CC</w:t>
            </w:r>
          </w:p>
        </w:tc>
        <w:tc>
          <w:tcPr>
            <w:tcW w:w="860" w:type="dxa"/>
            <w:shd w:val="clear" w:color="auto" w:fill="D9D9D9"/>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1</w:t>
            </w:r>
          </w:p>
        </w:tc>
        <w:tc>
          <w:tcPr>
            <w:tcW w:w="860" w:type="dxa"/>
            <w:vAlign w:val="bottom"/>
          </w:tcPr>
          <w:p w:rsidR="00015BC2" w:rsidRPr="00380B60" w:rsidRDefault="00C30712">
            <w:pPr>
              <w:ind w:left="80"/>
              <w:rPr>
                <w:sz w:val="20"/>
                <w:szCs w:val="20"/>
              </w:rPr>
            </w:pPr>
            <w:r w:rsidRPr="00380B60">
              <w:rPr>
                <w:rFonts w:eastAsia="Arial"/>
                <w:color w:val="00000A"/>
                <w:sz w:val="24"/>
                <w:szCs w:val="24"/>
              </w:rPr>
              <w:t>12</w:t>
            </w:r>
          </w:p>
        </w:tc>
        <w:tc>
          <w:tcPr>
            <w:tcW w:w="860" w:type="dxa"/>
            <w:vAlign w:val="bottom"/>
          </w:tcPr>
          <w:p w:rsidR="00015BC2" w:rsidRPr="00380B60" w:rsidRDefault="00C30712">
            <w:pPr>
              <w:ind w:left="80"/>
              <w:rPr>
                <w:sz w:val="20"/>
                <w:szCs w:val="20"/>
              </w:rPr>
            </w:pPr>
            <w:r w:rsidRPr="00380B60">
              <w:rPr>
                <w:rFonts w:eastAsia="Arial"/>
                <w:color w:val="00000A"/>
                <w:sz w:val="24"/>
                <w:szCs w:val="24"/>
              </w:rPr>
              <w:t>1</w:t>
            </w:r>
          </w:p>
        </w:tc>
      </w:tr>
      <w:tr w:rsidR="00015BC2" w:rsidRPr="00380B60">
        <w:trPr>
          <w:trHeight w:val="366"/>
        </w:trPr>
        <w:tc>
          <w:tcPr>
            <w:tcW w:w="1200" w:type="dxa"/>
            <w:vAlign w:val="bottom"/>
          </w:tcPr>
          <w:p w:rsidR="00015BC2" w:rsidRPr="00380B60" w:rsidRDefault="00C30712">
            <w:pPr>
              <w:rPr>
                <w:sz w:val="20"/>
                <w:szCs w:val="20"/>
              </w:rPr>
            </w:pPr>
            <w:r w:rsidRPr="00380B60">
              <w:rPr>
                <w:rFonts w:eastAsia="Arial"/>
                <w:color w:val="00000A"/>
                <w:sz w:val="24"/>
                <w:szCs w:val="24"/>
              </w:rPr>
              <w:t>PD</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shd w:val="clear" w:color="auto" w:fill="D9D9D9"/>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34</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60"/>
        </w:trPr>
        <w:tc>
          <w:tcPr>
            <w:tcW w:w="1200" w:type="dxa"/>
            <w:vAlign w:val="bottom"/>
          </w:tcPr>
          <w:p w:rsidR="00015BC2" w:rsidRPr="00380B60" w:rsidRDefault="00C30712">
            <w:pPr>
              <w:rPr>
                <w:sz w:val="20"/>
                <w:szCs w:val="20"/>
              </w:rPr>
            </w:pPr>
            <w:r w:rsidRPr="00380B60">
              <w:rPr>
                <w:rFonts w:eastAsia="Arial"/>
                <w:color w:val="00000A"/>
                <w:sz w:val="24"/>
                <w:szCs w:val="24"/>
              </w:rPr>
              <w:t>PS</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24</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GL</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1</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1</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tcBorders>
              <w:bottom w:val="single" w:sz="8" w:space="0" w:color="D9D9D9"/>
            </w:tcBorders>
            <w:shd w:val="clear" w:color="auto" w:fill="D9D9D9"/>
            <w:vAlign w:val="bottom"/>
          </w:tcPr>
          <w:p w:rsidR="00015BC2" w:rsidRPr="00380B60" w:rsidRDefault="00C30712">
            <w:pPr>
              <w:ind w:left="80"/>
              <w:rPr>
                <w:sz w:val="20"/>
                <w:szCs w:val="20"/>
              </w:rPr>
            </w:pPr>
            <w:r w:rsidRPr="00380B60">
              <w:rPr>
                <w:rFonts w:eastAsia="Arial"/>
                <w:color w:val="00000A"/>
                <w:sz w:val="24"/>
                <w:szCs w:val="24"/>
              </w:rPr>
              <w:t>23</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52"/>
        </w:trPr>
        <w:tc>
          <w:tcPr>
            <w:tcW w:w="1200" w:type="dxa"/>
            <w:vAlign w:val="bottom"/>
          </w:tcPr>
          <w:p w:rsidR="00015BC2" w:rsidRPr="00380B60" w:rsidRDefault="00C30712">
            <w:pPr>
              <w:rPr>
                <w:sz w:val="20"/>
                <w:szCs w:val="20"/>
              </w:rPr>
            </w:pPr>
            <w:r w:rsidRPr="00380B60">
              <w:rPr>
                <w:rFonts w:eastAsia="Arial"/>
                <w:color w:val="00000A"/>
                <w:sz w:val="24"/>
                <w:szCs w:val="24"/>
              </w:rPr>
              <w:t>CH</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9</w:t>
            </w:r>
          </w:p>
        </w:tc>
        <w:tc>
          <w:tcPr>
            <w:tcW w:w="860" w:type="dxa"/>
            <w:shd w:val="clear" w:color="auto" w:fill="D9D9D9"/>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shd w:val="clear" w:color="auto" w:fill="D9D9D9"/>
            <w:vAlign w:val="bottom"/>
          </w:tcPr>
          <w:p w:rsidR="00015BC2" w:rsidRPr="00380B60" w:rsidRDefault="00015BC2">
            <w:pPr>
              <w:rPr>
                <w:sz w:val="2"/>
                <w:szCs w:val="2"/>
              </w:rPr>
            </w:pPr>
          </w:p>
        </w:tc>
      </w:tr>
    </w:tbl>
    <w:p w:rsidR="00015BC2" w:rsidRPr="00380B60" w:rsidRDefault="00015BC2">
      <w:pPr>
        <w:sectPr w:rsidR="00015BC2" w:rsidRPr="00380B60">
          <w:pgSz w:w="11900" w:h="16840"/>
          <w:pgMar w:top="698" w:right="1420" w:bottom="1440" w:left="1420" w:header="0" w:footer="0" w:gutter="0"/>
          <w:cols w:space="708" w:equalWidth="0">
            <w:col w:w="9060"/>
          </w:cols>
        </w:sectPr>
      </w:pPr>
    </w:p>
    <w:p w:rsidR="00015BC2" w:rsidRPr="00380B60" w:rsidRDefault="00015BC2">
      <w:pPr>
        <w:spacing w:line="1" w:lineRule="exact"/>
        <w:rPr>
          <w:sz w:val="20"/>
          <w:szCs w:val="20"/>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5040"/>
        <w:gridCol w:w="4040"/>
      </w:tblGrid>
      <w:tr w:rsidR="00015BC2" w:rsidRPr="00380B60">
        <w:trPr>
          <w:trHeight w:val="276"/>
        </w:trPr>
        <w:tc>
          <w:tcPr>
            <w:tcW w:w="5040" w:type="dxa"/>
            <w:tcBorders>
              <w:bottom w:val="single" w:sz="8" w:space="0" w:color="00000A"/>
            </w:tcBorders>
            <w:vAlign w:val="bottom"/>
          </w:tcPr>
          <w:p w:rsidR="00015BC2" w:rsidRPr="00380B60" w:rsidRDefault="00C30712">
            <w:pPr>
              <w:rPr>
                <w:sz w:val="20"/>
                <w:szCs w:val="20"/>
              </w:rPr>
            </w:pPr>
            <w:r w:rsidRPr="00380B60">
              <w:rPr>
                <w:rFonts w:eastAsia="Arial"/>
                <w:color w:val="00000A"/>
                <w:sz w:val="24"/>
                <w:szCs w:val="24"/>
              </w:rPr>
              <w:t>M.ERYILMAZ</w:t>
            </w:r>
          </w:p>
        </w:tc>
        <w:tc>
          <w:tcPr>
            <w:tcW w:w="4040" w:type="dxa"/>
            <w:tcBorders>
              <w:bottom w:val="single" w:sz="8" w:space="0" w:color="00000A"/>
            </w:tcBorders>
            <w:vAlign w:val="bottom"/>
          </w:tcPr>
          <w:p w:rsidR="00015BC2" w:rsidRPr="00380B60" w:rsidRDefault="00C30712">
            <w:pPr>
              <w:jc w:val="right"/>
              <w:rPr>
                <w:sz w:val="20"/>
                <w:szCs w:val="20"/>
              </w:rPr>
            </w:pPr>
            <w:r w:rsidRPr="00380B60">
              <w:rPr>
                <w:rFonts w:eastAsia="Arial"/>
                <w:color w:val="00000A"/>
                <w:sz w:val="24"/>
                <w:szCs w:val="24"/>
              </w:rPr>
              <w:t>6</w:t>
            </w:r>
          </w:p>
        </w:tc>
      </w:tr>
    </w:tbl>
    <w:p w:rsidR="00015BC2" w:rsidRPr="00380B60" w:rsidRDefault="00C30712">
      <w:pPr>
        <w:spacing w:line="20" w:lineRule="exact"/>
        <w:rPr>
          <w:sz w:val="20"/>
          <w:szCs w:val="20"/>
        </w:rPr>
      </w:pPr>
      <w:r w:rsidRPr="00380B60">
        <w:rPr>
          <w:noProof/>
          <w:sz w:val="20"/>
          <w:szCs w:val="20"/>
        </w:rPr>
        <w:drawing>
          <wp:anchor distT="0" distB="0" distL="114300" distR="114300" simplePos="0" relativeHeight="251657728" behindDoc="1" locked="0" layoutInCell="0" allowOverlap="1">
            <wp:simplePos x="0" y="0"/>
            <wp:positionH relativeFrom="column">
              <wp:posOffset>-635</wp:posOffset>
            </wp:positionH>
            <wp:positionV relativeFrom="paragraph">
              <wp:posOffset>374015</wp:posOffset>
            </wp:positionV>
            <wp:extent cx="5971540" cy="33604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blip>
                    <a:srcRect/>
                    <a:stretch>
                      <a:fillRect/>
                    </a:stretch>
                  </pic:blipFill>
                  <pic:spPr bwMode="auto">
                    <a:xfrm>
                      <a:off x="0" y="0"/>
                      <a:ext cx="5971540" cy="3360420"/>
                    </a:xfrm>
                    <a:prstGeom prst="rect">
                      <a:avLst/>
                    </a:prstGeom>
                    <a:noFill/>
                  </pic:spPr>
                </pic:pic>
              </a:graphicData>
            </a:graphic>
          </wp:anchor>
        </w:drawing>
      </w: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85" w:lineRule="exact"/>
        <w:rPr>
          <w:sz w:val="20"/>
          <w:szCs w:val="20"/>
        </w:rPr>
      </w:pPr>
    </w:p>
    <w:p w:rsidR="00015BC2" w:rsidRPr="00380B60" w:rsidRDefault="00C30712">
      <w:pPr>
        <w:spacing w:line="256" w:lineRule="auto"/>
        <w:ind w:right="20"/>
        <w:jc w:val="both"/>
        <w:rPr>
          <w:sz w:val="20"/>
          <w:szCs w:val="20"/>
        </w:rPr>
      </w:pPr>
      <w:r w:rsidRPr="00380B60">
        <w:rPr>
          <w:rFonts w:eastAsia="Arial"/>
          <w:b/>
          <w:bCs/>
          <w:color w:val="00000A"/>
          <w:sz w:val="24"/>
          <w:szCs w:val="24"/>
        </w:rPr>
        <w:t xml:space="preserve">Figure 1. </w:t>
      </w:r>
      <w:r w:rsidRPr="00380B60">
        <w:rPr>
          <w:rFonts w:eastAsia="Arial"/>
          <w:color w:val="00000A"/>
          <w:sz w:val="24"/>
          <w:szCs w:val="24"/>
        </w:rPr>
        <w:t>Heat-map visualization for single linkage algorithm. Expected clustering (left),</w:t>
      </w:r>
      <w:r w:rsidRPr="00380B60">
        <w:rPr>
          <w:rFonts w:eastAsia="Arial"/>
          <w:b/>
          <w:bCs/>
          <w:color w:val="00000A"/>
          <w:sz w:val="24"/>
          <w:szCs w:val="24"/>
        </w:rPr>
        <w:t xml:space="preserve"> </w:t>
      </w:r>
      <w:r w:rsidRPr="00380B60">
        <w:rPr>
          <w:rFonts w:eastAsia="Arial"/>
          <w:color w:val="00000A"/>
          <w:sz w:val="24"/>
          <w:szCs w:val="24"/>
        </w:rPr>
        <w:t>single linkage with pre-defined number of clusters (middle); single linkage with undefined number of clusters (right).</w:t>
      </w:r>
    </w:p>
    <w:p w:rsidR="00015BC2" w:rsidRPr="00380B60" w:rsidRDefault="00015BC2">
      <w:pPr>
        <w:spacing w:line="200" w:lineRule="exact"/>
        <w:rPr>
          <w:sz w:val="20"/>
          <w:szCs w:val="20"/>
        </w:rPr>
      </w:pPr>
    </w:p>
    <w:p w:rsidR="00015BC2" w:rsidRPr="00380B60" w:rsidRDefault="00015BC2">
      <w:pPr>
        <w:spacing w:line="245" w:lineRule="exact"/>
        <w:rPr>
          <w:sz w:val="20"/>
          <w:szCs w:val="20"/>
        </w:rPr>
      </w:pPr>
    </w:p>
    <w:p w:rsidR="00015BC2" w:rsidRDefault="00C30712">
      <w:pPr>
        <w:rPr>
          <w:rFonts w:eastAsia="Arial"/>
          <w:b/>
          <w:bCs/>
          <w:color w:val="00000A"/>
          <w:sz w:val="24"/>
          <w:szCs w:val="24"/>
        </w:rPr>
      </w:pPr>
      <w:r w:rsidRPr="00380B60">
        <w:rPr>
          <w:rFonts w:eastAsia="Arial"/>
          <w:b/>
          <w:bCs/>
          <w:color w:val="00000A"/>
          <w:sz w:val="24"/>
          <w:szCs w:val="24"/>
        </w:rPr>
        <w:t>Hierarchical MST</w:t>
      </w:r>
    </w:p>
    <w:p w:rsidR="000D31B6" w:rsidRPr="00380B60" w:rsidRDefault="000D31B6">
      <w:pPr>
        <w:rPr>
          <w:sz w:val="20"/>
          <w:szCs w:val="20"/>
        </w:rPr>
      </w:pPr>
    </w:p>
    <w:p w:rsidR="00015BC2" w:rsidRPr="00380B60" w:rsidRDefault="00015BC2">
      <w:pPr>
        <w:spacing w:line="6" w:lineRule="exact"/>
        <w:rPr>
          <w:sz w:val="20"/>
          <w:szCs w:val="20"/>
        </w:rPr>
      </w:pPr>
    </w:p>
    <w:p w:rsidR="00015BC2" w:rsidRPr="00380B60" w:rsidRDefault="00C30712">
      <w:pPr>
        <w:spacing w:line="246" w:lineRule="auto"/>
        <w:ind w:right="20"/>
        <w:jc w:val="both"/>
        <w:rPr>
          <w:sz w:val="20"/>
          <w:szCs w:val="20"/>
        </w:rPr>
      </w:pPr>
      <w:r w:rsidRPr="00380B60">
        <w:rPr>
          <w:rFonts w:eastAsia="Arial"/>
          <w:color w:val="00000A"/>
          <w:sz w:val="24"/>
          <w:szCs w:val="24"/>
        </w:rPr>
        <w:t>Next, we apply hierarchical MST clustering that minimizes hierarchically the sum of the distances between a gene and the center of its cluster. By setting the number of clusters N=5, 106/106 genes are categorized correctly with Pearson correlation, which means 100% of success. In the other part, 97/106 genes are clustered correctly with Euclidean distance, which corresponds to 91.5% of success.</w:t>
      </w:r>
    </w:p>
    <w:p w:rsidR="00015BC2" w:rsidRPr="00380B60" w:rsidRDefault="00015BC2">
      <w:pPr>
        <w:spacing w:line="242" w:lineRule="exact"/>
        <w:rPr>
          <w:sz w:val="20"/>
          <w:szCs w:val="20"/>
        </w:rPr>
      </w:pPr>
    </w:p>
    <w:p w:rsidR="00015BC2" w:rsidRPr="00380B60" w:rsidRDefault="00C30712">
      <w:pPr>
        <w:spacing w:line="253" w:lineRule="auto"/>
        <w:ind w:right="20"/>
        <w:jc w:val="both"/>
        <w:rPr>
          <w:sz w:val="20"/>
          <w:szCs w:val="20"/>
        </w:rPr>
      </w:pPr>
      <w:r w:rsidRPr="00380B60">
        <w:rPr>
          <w:rFonts w:eastAsia="Arial"/>
          <w:color w:val="00000A"/>
          <w:sz w:val="24"/>
          <w:szCs w:val="24"/>
        </w:rPr>
        <w:t>As it is seen in the confusion matrices in Table 5 and Table 6, Pearson correlation is perfectly separated all of the genes which belong to different clusters, while Euclidean distance only failed in placing 9 genes with GL annotation.</w:t>
      </w:r>
    </w:p>
    <w:p w:rsidR="00015BC2" w:rsidRPr="00380B60" w:rsidRDefault="00015BC2">
      <w:pPr>
        <w:spacing w:line="200" w:lineRule="exact"/>
        <w:rPr>
          <w:sz w:val="20"/>
          <w:szCs w:val="20"/>
        </w:rPr>
      </w:pPr>
    </w:p>
    <w:p w:rsidR="00015BC2" w:rsidRPr="00380B60" w:rsidRDefault="00015BC2">
      <w:pPr>
        <w:spacing w:line="233" w:lineRule="exact"/>
        <w:rPr>
          <w:sz w:val="20"/>
          <w:szCs w:val="20"/>
        </w:rPr>
      </w:pPr>
    </w:p>
    <w:p w:rsidR="00015BC2" w:rsidRPr="00380B60" w:rsidRDefault="00C30712">
      <w:pPr>
        <w:ind w:right="20"/>
        <w:jc w:val="center"/>
        <w:rPr>
          <w:sz w:val="20"/>
          <w:szCs w:val="20"/>
        </w:rPr>
      </w:pPr>
      <w:r w:rsidRPr="00380B60">
        <w:rPr>
          <w:rFonts w:eastAsia="Arial"/>
          <w:b/>
          <w:bCs/>
          <w:color w:val="00000A"/>
          <w:sz w:val="20"/>
          <w:szCs w:val="20"/>
        </w:rPr>
        <w:t xml:space="preserve">Table 5. </w:t>
      </w:r>
      <w:r w:rsidRPr="00380B60">
        <w:rPr>
          <w:rFonts w:eastAsia="Arial"/>
          <w:color w:val="00000A"/>
          <w:sz w:val="20"/>
          <w:szCs w:val="20"/>
        </w:rPr>
        <w:t>Confusion matrix for Hierarchical MST with Pearson correlation.</w:t>
      </w:r>
    </w:p>
    <w:p w:rsidR="00015BC2" w:rsidRPr="00380B60" w:rsidRDefault="00C30712">
      <w:pPr>
        <w:spacing w:line="20" w:lineRule="exact"/>
        <w:rPr>
          <w:sz w:val="20"/>
          <w:szCs w:val="20"/>
        </w:rPr>
      </w:pPr>
      <w:r w:rsidRPr="00380B60">
        <w:rPr>
          <w:noProof/>
          <w:sz w:val="20"/>
          <w:szCs w:val="20"/>
        </w:rPr>
        <w:drawing>
          <wp:anchor distT="0" distB="0" distL="114300" distR="114300" simplePos="0" relativeHeight="251658752" behindDoc="1" locked="0" layoutInCell="0" allowOverlap="1">
            <wp:simplePos x="0" y="0"/>
            <wp:positionH relativeFrom="column">
              <wp:posOffset>1088390</wp:posOffset>
            </wp:positionH>
            <wp:positionV relativeFrom="paragraph">
              <wp:posOffset>159385</wp:posOffset>
            </wp:positionV>
            <wp:extent cx="3582670" cy="1663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blip>
                    <a:srcRect/>
                    <a:stretch>
                      <a:fillRect/>
                    </a:stretch>
                  </pic:blipFill>
                  <pic:spPr bwMode="auto">
                    <a:xfrm>
                      <a:off x="0" y="0"/>
                      <a:ext cx="3582670" cy="1663700"/>
                    </a:xfrm>
                    <a:prstGeom prst="rect">
                      <a:avLst/>
                    </a:prstGeom>
                    <a:noFill/>
                  </pic:spPr>
                </pic:pic>
              </a:graphicData>
            </a:graphic>
          </wp:anchor>
        </w:drawing>
      </w:r>
    </w:p>
    <w:p w:rsidR="00015BC2" w:rsidRPr="00380B60" w:rsidRDefault="00015BC2">
      <w:pPr>
        <w:spacing w:line="274" w:lineRule="exact"/>
        <w:rPr>
          <w:sz w:val="20"/>
          <w:szCs w:val="20"/>
        </w:rPr>
      </w:pPr>
    </w:p>
    <w:tbl>
      <w:tblPr>
        <w:tblW w:w="0" w:type="auto"/>
        <w:tblInd w:w="1820" w:type="dxa"/>
        <w:tblLayout w:type="fixed"/>
        <w:tblCellMar>
          <w:left w:w="0" w:type="dxa"/>
          <w:right w:w="0" w:type="dxa"/>
        </w:tblCellMar>
        <w:tblLook w:val="04A0" w:firstRow="1" w:lastRow="0" w:firstColumn="1" w:lastColumn="0" w:noHBand="0" w:noVBand="1"/>
      </w:tblPr>
      <w:tblGrid>
        <w:gridCol w:w="1200"/>
        <w:gridCol w:w="860"/>
        <w:gridCol w:w="860"/>
        <w:gridCol w:w="880"/>
        <w:gridCol w:w="860"/>
        <w:gridCol w:w="860"/>
      </w:tblGrid>
      <w:tr w:rsidR="00015BC2" w:rsidRPr="00380B60">
        <w:trPr>
          <w:trHeight w:val="307"/>
        </w:trPr>
        <w:tc>
          <w:tcPr>
            <w:tcW w:w="1200" w:type="dxa"/>
            <w:vAlign w:val="bottom"/>
          </w:tcPr>
          <w:p w:rsidR="00015BC2" w:rsidRPr="00380B60" w:rsidRDefault="00015BC2">
            <w:pPr>
              <w:rPr>
                <w:sz w:val="24"/>
                <w:szCs w:val="24"/>
              </w:rPr>
            </w:pPr>
          </w:p>
        </w:tc>
        <w:tc>
          <w:tcPr>
            <w:tcW w:w="2600" w:type="dxa"/>
            <w:gridSpan w:val="3"/>
            <w:vAlign w:val="bottom"/>
          </w:tcPr>
          <w:p w:rsidR="00015BC2" w:rsidRPr="00380B60" w:rsidRDefault="00C30712">
            <w:pPr>
              <w:ind w:left="100"/>
              <w:rPr>
                <w:sz w:val="20"/>
                <w:szCs w:val="20"/>
              </w:rPr>
            </w:pPr>
            <w:r w:rsidRPr="00380B60">
              <w:rPr>
                <w:rFonts w:eastAsia="Arial"/>
                <w:color w:val="00000A"/>
                <w:w w:val="97"/>
                <w:sz w:val="24"/>
                <w:szCs w:val="24"/>
              </w:rPr>
              <w:t>Expected (True) Cluster</w:t>
            </w:r>
          </w:p>
        </w:tc>
        <w:tc>
          <w:tcPr>
            <w:tcW w:w="860" w:type="dxa"/>
            <w:vAlign w:val="bottom"/>
          </w:tcPr>
          <w:p w:rsidR="00015BC2" w:rsidRPr="00380B60" w:rsidRDefault="00015BC2">
            <w:pPr>
              <w:rPr>
                <w:sz w:val="24"/>
                <w:szCs w:val="24"/>
              </w:rPr>
            </w:pPr>
          </w:p>
        </w:tc>
        <w:tc>
          <w:tcPr>
            <w:tcW w:w="860" w:type="dxa"/>
            <w:vAlign w:val="bottom"/>
          </w:tcPr>
          <w:p w:rsidR="00015BC2" w:rsidRPr="00380B60" w:rsidRDefault="00015BC2">
            <w:pPr>
              <w:rPr>
                <w:sz w:val="24"/>
                <w:szCs w:val="24"/>
              </w:rPr>
            </w:pPr>
          </w:p>
        </w:tc>
      </w:tr>
      <w:tr w:rsidR="00015BC2" w:rsidRPr="00380B60">
        <w:trPr>
          <w:trHeight w:val="372"/>
        </w:trPr>
        <w:tc>
          <w:tcPr>
            <w:tcW w:w="1200" w:type="dxa"/>
            <w:vAlign w:val="bottom"/>
          </w:tcPr>
          <w:p w:rsidR="00015BC2" w:rsidRPr="00380B60" w:rsidRDefault="00C30712">
            <w:pPr>
              <w:rPr>
                <w:sz w:val="20"/>
                <w:szCs w:val="20"/>
              </w:rPr>
            </w:pPr>
            <w:r w:rsidRPr="00380B60">
              <w:rPr>
                <w:rFonts w:eastAsia="Arial"/>
                <w:color w:val="00000A"/>
                <w:sz w:val="24"/>
                <w:szCs w:val="24"/>
              </w:rPr>
              <w:t>Prediction</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CC</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PD</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PS</w:t>
            </w:r>
          </w:p>
        </w:tc>
        <w:tc>
          <w:tcPr>
            <w:tcW w:w="860" w:type="dxa"/>
            <w:vAlign w:val="bottom"/>
          </w:tcPr>
          <w:p w:rsidR="00015BC2" w:rsidRPr="00380B60" w:rsidRDefault="00C30712">
            <w:pPr>
              <w:ind w:left="80"/>
              <w:rPr>
                <w:sz w:val="20"/>
                <w:szCs w:val="20"/>
              </w:rPr>
            </w:pPr>
            <w:r w:rsidRPr="00380B60">
              <w:rPr>
                <w:rFonts w:eastAsia="Arial"/>
                <w:color w:val="00000A"/>
                <w:sz w:val="24"/>
                <w:szCs w:val="24"/>
              </w:rPr>
              <w:t>GL</w:t>
            </w:r>
          </w:p>
        </w:tc>
        <w:tc>
          <w:tcPr>
            <w:tcW w:w="860" w:type="dxa"/>
            <w:vAlign w:val="bottom"/>
          </w:tcPr>
          <w:p w:rsidR="00015BC2" w:rsidRPr="00380B60" w:rsidRDefault="00C30712">
            <w:pPr>
              <w:ind w:left="80"/>
              <w:rPr>
                <w:sz w:val="20"/>
                <w:szCs w:val="20"/>
              </w:rPr>
            </w:pPr>
            <w:r w:rsidRPr="00380B60">
              <w:rPr>
                <w:rFonts w:eastAsia="Arial"/>
                <w:color w:val="00000A"/>
                <w:sz w:val="24"/>
                <w:szCs w:val="24"/>
              </w:rPr>
              <w:t>CH</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CC</w:t>
            </w:r>
          </w:p>
        </w:tc>
        <w:tc>
          <w:tcPr>
            <w:tcW w:w="86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14</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PD</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34</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60"/>
        </w:trPr>
        <w:tc>
          <w:tcPr>
            <w:tcW w:w="1200" w:type="dxa"/>
            <w:vAlign w:val="bottom"/>
          </w:tcPr>
          <w:p w:rsidR="00015BC2" w:rsidRPr="00380B60" w:rsidRDefault="00C30712">
            <w:pPr>
              <w:rPr>
                <w:sz w:val="20"/>
                <w:szCs w:val="20"/>
              </w:rPr>
            </w:pPr>
            <w:r w:rsidRPr="00380B60">
              <w:rPr>
                <w:rFonts w:eastAsia="Arial"/>
                <w:color w:val="00000A"/>
                <w:sz w:val="24"/>
                <w:szCs w:val="24"/>
              </w:rPr>
              <w:t>PS</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24</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GL</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tcBorders>
              <w:bottom w:val="single" w:sz="8" w:space="0" w:color="D9D9D9"/>
            </w:tcBorders>
            <w:shd w:val="clear" w:color="auto" w:fill="D9D9D9"/>
            <w:vAlign w:val="bottom"/>
          </w:tcPr>
          <w:p w:rsidR="00015BC2" w:rsidRPr="00380B60" w:rsidRDefault="00C30712">
            <w:pPr>
              <w:ind w:left="80"/>
              <w:rPr>
                <w:sz w:val="20"/>
                <w:szCs w:val="20"/>
              </w:rPr>
            </w:pPr>
            <w:r w:rsidRPr="00380B60">
              <w:rPr>
                <w:rFonts w:eastAsia="Arial"/>
                <w:color w:val="00000A"/>
                <w:sz w:val="24"/>
                <w:szCs w:val="24"/>
              </w:rPr>
              <w:t>25</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52"/>
        </w:trPr>
        <w:tc>
          <w:tcPr>
            <w:tcW w:w="1200" w:type="dxa"/>
            <w:vAlign w:val="bottom"/>
          </w:tcPr>
          <w:p w:rsidR="00015BC2" w:rsidRPr="00380B60" w:rsidRDefault="00C30712">
            <w:pPr>
              <w:rPr>
                <w:sz w:val="20"/>
                <w:szCs w:val="20"/>
              </w:rPr>
            </w:pPr>
            <w:r w:rsidRPr="00380B60">
              <w:rPr>
                <w:rFonts w:eastAsia="Arial"/>
                <w:color w:val="00000A"/>
                <w:sz w:val="24"/>
                <w:szCs w:val="24"/>
              </w:rPr>
              <w:t>CH</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shd w:val="clear" w:color="auto" w:fill="D9D9D9"/>
            <w:vAlign w:val="bottom"/>
          </w:tcPr>
          <w:p w:rsidR="00015BC2" w:rsidRPr="00380B60" w:rsidRDefault="00C30712">
            <w:pPr>
              <w:ind w:left="80"/>
              <w:rPr>
                <w:sz w:val="20"/>
                <w:szCs w:val="20"/>
              </w:rPr>
            </w:pPr>
            <w:r w:rsidRPr="00380B60">
              <w:rPr>
                <w:rFonts w:eastAsia="Arial"/>
                <w:color w:val="00000A"/>
                <w:sz w:val="24"/>
                <w:szCs w:val="24"/>
              </w:rPr>
              <w:t>9</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shd w:val="clear" w:color="auto" w:fill="D9D9D9"/>
            <w:vAlign w:val="bottom"/>
          </w:tcPr>
          <w:p w:rsidR="00015BC2" w:rsidRPr="00380B60" w:rsidRDefault="00015BC2">
            <w:pPr>
              <w:rPr>
                <w:sz w:val="2"/>
                <w:szCs w:val="2"/>
              </w:rPr>
            </w:pPr>
          </w:p>
        </w:tc>
      </w:tr>
    </w:tbl>
    <w:p w:rsidR="00015BC2" w:rsidRPr="00380B60" w:rsidRDefault="00015BC2">
      <w:pPr>
        <w:sectPr w:rsidR="00015BC2" w:rsidRPr="00380B60">
          <w:pgSz w:w="11900" w:h="16840"/>
          <w:pgMar w:top="673" w:right="1400" w:bottom="1440" w:left="1420" w:header="0" w:footer="0" w:gutter="0"/>
          <w:cols w:space="708" w:equalWidth="0">
            <w:col w:w="9080"/>
          </w:cols>
        </w:sectPr>
      </w:pPr>
    </w:p>
    <w:p w:rsidR="00015BC2" w:rsidRPr="00380B60" w:rsidRDefault="004C6B90" w:rsidP="00E43DD4">
      <w:pPr>
        <w:tabs>
          <w:tab w:val="left" w:pos="2860"/>
        </w:tabs>
        <w:ind w:right="-296"/>
        <w:rPr>
          <w:rFonts w:eastAsia="Arial"/>
          <w:color w:val="00000A"/>
          <w:u w:val="single"/>
        </w:rPr>
      </w:pPr>
      <w:bookmarkStart w:id="6" w:name="page7"/>
      <w:bookmarkEnd w:id="6"/>
      <w:r w:rsidRPr="00380B60">
        <w:rPr>
          <w:noProof/>
          <w:sz w:val="20"/>
          <w:szCs w:val="20"/>
        </w:rPr>
        <w:lastRenderedPageBreak/>
        <w:drawing>
          <wp:anchor distT="0" distB="0" distL="114300" distR="114300" simplePos="0" relativeHeight="251660800" behindDoc="1" locked="0" layoutInCell="0" allowOverlap="1" wp14:anchorId="12E860A1" wp14:editId="77CFC678">
            <wp:simplePos x="0" y="0"/>
            <wp:positionH relativeFrom="column">
              <wp:posOffset>-635</wp:posOffset>
            </wp:positionH>
            <wp:positionV relativeFrom="paragraph">
              <wp:posOffset>150495</wp:posOffset>
            </wp:positionV>
            <wp:extent cx="1828800"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blip>
                    <a:srcRect/>
                    <a:stretch>
                      <a:fillRect/>
                    </a:stretch>
                  </pic:blipFill>
                  <pic:spPr bwMode="auto">
                    <a:xfrm>
                      <a:off x="0" y="0"/>
                      <a:ext cx="1828800" cy="8890"/>
                    </a:xfrm>
                    <a:prstGeom prst="rect">
                      <a:avLst/>
                    </a:prstGeom>
                    <a:noFill/>
                  </pic:spPr>
                </pic:pic>
              </a:graphicData>
            </a:graphic>
          </wp:anchor>
        </w:drawing>
      </w:r>
      <w:r w:rsidR="00C30712" w:rsidRPr="00380B60">
        <w:rPr>
          <w:rFonts w:eastAsia="Arial"/>
          <w:color w:val="00000A"/>
        </w:rPr>
        <w:t>7</w:t>
      </w:r>
      <w:r w:rsidR="00C30712" w:rsidRPr="00380B60">
        <w:rPr>
          <w:sz w:val="20"/>
          <w:szCs w:val="20"/>
        </w:rPr>
        <w:tab/>
      </w:r>
      <w:r w:rsidR="00E43DD4" w:rsidRPr="00380B60">
        <w:rPr>
          <w:rFonts w:eastAsia="Arial"/>
          <w:color w:val="00000A"/>
          <w:u w:val="single"/>
        </w:rPr>
        <w:t>Gene Expression Data Clustering with Minimum Spanning Trees</w:t>
      </w:r>
    </w:p>
    <w:p w:rsidR="00015BC2" w:rsidRPr="00380B60" w:rsidRDefault="00015BC2" w:rsidP="00E43DD4">
      <w:pPr>
        <w:spacing w:line="20" w:lineRule="exact"/>
        <w:ind w:right="-12"/>
        <w:rPr>
          <w:sz w:val="20"/>
          <w:szCs w:val="20"/>
        </w:rPr>
      </w:pPr>
    </w:p>
    <w:p w:rsidR="00015BC2" w:rsidRPr="00380B60" w:rsidRDefault="00015BC2">
      <w:pPr>
        <w:spacing w:line="200" w:lineRule="exact"/>
        <w:rPr>
          <w:sz w:val="20"/>
          <w:szCs w:val="20"/>
        </w:rPr>
      </w:pPr>
    </w:p>
    <w:p w:rsidR="00015BC2" w:rsidRPr="00380B60" w:rsidRDefault="00015BC2">
      <w:pPr>
        <w:spacing w:line="367" w:lineRule="exact"/>
        <w:rPr>
          <w:sz w:val="20"/>
          <w:szCs w:val="20"/>
        </w:rPr>
      </w:pPr>
    </w:p>
    <w:p w:rsidR="00015BC2" w:rsidRPr="00380B60" w:rsidRDefault="00C30712">
      <w:pPr>
        <w:jc w:val="center"/>
        <w:rPr>
          <w:sz w:val="20"/>
          <w:szCs w:val="20"/>
        </w:rPr>
      </w:pPr>
      <w:r w:rsidRPr="00380B60">
        <w:rPr>
          <w:rFonts w:eastAsia="Arial"/>
          <w:b/>
          <w:bCs/>
          <w:color w:val="00000A"/>
          <w:sz w:val="20"/>
          <w:szCs w:val="20"/>
        </w:rPr>
        <w:t xml:space="preserve">Table 6. </w:t>
      </w:r>
      <w:r w:rsidRPr="00380B60">
        <w:rPr>
          <w:rFonts w:eastAsia="Arial"/>
          <w:color w:val="00000A"/>
          <w:sz w:val="20"/>
          <w:szCs w:val="20"/>
        </w:rPr>
        <w:t>Confusion matrix for Hierarchical MST with Euclidean distance.</w:t>
      </w:r>
    </w:p>
    <w:p w:rsidR="00015BC2" w:rsidRPr="00380B60" w:rsidRDefault="00C30712">
      <w:pPr>
        <w:spacing w:line="20" w:lineRule="exact"/>
        <w:rPr>
          <w:sz w:val="20"/>
          <w:szCs w:val="20"/>
        </w:rPr>
      </w:pPr>
      <w:r w:rsidRPr="00380B60">
        <w:rPr>
          <w:noProof/>
          <w:sz w:val="20"/>
          <w:szCs w:val="20"/>
        </w:rPr>
        <w:drawing>
          <wp:anchor distT="0" distB="0" distL="114300" distR="114300" simplePos="0" relativeHeight="251661824" behindDoc="1" locked="0" layoutInCell="0" allowOverlap="1">
            <wp:simplePos x="0" y="0"/>
            <wp:positionH relativeFrom="column">
              <wp:posOffset>1088390</wp:posOffset>
            </wp:positionH>
            <wp:positionV relativeFrom="paragraph">
              <wp:posOffset>159385</wp:posOffset>
            </wp:positionV>
            <wp:extent cx="3582670" cy="1663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3582670" cy="1663700"/>
                    </a:xfrm>
                    <a:prstGeom prst="rect">
                      <a:avLst/>
                    </a:prstGeom>
                    <a:noFill/>
                  </pic:spPr>
                </pic:pic>
              </a:graphicData>
            </a:graphic>
          </wp:anchor>
        </w:drawing>
      </w:r>
    </w:p>
    <w:p w:rsidR="00015BC2" w:rsidRPr="00380B60" w:rsidRDefault="00015BC2">
      <w:pPr>
        <w:spacing w:line="274" w:lineRule="exact"/>
        <w:rPr>
          <w:sz w:val="20"/>
          <w:szCs w:val="20"/>
        </w:rPr>
      </w:pPr>
    </w:p>
    <w:tbl>
      <w:tblPr>
        <w:tblW w:w="0" w:type="auto"/>
        <w:tblInd w:w="1820" w:type="dxa"/>
        <w:tblLayout w:type="fixed"/>
        <w:tblCellMar>
          <w:left w:w="0" w:type="dxa"/>
          <w:right w:w="0" w:type="dxa"/>
        </w:tblCellMar>
        <w:tblLook w:val="04A0" w:firstRow="1" w:lastRow="0" w:firstColumn="1" w:lastColumn="0" w:noHBand="0" w:noVBand="1"/>
      </w:tblPr>
      <w:tblGrid>
        <w:gridCol w:w="1200"/>
        <w:gridCol w:w="860"/>
        <w:gridCol w:w="860"/>
        <w:gridCol w:w="880"/>
        <w:gridCol w:w="860"/>
        <w:gridCol w:w="860"/>
      </w:tblGrid>
      <w:tr w:rsidR="00015BC2" w:rsidRPr="00380B60">
        <w:trPr>
          <w:trHeight w:val="307"/>
        </w:trPr>
        <w:tc>
          <w:tcPr>
            <w:tcW w:w="1200" w:type="dxa"/>
            <w:vAlign w:val="bottom"/>
          </w:tcPr>
          <w:p w:rsidR="00015BC2" w:rsidRPr="00380B60" w:rsidRDefault="00015BC2">
            <w:pPr>
              <w:rPr>
                <w:sz w:val="24"/>
                <w:szCs w:val="24"/>
              </w:rPr>
            </w:pPr>
          </w:p>
        </w:tc>
        <w:tc>
          <w:tcPr>
            <w:tcW w:w="2600" w:type="dxa"/>
            <w:gridSpan w:val="3"/>
            <w:vAlign w:val="bottom"/>
          </w:tcPr>
          <w:p w:rsidR="00015BC2" w:rsidRPr="00380B60" w:rsidRDefault="00C30712">
            <w:pPr>
              <w:ind w:left="100"/>
              <w:rPr>
                <w:sz w:val="20"/>
                <w:szCs w:val="20"/>
              </w:rPr>
            </w:pPr>
            <w:r w:rsidRPr="00380B60">
              <w:rPr>
                <w:rFonts w:eastAsia="Arial"/>
                <w:color w:val="00000A"/>
                <w:w w:val="97"/>
                <w:sz w:val="24"/>
                <w:szCs w:val="24"/>
              </w:rPr>
              <w:t>Expected (True) Cluster</w:t>
            </w:r>
          </w:p>
        </w:tc>
        <w:tc>
          <w:tcPr>
            <w:tcW w:w="860" w:type="dxa"/>
            <w:vAlign w:val="bottom"/>
          </w:tcPr>
          <w:p w:rsidR="00015BC2" w:rsidRPr="00380B60" w:rsidRDefault="00015BC2">
            <w:pPr>
              <w:rPr>
                <w:sz w:val="24"/>
                <w:szCs w:val="24"/>
              </w:rPr>
            </w:pPr>
          </w:p>
        </w:tc>
        <w:tc>
          <w:tcPr>
            <w:tcW w:w="860" w:type="dxa"/>
            <w:vAlign w:val="bottom"/>
          </w:tcPr>
          <w:p w:rsidR="00015BC2" w:rsidRPr="00380B60" w:rsidRDefault="00015BC2">
            <w:pPr>
              <w:rPr>
                <w:sz w:val="24"/>
                <w:szCs w:val="24"/>
              </w:rPr>
            </w:pPr>
          </w:p>
        </w:tc>
      </w:tr>
      <w:tr w:rsidR="00015BC2" w:rsidRPr="00380B60">
        <w:trPr>
          <w:trHeight w:val="372"/>
        </w:trPr>
        <w:tc>
          <w:tcPr>
            <w:tcW w:w="1200" w:type="dxa"/>
            <w:vAlign w:val="bottom"/>
          </w:tcPr>
          <w:p w:rsidR="00015BC2" w:rsidRPr="00380B60" w:rsidRDefault="00C30712">
            <w:pPr>
              <w:rPr>
                <w:sz w:val="20"/>
                <w:szCs w:val="20"/>
              </w:rPr>
            </w:pPr>
            <w:r w:rsidRPr="00380B60">
              <w:rPr>
                <w:rFonts w:eastAsia="Arial"/>
                <w:color w:val="00000A"/>
                <w:sz w:val="24"/>
                <w:szCs w:val="24"/>
              </w:rPr>
              <w:t>Prediction</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CC</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PD</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PS</w:t>
            </w:r>
          </w:p>
        </w:tc>
        <w:tc>
          <w:tcPr>
            <w:tcW w:w="860" w:type="dxa"/>
            <w:vAlign w:val="bottom"/>
          </w:tcPr>
          <w:p w:rsidR="00015BC2" w:rsidRPr="00380B60" w:rsidRDefault="00C30712">
            <w:pPr>
              <w:ind w:left="80"/>
              <w:rPr>
                <w:sz w:val="20"/>
                <w:szCs w:val="20"/>
              </w:rPr>
            </w:pPr>
            <w:r w:rsidRPr="00380B60">
              <w:rPr>
                <w:rFonts w:eastAsia="Arial"/>
                <w:color w:val="00000A"/>
                <w:sz w:val="24"/>
                <w:szCs w:val="24"/>
              </w:rPr>
              <w:t>GL</w:t>
            </w:r>
          </w:p>
        </w:tc>
        <w:tc>
          <w:tcPr>
            <w:tcW w:w="860" w:type="dxa"/>
            <w:vAlign w:val="bottom"/>
          </w:tcPr>
          <w:p w:rsidR="00015BC2" w:rsidRPr="00380B60" w:rsidRDefault="00C30712">
            <w:pPr>
              <w:ind w:left="80"/>
              <w:rPr>
                <w:sz w:val="20"/>
                <w:szCs w:val="20"/>
              </w:rPr>
            </w:pPr>
            <w:r w:rsidRPr="00380B60">
              <w:rPr>
                <w:rFonts w:eastAsia="Arial"/>
                <w:color w:val="00000A"/>
                <w:sz w:val="24"/>
                <w:szCs w:val="24"/>
              </w:rPr>
              <w:t>CH</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CC</w:t>
            </w:r>
          </w:p>
        </w:tc>
        <w:tc>
          <w:tcPr>
            <w:tcW w:w="86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14</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PD</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34</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60"/>
        </w:trPr>
        <w:tc>
          <w:tcPr>
            <w:tcW w:w="1200" w:type="dxa"/>
            <w:vAlign w:val="bottom"/>
          </w:tcPr>
          <w:p w:rsidR="00015BC2" w:rsidRPr="00380B60" w:rsidRDefault="00C30712">
            <w:pPr>
              <w:rPr>
                <w:sz w:val="20"/>
                <w:szCs w:val="20"/>
              </w:rPr>
            </w:pPr>
            <w:r w:rsidRPr="00380B60">
              <w:rPr>
                <w:rFonts w:eastAsia="Arial"/>
                <w:color w:val="00000A"/>
                <w:sz w:val="24"/>
                <w:szCs w:val="24"/>
              </w:rPr>
              <w:t>PS</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24</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GL</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9</w:t>
            </w:r>
          </w:p>
        </w:tc>
        <w:tc>
          <w:tcPr>
            <w:tcW w:w="860" w:type="dxa"/>
            <w:tcBorders>
              <w:bottom w:val="single" w:sz="8" w:space="0" w:color="D9D9D9"/>
            </w:tcBorders>
            <w:shd w:val="clear" w:color="auto" w:fill="D9D9D9"/>
            <w:vAlign w:val="bottom"/>
          </w:tcPr>
          <w:p w:rsidR="00015BC2" w:rsidRPr="00380B60" w:rsidRDefault="00C30712">
            <w:pPr>
              <w:ind w:left="80"/>
              <w:rPr>
                <w:sz w:val="20"/>
                <w:szCs w:val="20"/>
              </w:rPr>
            </w:pPr>
            <w:r w:rsidRPr="00380B60">
              <w:rPr>
                <w:rFonts w:eastAsia="Arial"/>
                <w:color w:val="00000A"/>
                <w:sz w:val="24"/>
                <w:szCs w:val="24"/>
              </w:rPr>
              <w:t>16</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52"/>
        </w:trPr>
        <w:tc>
          <w:tcPr>
            <w:tcW w:w="1200" w:type="dxa"/>
            <w:vAlign w:val="bottom"/>
          </w:tcPr>
          <w:p w:rsidR="00015BC2" w:rsidRPr="00380B60" w:rsidRDefault="00C30712">
            <w:pPr>
              <w:rPr>
                <w:sz w:val="20"/>
                <w:szCs w:val="20"/>
              </w:rPr>
            </w:pPr>
            <w:r w:rsidRPr="00380B60">
              <w:rPr>
                <w:rFonts w:eastAsia="Arial"/>
                <w:color w:val="00000A"/>
                <w:sz w:val="24"/>
                <w:szCs w:val="24"/>
              </w:rPr>
              <w:t>CH</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shd w:val="clear" w:color="auto" w:fill="D9D9D9"/>
            <w:vAlign w:val="bottom"/>
          </w:tcPr>
          <w:p w:rsidR="00015BC2" w:rsidRPr="00380B60" w:rsidRDefault="00C30712">
            <w:pPr>
              <w:ind w:left="80"/>
              <w:rPr>
                <w:sz w:val="20"/>
                <w:szCs w:val="20"/>
              </w:rPr>
            </w:pPr>
            <w:r w:rsidRPr="00380B60">
              <w:rPr>
                <w:rFonts w:eastAsia="Arial"/>
                <w:color w:val="00000A"/>
                <w:sz w:val="24"/>
                <w:szCs w:val="24"/>
              </w:rPr>
              <w:t>9</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shd w:val="clear" w:color="auto" w:fill="D9D9D9"/>
            <w:vAlign w:val="bottom"/>
          </w:tcPr>
          <w:p w:rsidR="00015BC2" w:rsidRPr="00380B60" w:rsidRDefault="00015BC2">
            <w:pPr>
              <w:rPr>
                <w:sz w:val="2"/>
                <w:szCs w:val="2"/>
              </w:rPr>
            </w:pPr>
          </w:p>
        </w:tc>
      </w:tr>
    </w:tbl>
    <w:p w:rsidR="00015BC2" w:rsidRPr="00380B60" w:rsidRDefault="00015BC2">
      <w:pPr>
        <w:spacing w:line="200" w:lineRule="exact"/>
        <w:rPr>
          <w:sz w:val="20"/>
          <w:szCs w:val="20"/>
        </w:rPr>
      </w:pPr>
    </w:p>
    <w:p w:rsidR="00015BC2" w:rsidRPr="00380B60" w:rsidRDefault="00015BC2">
      <w:pPr>
        <w:spacing w:line="279" w:lineRule="exact"/>
        <w:rPr>
          <w:sz w:val="20"/>
          <w:szCs w:val="20"/>
        </w:rPr>
      </w:pPr>
    </w:p>
    <w:p w:rsidR="00015BC2" w:rsidRPr="00380B60" w:rsidRDefault="00C30712">
      <w:pPr>
        <w:spacing w:line="246" w:lineRule="auto"/>
        <w:jc w:val="both"/>
        <w:rPr>
          <w:sz w:val="20"/>
          <w:szCs w:val="20"/>
        </w:rPr>
      </w:pPr>
      <w:r w:rsidRPr="00380B60">
        <w:rPr>
          <w:rFonts w:eastAsia="Arial"/>
          <w:color w:val="00000A"/>
          <w:sz w:val="24"/>
          <w:szCs w:val="24"/>
        </w:rPr>
        <w:t>On the other hand, when we let the computer to predict the number of clusters, we obtained exactly the same categorization. For all variations of Hierarchical MST algorithm, the clustering took less than 1 second, and total distance on the MST is calculated as 382.3. The heat-maps in Figure 2 represent the expected clustering versus the Hierarchical MST distribution of the genes.</w:t>
      </w:r>
    </w:p>
    <w:p w:rsidR="00015BC2" w:rsidRPr="00380B60" w:rsidRDefault="00015BC2">
      <w:pPr>
        <w:spacing w:line="235" w:lineRule="exact"/>
        <w:rPr>
          <w:sz w:val="20"/>
          <w:szCs w:val="20"/>
        </w:rPr>
      </w:pPr>
    </w:p>
    <w:p w:rsidR="00015BC2" w:rsidRDefault="00C30712">
      <w:pPr>
        <w:rPr>
          <w:rFonts w:eastAsia="Arial"/>
          <w:b/>
          <w:bCs/>
          <w:color w:val="00000A"/>
          <w:sz w:val="24"/>
          <w:szCs w:val="24"/>
        </w:rPr>
      </w:pPr>
      <w:r w:rsidRPr="00380B60">
        <w:rPr>
          <w:rFonts w:eastAsia="Arial"/>
          <w:b/>
          <w:bCs/>
          <w:color w:val="00000A"/>
          <w:sz w:val="24"/>
          <w:szCs w:val="24"/>
        </w:rPr>
        <w:t>Global Optimal</w:t>
      </w:r>
    </w:p>
    <w:p w:rsidR="000D31B6" w:rsidRPr="00380B60" w:rsidRDefault="000D31B6">
      <w:pPr>
        <w:rPr>
          <w:sz w:val="20"/>
          <w:szCs w:val="20"/>
        </w:rPr>
      </w:pPr>
    </w:p>
    <w:p w:rsidR="00015BC2" w:rsidRPr="00380B60" w:rsidRDefault="00015BC2">
      <w:pPr>
        <w:spacing w:line="6" w:lineRule="exact"/>
        <w:rPr>
          <w:sz w:val="20"/>
          <w:szCs w:val="20"/>
        </w:rPr>
      </w:pPr>
    </w:p>
    <w:p w:rsidR="00015BC2" w:rsidRPr="000D31B6" w:rsidRDefault="00C30712">
      <w:pPr>
        <w:spacing w:line="263" w:lineRule="auto"/>
        <w:jc w:val="both"/>
        <w:rPr>
          <w:szCs w:val="20"/>
        </w:rPr>
      </w:pPr>
      <w:r w:rsidRPr="000D31B6">
        <w:rPr>
          <w:rFonts w:eastAsia="Arial"/>
          <w:color w:val="00000A"/>
          <w:sz w:val="24"/>
          <w:szCs w:val="23"/>
        </w:rPr>
        <w:t>Last, we apply Optimal MST algorithm which minimizes globally the sum of the distances between a gene and the best representative gene from the cluster. In both cases of pre-defined and undefined number of clusters, and for both Pearson and Euclidean metrics, the algorithm correctly clustered 106/106 genes, which corresponds to 100% success.</w:t>
      </w:r>
    </w:p>
    <w:p w:rsidR="00015BC2" w:rsidRPr="00380B60" w:rsidRDefault="00C30712">
      <w:pPr>
        <w:spacing w:line="20" w:lineRule="exact"/>
        <w:rPr>
          <w:sz w:val="20"/>
          <w:szCs w:val="20"/>
        </w:rPr>
      </w:pPr>
      <w:r w:rsidRPr="00380B60">
        <w:rPr>
          <w:noProof/>
          <w:sz w:val="20"/>
          <w:szCs w:val="20"/>
        </w:rPr>
        <w:drawing>
          <wp:anchor distT="0" distB="0" distL="114300" distR="114300" simplePos="0" relativeHeight="251662848" behindDoc="1" locked="0" layoutInCell="0" allowOverlap="1">
            <wp:simplePos x="0" y="0"/>
            <wp:positionH relativeFrom="column">
              <wp:posOffset>635000</wp:posOffset>
            </wp:positionH>
            <wp:positionV relativeFrom="paragraph">
              <wp:posOffset>124460</wp:posOffset>
            </wp:positionV>
            <wp:extent cx="4488180" cy="38138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blip>
                    <a:srcRect/>
                    <a:stretch>
                      <a:fillRect/>
                    </a:stretch>
                  </pic:blipFill>
                  <pic:spPr bwMode="auto">
                    <a:xfrm>
                      <a:off x="0" y="0"/>
                      <a:ext cx="4488180" cy="3813810"/>
                    </a:xfrm>
                    <a:prstGeom prst="rect">
                      <a:avLst/>
                    </a:prstGeom>
                    <a:noFill/>
                  </pic:spPr>
                </pic:pic>
              </a:graphicData>
            </a:graphic>
          </wp:anchor>
        </w:drawing>
      </w:r>
    </w:p>
    <w:p w:rsidR="00015BC2" w:rsidRPr="00380B60" w:rsidRDefault="00015BC2">
      <w:pPr>
        <w:sectPr w:rsidR="00015BC2" w:rsidRPr="00380B60">
          <w:pgSz w:w="11900" w:h="16840"/>
          <w:pgMar w:top="698" w:right="1420" w:bottom="1005" w:left="1420" w:header="0" w:footer="0" w:gutter="0"/>
          <w:cols w:space="708" w:equalWidth="0">
            <w:col w:w="9060"/>
          </w:cols>
        </w:sect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26" w:lineRule="exact"/>
        <w:rPr>
          <w:sz w:val="20"/>
          <w:szCs w:val="20"/>
        </w:rPr>
      </w:pPr>
    </w:p>
    <w:p w:rsidR="00015BC2" w:rsidRPr="00380B60" w:rsidRDefault="00C30712">
      <w:pPr>
        <w:spacing w:line="295" w:lineRule="auto"/>
        <w:rPr>
          <w:sz w:val="20"/>
          <w:szCs w:val="20"/>
        </w:rPr>
      </w:pPr>
      <w:r w:rsidRPr="00380B60">
        <w:rPr>
          <w:rFonts w:eastAsia="Arial"/>
          <w:b/>
          <w:bCs/>
          <w:color w:val="00000A"/>
          <w:sz w:val="23"/>
          <w:szCs w:val="23"/>
        </w:rPr>
        <w:t xml:space="preserve">Figure 2. </w:t>
      </w:r>
      <w:r w:rsidRPr="00380B60">
        <w:rPr>
          <w:rFonts w:eastAsia="Arial"/>
          <w:color w:val="00000A"/>
          <w:sz w:val="23"/>
          <w:szCs w:val="23"/>
        </w:rPr>
        <w:t>Heat-map visualization for Hierarchical MST algorithm. Expected clustering (left),</w:t>
      </w:r>
      <w:r w:rsidRPr="00380B60">
        <w:rPr>
          <w:rFonts w:eastAsia="Arial"/>
          <w:b/>
          <w:bCs/>
          <w:color w:val="00000A"/>
          <w:sz w:val="23"/>
          <w:szCs w:val="23"/>
        </w:rPr>
        <w:t xml:space="preserve"> </w:t>
      </w:r>
      <w:r w:rsidRPr="00380B60">
        <w:rPr>
          <w:rFonts w:eastAsia="Arial"/>
          <w:color w:val="00000A"/>
          <w:sz w:val="23"/>
          <w:szCs w:val="23"/>
        </w:rPr>
        <w:t>Hierarchical MST with both pre-defined and undefined number of clusters (right).</w:t>
      </w:r>
    </w:p>
    <w:p w:rsidR="00015BC2" w:rsidRPr="00380B60" w:rsidRDefault="00015BC2">
      <w:pPr>
        <w:sectPr w:rsidR="00015BC2" w:rsidRPr="00380B60">
          <w:type w:val="continuous"/>
          <w:pgSz w:w="11900" w:h="16840"/>
          <w:pgMar w:top="698" w:right="1420" w:bottom="1005" w:left="1420" w:header="0" w:footer="0" w:gutter="0"/>
          <w:cols w:space="708" w:equalWidth="0">
            <w:col w:w="9060"/>
          </w:cols>
        </w:sectPr>
      </w:pPr>
    </w:p>
    <w:tbl>
      <w:tblPr>
        <w:tblW w:w="0" w:type="auto"/>
        <w:tblLayout w:type="fixed"/>
        <w:tblCellMar>
          <w:left w:w="0" w:type="dxa"/>
          <w:right w:w="0" w:type="dxa"/>
        </w:tblCellMar>
        <w:tblLook w:val="04A0" w:firstRow="1" w:lastRow="0" w:firstColumn="1" w:lastColumn="0" w:noHBand="0" w:noVBand="1"/>
      </w:tblPr>
      <w:tblGrid>
        <w:gridCol w:w="5040"/>
        <w:gridCol w:w="4040"/>
      </w:tblGrid>
      <w:tr w:rsidR="00015BC2" w:rsidRPr="00380B60">
        <w:trPr>
          <w:trHeight w:val="276"/>
        </w:trPr>
        <w:tc>
          <w:tcPr>
            <w:tcW w:w="5040" w:type="dxa"/>
            <w:tcBorders>
              <w:bottom w:val="single" w:sz="8" w:space="0" w:color="00000A"/>
            </w:tcBorders>
            <w:vAlign w:val="bottom"/>
          </w:tcPr>
          <w:p w:rsidR="00015BC2" w:rsidRPr="00380B60" w:rsidRDefault="00C30712">
            <w:pPr>
              <w:rPr>
                <w:sz w:val="20"/>
                <w:szCs w:val="20"/>
              </w:rPr>
            </w:pPr>
            <w:bookmarkStart w:id="7" w:name="page8"/>
            <w:bookmarkEnd w:id="7"/>
            <w:r w:rsidRPr="00380B60">
              <w:rPr>
                <w:rFonts w:eastAsia="Arial"/>
                <w:color w:val="00000A"/>
                <w:sz w:val="24"/>
                <w:szCs w:val="24"/>
              </w:rPr>
              <w:lastRenderedPageBreak/>
              <w:t>M.ERYILMAZ</w:t>
            </w:r>
          </w:p>
        </w:tc>
        <w:tc>
          <w:tcPr>
            <w:tcW w:w="4040" w:type="dxa"/>
            <w:tcBorders>
              <w:bottom w:val="single" w:sz="8" w:space="0" w:color="00000A"/>
            </w:tcBorders>
            <w:vAlign w:val="bottom"/>
          </w:tcPr>
          <w:p w:rsidR="00015BC2" w:rsidRPr="00380B60" w:rsidRDefault="00C30712">
            <w:pPr>
              <w:jc w:val="right"/>
              <w:rPr>
                <w:sz w:val="20"/>
                <w:szCs w:val="20"/>
              </w:rPr>
            </w:pPr>
            <w:r w:rsidRPr="00380B60">
              <w:rPr>
                <w:rFonts w:eastAsia="Arial"/>
                <w:color w:val="00000A"/>
                <w:sz w:val="24"/>
                <w:szCs w:val="24"/>
              </w:rPr>
              <w:t>8</w:t>
            </w:r>
          </w:p>
        </w:tc>
      </w:tr>
    </w:tbl>
    <w:p w:rsidR="00015BC2" w:rsidRPr="00380B60" w:rsidRDefault="00015BC2">
      <w:pPr>
        <w:spacing w:line="200" w:lineRule="exact"/>
        <w:rPr>
          <w:sz w:val="20"/>
          <w:szCs w:val="20"/>
        </w:rPr>
      </w:pPr>
    </w:p>
    <w:p w:rsidR="00015BC2" w:rsidRPr="00380B60" w:rsidRDefault="00015BC2">
      <w:pPr>
        <w:spacing w:line="376" w:lineRule="exact"/>
        <w:rPr>
          <w:sz w:val="20"/>
          <w:szCs w:val="20"/>
        </w:rPr>
      </w:pPr>
    </w:p>
    <w:p w:rsidR="00015BC2" w:rsidRPr="00380B60" w:rsidRDefault="00C30712">
      <w:pPr>
        <w:ind w:right="20"/>
        <w:jc w:val="center"/>
        <w:rPr>
          <w:sz w:val="20"/>
          <w:szCs w:val="20"/>
        </w:rPr>
      </w:pPr>
      <w:r w:rsidRPr="00380B60">
        <w:rPr>
          <w:rFonts w:eastAsia="Arial"/>
          <w:b/>
          <w:bCs/>
          <w:color w:val="00000A"/>
          <w:sz w:val="20"/>
          <w:szCs w:val="20"/>
        </w:rPr>
        <w:t xml:space="preserve">Table 7. </w:t>
      </w:r>
      <w:r w:rsidRPr="00380B60">
        <w:rPr>
          <w:rFonts w:eastAsia="Arial"/>
          <w:color w:val="00000A"/>
          <w:sz w:val="20"/>
          <w:szCs w:val="20"/>
        </w:rPr>
        <w:t>Confusion matrix for Global Optimal MST with Pearson correlation.</w:t>
      </w:r>
    </w:p>
    <w:p w:rsidR="00015BC2" w:rsidRPr="00380B60" w:rsidRDefault="00C30712">
      <w:pPr>
        <w:spacing w:line="20" w:lineRule="exact"/>
        <w:rPr>
          <w:sz w:val="20"/>
          <w:szCs w:val="20"/>
        </w:rPr>
      </w:pPr>
      <w:r w:rsidRPr="00380B60">
        <w:rPr>
          <w:noProof/>
          <w:sz w:val="20"/>
          <w:szCs w:val="20"/>
        </w:rPr>
        <w:drawing>
          <wp:anchor distT="0" distB="0" distL="114300" distR="114300" simplePos="0" relativeHeight="251663872" behindDoc="1" locked="0" layoutInCell="0" allowOverlap="1">
            <wp:simplePos x="0" y="0"/>
            <wp:positionH relativeFrom="column">
              <wp:posOffset>1088390</wp:posOffset>
            </wp:positionH>
            <wp:positionV relativeFrom="paragraph">
              <wp:posOffset>159385</wp:posOffset>
            </wp:positionV>
            <wp:extent cx="3582670"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blip>
                    <a:srcRect/>
                    <a:stretch>
                      <a:fillRect/>
                    </a:stretch>
                  </pic:blipFill>
                  <pic:spPr bwMode="auto">
                    <a:xfrm>
                      <a:off x="0" y="0"/>
                      <a:ext cx="3582670" cy="1663700"/>
                    </a:xfrm>
                    <a:prstGeom prst="rect">
                      <a:avLst/>
                    </a:prstGeom>
                    <a:noFill/>
                  </pic:spPr>
                </pic:pic>
              </a:graphicData>
            </a:graphic>
          </wp:anchor>
        </w:drawing>
      </w:r>
    </w:p>
    <w:p w:rsidR="00015BC2" w:rsidRPr="00380B60" w:rsidRDefault="00015BC2">
      <w:pPr>
        <w:spacing w:line="274" w:lineRule="exact"/>
        <w:rPr>
          <w:sz w:val="20"/>
          <w:szCs w:val="20"/>
        </w:rPr>
      </w:pPr>
    </w:p>
    <w:tbl>
      <w:tblPr>
        <w:tblW w:w="0" w:type="auto"/>
        <w:tblInd w:w="1820" w:type="dxa"/>
        <w:tblLayout w:type="fixed"/>
        <w:tblCellMar>
          <w:left w:w="0" w:type="dxa"/>
          <w:right w:w="0" w:type="dxa"/>
        </w:tblCellMar>
        <w:tblLook w:val="04A0" w:firstRow="1" w:lastRow="0" w:firstColumn="1" w:lastColumn="0" w:noHBand="0" w:noVBand="1"/>
      </w:tblPr>
      <w:tblGrid>
        <w:gridCol w:w="1200"/>
        <w:gridCol w:w="860"/>
        <w:gridCol w:w="860"/>
        <w:gridCol w:w="880"/>
        <w:gridCol w:w="860"/>
        <w:gridCol w:w="860"/>
      </w:tblGrid>
      <w:tr w:rsidR="00015BC2" w:rsidRPr="00380B60">
        <w:trPr>
          <w:trHeight w:val="307"/>
        </w:trPr>
        <w:tc>
          <w:tcPr>
            <w:tcW w:w="1200" w:type="dxa"/>
            <w:vAlign w:val="bottom"/>
          </w:tcPr>
          <w:p w:rsidR="00015BC2" w:rsidRPr="00380B60" w:rsidRDefault="00015BC2">
            <w:pPr>
              <w:rPr>
                <w:sz w:val="24"/>
                <w:szCs w:val="24"/>
              </w:rPr>
            </w:pPr>
          </w:p>
        </w:tc>
        <w:tc>
          <w:tcPr>
            <w:tcW w:w="2600" w:type="dxa"/>
            <w:gridSpan w:val="3"/>
            <w:vAlign w:val="bottom"/>
          </w:tcPr>
          <w:p w:rsidR="00015BC2" w:rsidRPr="00380B60" w:rsidRDefault="00C30712">
            <w:pPr>
              <w:ind w:left="100"/>
              <w:rPr>
                <w:sz w:val="20"/>
                <w:szCs w:val="20"/>
              </w:rPr>
            </w:pPr>
            <w:r w:rsidRPr="00380B60">
              <w:rPr>
                <w:rFonts w:eastAsia="Arial"/>
                <w:color w:val="00000A"/>
                <w:w w:val="97"/>
                <w:sz w:val="24"/>
                <w:szCs w:val="24"/>
              </w:rPr>
              <w:t>Expected (True) Cluster</w:t>
            </w:r>
          </w:p>
        </w:tc>
        <w:tc>
          <w:tcPr>
            <w:tcW w:w="860" w:type="dxa"/>
            <w:vAlign w:val="bottom"/>
          </w:tcPr>
          <w:p w:rsidR="00015BC2" w:rsidRPr="00380B60" w:rsidRDefault="00015BC2">
            <w:pPr>
              <w:rPr>
                <w:sz w:val="24"/>
                <w:szCs w:val="24"/>
              </w:rPr>
            </w:pPr>
          </w:p>
        </w:tc>
        <w:tc>
          <w:tcPr>
            <w:tcW w:w="860" w:type="dxa"/>
            <w:vAlign w:val="bottom"/>
          </w:tcPr>
          <w:p w:rsidR="00015BC2" w:rsidRPr="00380B60" w:rsidRDefault="00015BC2">
            <w:pPr>
              <w:rPr>
                <w:sz w:val="24"/>
                <w:szCs w:val="24"/>
              </w:rPr>
            </w:pPr>
          </w:p>
        </w:tc>
      </w:tr>
      <w:tr w:rsidR="00015BC2" w:rsidRPr="00380B60">
        <w:trPr>
          <w:trHeight w:val="372"/>
        </w:trPr>
        <w:tc>
          <w:tcPr>
            <w:tcW w:w="1200" w:type="dxa"/>
            <w:vAlign w:val="bottom"/>
          </w:tcPr>
          <w:p w:rsidR="00015BC2" w:rsidRPr="00380B60" w:rsidRDefault="00C30712">
            <w:pPr>
              <w:rPr>
                <w:sz w:val="20"/>
                <w:szCs w:val="20"/>
              </w:rPr>
            </w:pPr>
            <w:r w:rsidRPr="00380B60">
              <w:rPr>
                <w:rFonts w:eastAsia="Arial"/>
                <w:color w:val="00000A"/>
                <w:sz w:val="24"/>
                <w:szCs w:val="24"/>
              </w:rPr>
              <w:t>Prediction</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CC</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PD</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PS</w:t>
            </w:r>
          </w:p>
        </w:tc>
        <w:tc>
          <w:tcPr>
            <w:tcW w:w="860" w:type="dxa"/>
            <w:vAlign w:val="bottom"/>
          </w:tcPr>
          <w:p w:rsidR="00015BC2" w:rsidRPr="00380B60" w:rsidRDefault="00C30712">
            <w:pPr>
              <w:ind w:left="80"/>
              <w:rPr>
                <w:sz w:val="20"/>
                <w:szCs w:val="20"/>
              </w:rPr>
            </w:pPr>
            <w:r w:rsidRPr="00380B60">
              <w:rPr>
                <w:rFonts w:eastAsia="Arial"/>
                <w:color w:val="00000A"/>
                <w:sz w:val="24"/>
                <w:szCs w:val="24"/>
              </w:rPr>
              <w:t>GL</w:t>
            </w:r>
          </w:p>
        </w:tc>
        <w:tc>
          <w:tcPr>
            <w:tcW w:w="860" w:type="dxa"/>
            <w:vAlign w:val="bottom"/>
          </w:tcPr>
          <w:p w:rsidR="00015BC2" w:rsidRPr="00380B60" w:rsidRDefault="00C30712">
            <w:pPr>
              <w:ind w:left="80"/>
              <w:rPr>
                <w:sz w:val="20"/>
                <w:szCs w:val="20"/>
              </w:rPr>
            </w:pPr>
            <w:r w:rsidRPr="00380B60">
              <w:rPr>
                <w:rFonts w:eastAsia="Arial"/>
                <w:color w:val="00000A"/>
                <w:sz w:val="24"/>
                <w:szCs w:val="24"/>
              </w:rPr>
              <w:t>CH</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CC</w:t>
            </w:r>
          </w:p>
        </w:tc>
        <w:tc>
          <w:tcPr>
            <w:tcW w:w="86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14</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PD</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34</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60"/>
        </w:trPr>
        <w:tc>
          <w:tcPr>
            <w:tcW w:w="1200" w:type="dxa"/>
            <w:vAlign w:val="bottom"/>
          </w:tcPr>
          <w:p w:rsidR="00015BC2" w:rsidRPr="00380B60" w:rsidRDefault="00C30712">
            <w:pPr>
              <w:rPr>
                <w:sz w:val="20"/>
                <w:szCs w:val="20"/>
              </w:rPr>
            </w:pPr>
            <w:r w:rsidRPr="00380B60">
              <w:rPr>
                <w:rFonts w:eastAsia="Arial"/>
                <w:color w:val="00000A"/>
                <w:sz w:val="24"/>
                <w:szCs w:val="24"/>
              </w:rPr>
              <w:t>PS</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24</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GL</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tcBorders>
              <w:bottom w:val="single" w:sz="8" w:space="0" w:color="D9D9D9"/>
            </w:tcBorders>
            <w:shd w:val="clear" w:color="auto" w:fill="D9D9D9"/>
            <w:vAlign w:val="bottom"/>
          </w:tcPr>
          <w:p w:rsidR="00015BC2" w:rsidRPr="00380B60" w:rsidRDefault="00C30712">
            <w:pPr>
              <w:ind w:left="80"/>
              <w:rPr>
                <w:sz w:val="20"/>
                <w:szCs w:val="20"/>
              </w:rPr>
            </w:pPr>
            <w:r w:rsidRPr="00380B60">
              <w:rPr>
                <w:rFonts w:eastAsia="Arial"/>
                <w:color w:val="00000A"/>
                <w:sz w:val="24"/>
                <w:szCs w:val="24"/>
              </w:rPr>
              <w:t>25</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52"/>
        </w:trPr>
        <w:tc>
          <w:tcPr>
            <w:tcW w:w="1200" w:type="dxa"/>
            <w:vAlign w:val="bottom"/>
          </w:tcPr>
          <w:p w:rsidR="00015BC2" w:rsidRPr="00380B60" w:rsidRDefault="00C30712">
            <w:pPr>
              <w:rPr>
                <w:sz w:val="20"/>
                <w:szCs w:val="20"/>
              </w:rPr>
            </w:pPr>
            <w:r w:rsidRPr="00380B60">
              <w:rPr>
                <w:rFonts w:eastAsia="Arial"/>
                <w:color w:val="00000A"/>
                <w:sz w:val="24"/>
                <w:szCs w:val="24"/>
              </w:rPr>
              <w:t>CH</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shd w:val="clear" w:color="auto" w:fill="D9D9D9"/>
            <w:vAlign w:val="bottom"/>
          </w:tcPr>
          <w:p w:rsidR="00015BC2" w:rsidRPr="00380B60" w:rsidRDefault="00C30712">
            <w:pPr>
              <w:ind w:left="80"/>
              <w:rPr>
                <w:sz w:val="20"/>
                <w:szCs w:val="20"/>
              </w:rPr>
            </w:pPr>
            <w:r w:rsidRPr="00380B60">
              <w:rPr>
                <w:rFonts w:eastAsia="Arial"/>
                <w:color w:val="00000A"/>
                <w:sz w:val="24"/>
                <w:szCs w:val="24"/>
              </w:rPr>
              <w:t>9</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shd w:val="clear" w:color="auto" w:fill="D9D9D9"/>
            <w:vAlign w:val="bottom"/>
          </w:tcPr>
          <w:p w:rsidR="00015BC2" w:rsidRPr="00380B60" w:rsidRDefault="00015BC2">
            <w:pPr>
              <w:rPr>
                <w:sz w:val="2"/>
                <w:szCs w:val="2"/>
              </w:rPr>
            </w:pPr>
          </w:p>
        </w:tc>
      </w:tr>
    </w:tbl>
    <w:p w:rsidR="00015BC2" w:rsidRPr="00380B60" w:rsidRDefault="00015BC2">
      <w:pPr>
        <w:spacing w:line="200" w:lineRule="exact"/>
        <w:rPr>
          <w:sz w:val="20"/>
          <w:szCs w:val="20"/>
        </w:rPr>
      </w:pPr>
    </w:p>
    <w:p w:rsidR="00015BC2" w:rsidRPr="00380B60" w:rsidRDefault="00015BC2">
      <w:pPr>
        <w:spacing w:line="219" w:lineRule="exact"/>
        <w:rPr>
          <w:sz w:val="20"/>
          <w:szCs w:val="20"/>
        </w:rPr>
      </w:pPr>
    </w:p>
    <w:p w:rsidR="00015BC2" w:rsidRPr="00380B60" w:rsidRDefault="00C30712">
      <w:pPr>
        <w:ind w:right="20"/>
        <w:jc w:val="center"/>
        <w:rPr>
          <w:sz w:val="20"/>
          <w:szCs w:val="20"/>
        </w:rPr>
      </w:pPr>
      <w:r w:rsidRPr="00380B60">
        <w:rPr>
          <w:rFonts w:eastAsia="Arial"/>
          <w:b/>
          <w:bCs/>
          <w:color w:val="00000A"/>
          <w:sz w:val="20"/>
          <w:szCs w:val="20"/>
        </w:rPr>
        <w:t xml:space="preserve">Table 8. </w:t>
      </w:r>
      <w:r w:rsidRPr="00380B60">
        <w:rPr>
          <w:rFonts w:eastAsia="Arial"/>
          <w:color w:val="00000A"/>
          <w:sz w:val="20"/>
          <w:szCs w:val="20"/>
        </w:rPr>
        <w:t>Confusion matrix for Global Optimal MST with Euclidean distance.</w:t>
      </w:r>
    </w:p>
    <w:p w:rsidR="00015BC2" w:rsidRPr="00380B60" w:rsidRDefault="00C30712">
      <w:pPr>
        <w:spacing w:line="20" w:lineRule="exact"/>
        <w:rPr>
          <w:sz w:val="20"/>
          <w:szCs w:val="20"/>
        </w:rPr>
      </w:pPr>
      <w:r w:rsidRPr="00380B60">
        <w:rPr>
          <w:noProof/>
          <w:sz w:val="20"/>
          <w:szCs w:val="20"/>
        </w:rPr>
        <w:drawing>
          <wp:anchor distT="0" distB="0" distL="114300" distR="114300" simplePos="0" relativeHeight="251664896" behindDoc="1" locked="0" layoutInCell="0" allowOverlap="1">
            <wp:simplePos x="0" y="0"/>
            <wp:positionH relativeFrom="column">
              <wp:posOffset>1088390</wp:posOffset>
            </wp:positionH>
            <wp:positionV relativeFrom="paragraph">
              <wp:posOffset>123825</wp:posOffset>
            </wp:positionV>
            <wp:extent cx="3582670" cy="1663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blip>
                    <a:srcRect/>
                    <a:stretch>
                      <a:fillRect/>
                    </a:stretch>
                  </pic:blipFill>
                  <pic:spPr bwMode="auto">
                    <a:xfrm>
                      <a:off x="0" y="0"/>
                      <a:ext cx="3582670" cy="1663700"/>
                    </a:xfrm>
                    <a:prstGeom prst="rect">
                      <a:avLst/>
                    </a:prstGeom>
                    <a:noFill/>
                  </pic:spPr>
                </pic:pic>
              </a:graphicData>
            </a:graphic>
          </wp:anchor>
        </w:drawing>
      </w:r>
    </w:p>
    <w:p w:rsidR="00015BC2" w:rsidRPr="00380B60" w:rsidRDefault="00015BC2">
      <w:pPr>
        <w:spacing w:line="218" w:lineRule="exact"/>
        <w:rPr>
          <w:sz w:val="20"/>
          <w:szCs w:val="20"/>
        </w:rPr>
      </w:pPr>
    </w:p>
    <w:tbl>
      <w:tblPr>
        <w:tblW w:w="0" w:type="auto"/>
        <w:tblInd w:w="1820" w:type="dxa"/>
        <w:tblLayout w:type="fixed"/>
        <w:tblCellMar>
          <w:left w:w="0" w:type="dxa"/>
          <w:right w:w="0" w:type="dxa"/>
        </w:tblCellMar>
        <w:tblLook w:val="04A0" w:firstRow="1" w:lastRow="0" w:firstColumn="1" w:lastColumn="0" w:noHBand="0" w:noVBand="1"/>
      </w:tblPr>
      <w:tblGrid>
        <w:gridCol w:w="1200"/>
        <w:gridCol w:w="860"/>
        <w:gridCol w:w="860"/>
        <w:gridCol w:w="880"/>
        <w:gridCol w:w="860"/>
        <w:gridCol w:w="860"/>
      </w:tblGrid>
      <w:tr w:rsidR="00015BC2" w:rsidRPr="00380B60">
        <w:trPr>
          <w:trHeight w:val="307"/>
        </w:trPr>
        <w:tc>
          <w:tcPr>
            <w:tcW w:w="1200" w:type="dxa"/>
            <w:vAlign w:val="bottom"/>
          </w:tcPr>
          <w:p w:rsidR="00015BC2" w:rsidRPr="00380B60" w:rsidRDefault="00015BC2">
            <w:pPr>
              <w:rPr>
                <w:sz w:val="24"/>
                <w:szCs w:val="24"/>
              </w:rPr>
            </w:pPr>
          </w:p>
        </w:tc>
        <w:tc>
          <w:tcPr>
            <w:tcW w:w="2600" w:type="dxa"/>
            <w:gridSpan w:val="3"/>
            <w:vAlign w:val="bottom"/>
          </w:tcPr>
          <w:p w:rsidR="00015BC2" w:rsidRPr="00380B60" w:rsidRDefault="00C30712">
            <w:pPr>
              <w:ind w:left="100"/>
              <w:rPr>
                <w:sz w:val="20"/>
                <w:szCs w:val="20"/>
              </w:rPr>
            </w:pPr>
            <w:r w:rsidRPr="00380B60">
              <w:rPr>
                <w:rFonts w:eastAsia="Arial"/>
                <w:color w:val="00000A"/>
                <w:w w:val="97"/>
                <w:sz w:val="24"/>
                <w:szCs w:val="24"/>
              </w:rPr>
              <w:t>Expected (True) Cluster</w:t>
            </w:r>
          </w:p>
        </w:tc>
        <w:tc>
          <w:tcPr>
            <w:tcW w:w="860" w:type="dxa"/>
            <w:vAlign w:val="bottom"/>
          </w:tcPr>
          <w:p w:rsidR="00015BC2" w:rsidRPr="00380B60" w:rsidRDefault="00015BC2">
            <w:pPr>
              <w:rPr>
                <w:sz w:val="24"/>
                <w:szCs w:val="24"/>
              </w:rPr>
            </w:pPr>
          </w:p>
        </w:tc>
        <w:tc>
          <w:tcPr>
            <w:tcW w:w="860" w:type="dxa"/>
            <w:vAlign w:val="bottom"/>
          </w:tcPr>
          <w:p w:rsidR="00015BC2" w:rsidRPr="00380B60" w:rsidRDefault="00015BC2">
            <w:pPr>
              <w:rPr>
                <w:sz w:val="24"/>
                <w:szCs w:val="24"/>
              </w:rPr>
            </w:pPr>
          </w:p>
        </w:tc>
      </w:tr>
      <w:tr w:rsidR="00015BC2" w:rsidRPr="00380B60">
        <w:trPr>
          <w:trHeight w:val="372"/>
        </w:trPr>
        <w:tc>
          <w:tcPr>
            <w:tcW w:w="1200" w:type="dxa"/>
            <w:vAlign w:val="bottom"/>
          </w:tcPr>
          <w:p w:rsidR="00015BC2" w:rsidRPr="00380B60" w:rsidRDefault="00C30712">
            <w:pPr>
              <w:rPr>
                <w:sz w:val="20"/>
                <w:szCs w:val="20"/>
              </w:rPr>
            </w:pPr>
            <w:r w:rsidRPr="00380B60">
              <w:rPr>
                <w:rFonts w:eastAsia="Arial"/>
                <w:color w:val="00000A"/>
                <w:sz w:val="24"/>
                <w:szCs w:val="24"/>
              </w:rPr>
              <w:t>Prediction</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CC</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PD</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PS</w:t>
            </w:r>
          </w:p>
        </w:tc>
        <w:tc>
          <w:tcPr>
            <w:tcW w:w="860" w:type="dxa"/>
            <w:vAlign w:val="bottom"/>
          </w:tcPr>
          <w:p w:rsidR="00015BC2" w:rsidRPr="00380B60" w:rsidRDefault="00C30712">
            <w:pPr>
              <w:ind w:left="80"/>
              <w:rPr>
                <w:sz w:val="20"/>
                <w:szCs w:val="20"/>
              </w:rPr>
            </w:pPr>
            <w:r w:rsidRPr="00380B60">
              <w:rPr>
                <w:rFonts w:eastAsia="Arial"/>
                <w:color w:val="00000A"/>
                <w:sz w:val="24"/>
                <w:szCs w:val="24"/>
              </w:rPr>
              <w:t>GL</w:t>
            </w:r>
          </w:p>
        </w:tc>
        <w:tc>
          <w:tcPr>
            <w:tcW w:w="860" w:type="dxa"/>
            <w:vAlign w:val="bottom"/>
          </w:tcPr>
          <w:p w:rsidR="00015BC2" w:rsidRPr="00380B60" w:rsidRDefault="00C30712">
            <w:pPr>
              <w:ind w:left="80"/>
              <w:rPr>
                <w:sz w:val="20"/>
                <w:szCs w:val="20"/>
              </w:rPr>
            </w:pPr>
            <w:r w:rsidRPr="00380B60">
              <w:rPr>
                <w:rFonts w:eastAsia="Arial"/>
                <w:color w:val="00000A"/>
                <w:sz w:val="24"/>
                <w:szCs w:val="24"/>
              </w:rPr>
              <w:t>CH</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CC</w:t>
            </w:r>
          </w:p>
        </w:tc>
        <w:tc>
          <w:tcPr>
            <w:tcW w:w="86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14</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PD</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34</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60"/>
        </w:trPr>
        <w:tc>
          <w:tcPr>
            <w:tcW w:w="1200" w:type="dxa"/>
            <w:vAlign w:val="bottom"/>
          </w:tcPr>
          <w:p w:rsidR="00015BC2" w:rsidRPr="00380B60" w:rsidRDefault="00C30712">
            <w:pPr>
              <w:rPr>
                <w:sz w:val="20"/>
                <w:szCs w:val="20"/>
              </w:rPr>
            </w:pPr>
            <w:r w:rsidRPr="00380B60">
              <w:rPr>
                <w:rFonts w:eastAsia="Arial"/>
                <w:color w:val="00000A"/>
                <w:sz w:val="24"/>
                <w:szCs w:val="24"/>
              </w:rPr>
              <w:t>PS</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tcBorders>
              <w:bottom w:val="single" w:sz="8" w:space="0" w:color="D9D9D9"/>
            </w:tcBorders>
            <w:shd w:val="clear" w:color="auto" w:fill="D9D9D9"/>
            <w:vAlign w:val="bottom"/>
          </w:tcPr>
          <w:p w:rsidR="00015BC2" w:rsidRPr="00380B60" w:rsidRDefault="00C30712">
            <w:pPr>
              <w:ind w:left="100"/>
              <w:rPr>
                <w:sz w:val="20"/>
                <w:szCs w:val="20"/>
              </w:rPr>
            </w:pPr>
            <w:r w:rsidRPr="00380B60">
              <w:rPr>
                <w:rFonts w:eastAsia="Arial"/>
                <w:color w:val="00000A"/>
                <w:sz w:val="24"/>
                <w:szCs w:val="24"/>
              </w:rPr>
              <w:t>24</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46"/>
        </w:trPr>
        <w:tc>
          <w:tcPr>
            <w:tcW w:w="1200" w:type="dxa"/>
            <w:vAlign w:val="bottom"/>
          </w:tcPr>
          <w:p w:rsidR="00015BC2" w:rsidRPr="00380B60" w:rsidRDefault="00C30712">
            <w:pPr>
              <w:rPr>
                <w:sz w:val="20"/>
                <w:szCs w:val="20"/>
              </w:rPr>
            </w:pPr>
            <w:r w:rsidRPr="00380B60">
              <w:rPr>
                <w:rFonts w:eastAsia="Arial"/>
                <w:color w:val="00000A"/>
                <w:sz w:val="24"/>
                <w:szCs w:val="24"/>
              </w:rPr>
              <w:t>GL</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tcBorders>
              <w:bottom w:val="single" w:sz="8" w:space="0" w:color="D9D9D9"/>
            </w:tcBorders>
            <w:shd w:val="clear" w:color="auto" w:fill="D9D9D9"/>
            <w:vAlign w:val="bottom"/>
          </w:tcPr>
          <w:p w:rsidR="00015BC2" w:rsidRPr="00380B60" w:rsidRDefault="00C30712">
            <w:pPr>
              <w:ind w:left="80"/>
              <w:rPr>
                <w:sz w:val="20"/>
                <w:szCs w:val="20"/>
              </w:rPr>
            </w:pPr>
            <w:r w:rsidRPr="00380B60">
              <w:rPr>
                <w:rFonts w:eastAsia="Arial"/>
                <w:color w:val="00000A"/>
                <w:sz w:val="24"/>
                <w:szCs w:val="24"/>
              </w:rPr>
              <w:t>25</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r>
      <w:tr w:rsidR="00015BC2" w:rsidRPr="00380B60">
        <w:trPr>
          <w:trHeight w:val="352"/>
        </w:trPr>
        <w:tc>
          <w:tcPr>
            <w:tcW w:w="1200" w:type="dxa"/>
            <w:vAlign w:val="bottom"/>
          </w:tcPr>
          <w:p w:rsidR="00015BC2" w:rsidRPr="00380B60" w:rsidRDefault="00C30712">
            <w:pPr>
              <w:rPr>
                <w:sz w:val="20"/>
                <w:szCs w:val="20"/>
              </w:rPr>
            </w:pPr>
            <w:r w:rsidRPr="00380B60">
              <w:rPr>
                <w:rFonts w:eastAsia="Arial"/>
                <w:color w:val="00000A"/>
                <w:sz w:val="24"/>
                <w:szCs w:val="24"/>
              </w:rPr>
              <w:t>CH</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80" w:type="dxa"/>
            <w:vAlign w:val="bottom"/>
          </w:tcPr>
          <w:p w:rsidR="00015BC2" w:rsidRPr="00380B60" w:rsidRDefault="00C30712">
            <w:pPr>
              <w:ind w:left="100"/>
              <w:rPr>
                <w:sz w:val="20"/>
                <w:szCs w:val="20"/>
              </w:rPr>
            </w:pPr>
            <w:r w:rsidRPr="00380B60">
              <w:rPr>
                <w:rFonts w:eastAsia="Arial"/>
                <w:color w:val="00000A"/>
                <w:sz w:val="24"/>
                <w:szCs w:val="24"/>
              </w:rPr>
              <w:t>0</w:t>
            </w:r>
          </w:p>
        </w:tc>
        <w:tc>
          <w:tcPr>
            <w:tcW w:w="860" w:type="dxa"/>
            <w:vAlign w:val="bottom"/>
          </w:tcPr>
          <w:p w:rsidR="00015BC2" w:rsidRPr="00380B60" w:rsidRDefault="00C30712">
            <w:pPr>
              <w:ind w:left="80"/>
              <w:rPr>
                <w:sz w:val="20"/>
                <w:szCs w:val="20"/>
              </w:rPr>
            </w:pPr>
            <w:r w:rsidRPr="00380B60">
              <w:rPr>
                <w:rFonts w:eastAsia="Arial"/>
                <w:color w:val="00000A"/>
                <w:sz w:val="24"/>
                <w:szCs w:val="24"/>
              </w:rPr>
              <w:t>0</w:t>
            </w:r>
          </w:p>
        </w:tc>
        <w:tc>
          <w:tcPr>
            <w:tcW w:w="860" w:type="dxa"/>
            <w:shd w:val="clear" w:color="auto" w:fill="D9D9D9"/>
            <w:vAlign w:val="bottom"/>
          </w:tcPr>
          <w:p w:rsidR="00015BC2" w:rsidRPr="00380B60" w:rsidRDefault="00C30712">
            <w:pPr>
              <w:ind w:left="80"/>
              <w:rPr>
                <w:sz w:val="20"/>
                <w:szCs w:val="20"/>
              </w:rPr>
            </w:pPr>
            <w:r w:rsidRPr="00380B60">
              <w:rPr>
                <w:rFonts w:eastAsia="Arial"/>
                <w:color w:val="00000A"/>
                <w:sz w:val="24"/>
                <w:szCs w:val="24"/>
              </w:rPr>
              <w:t>9</w:t>
            </w:r>
          </w:p>
        </w:tc>
      </w:tr>
      <w:tr w:rsidR="00015BC2" w:rsidRPr="00380B60">
        <w:trPr>
          <w:trHeight w:val="26"/>
        </w:trPr>
        <w:tc>
          <w:tcPr>
            <w:tcW w:w="120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80" w:type="dxa"/>
            <w:vAlign w:val="bottom"/>
          </w:tcPr>
          <w:p w:rsidR="00015BC2" w:rsidRPr="00380B60" w:rsidRDefault="00015BC2">
            <w:pPr>
              <w:rPr>
                <w:sz w:val="2"/>
                <w:szCs w:val="2"/>
              </w:rPr>
            </w:pPr>
          </w:p>
        </w:tc>
        <w:tc>
          <w:tcPr>
            <w:tcW w:w="860" w:type="dxa"/>
            <w:vAlign w:val="bottom"/>
          </w:tcPr>
          <w:p w:rsidR="00015BC2" w:rsidRPr="00380B60" w:rsidRDefault="00015BC2">
            <w:pPr>
              <w:rPr>
                <w:sz w:val="2"/>
                <w:szCs w:val="2"/>
              </w:rPr>
            </w:pPr>
          </w:p>
        </w:tc>
        <w:tc>
          <w:tcPr>
            <w:tcW w:w="860" w:type="dxa"/>
            <w:shd w:val="clear" w:color="auto" w:fill="D9D9D9"/>
            <w:vAlign w:val="bottom"/>
          </w:tcPr>
          <w:p w:rsidR="00015BC2" w:rsidRPr="00380B60" w:rsidRDefault="00015BC2">
            <w:pPr>
              <w:rPr>
                <w:sz w:val="2"/>
                <w:szCs w:val="2"/>
              </w:rPr>
            </w:pPr>
          </w:p>
        </w:tc>
      </w:tr>
    </w:tbl>
    <w:p w:rsidR="00015BC2" w:rsidRPr="00380B60" w:rsidRDefault="00015BC2">
      <w:pPr>
        <w:spacing w:line="275" w:lineRule="exact"/>
        <w:rPr>
          <w:sz w:val="20"/>
          <w:szCs w:val="20"/>
        </w:rPr>
      </w:pPr>
    </w:p>
    <w:p w:rsidR="00015BC2" w:rsidRPr="000D31B6" w:rsidRDefault="00C30712">
      <w:pPr>
        <w:spacing w:line="272" w:lineRule="auto"/>
        <w:ind w:right="20"/>
        <w:jc w:val="both"/>
        <w:rPr>
          <w:szCs w:val="20"/>
        </w:rPr>
      </w:pPr>
      <w:r w:rsidRPr="000D31B6">
        <w:rPr>
          <w:rFonts w:eastAsia="Arial"/>
          <w:color w:val="00000A"/>
          <w:sz w:val="24"/>
        </w:rPr>
        <w:t>As it is seen in the confusion matrices in Table 7 and Table 8, both similarity metrics are perfectly split all of the genes which belong to different clusters. With pre-defined number of clusters Global Optimal MST algorithm took approximately 4 seconds, while it took about 10 seconds with undefined number of clusters. However, total distance on the MST is calculated as 20.63 which is significantly better than Hierarchical MST. The heat-maps in Figure 3 shows that the expected clustering is exactly the same with Global Optimal MST.</w:t>
      </w:r>
    </w:p>
    <w:p w:rsidR="00015BC2" w:rsidRPr="00380B60" w:rsidRDefault="00015BC2">
      <w:pPr>
        <w:spacing w:line="249" w:lineRule="exact"/>
        <w:rPr>
          <w:sz w:val="20"/>
          <w:szCs w:val="20"/>
        </w:rPr>
      </w:pPr>
    </w:p>
    <w:p w:rsidR="00015BC2" w:rsidRDefault="00C30712">
      <w:pPr>
        <w:rPr>
          <w:rFonts w:eastAsia="Arial"/>
          <w:b/>
          <w:bCs/>
          <w:color w:val="00000A"/>
          <w:sz w:val="28"/>
          <w:szCs w:val="28"/>
        </w:rPr>
      </w:pPr>
      <w:r w:rsidRPr="00380B60">
        <w:rPr>
          <w:rFonts w:eastAsia="Arial"/>
          <w:b/>
          <w:bCs/>
          <w:color w:val="00000A"/>
          <w:sz w:val="28"/>
          <w:szCs w:val="28"/>
        </w:rPr>
        <w:t>CONCLUSIONS</w:t>
      </w:r>
    </w:p>
    <w:p w:rsidR="000D31B6" w:rsidRPr="00380B60" w:rsidRDefault="000D31B6">
      <w:pPr>
        <w:rPr>
          <w:sz w:val="20"/>
          <w:szCs w:val="20"/>
        </w:rPr>
      </w:pPr>
    </w:p>
    <w:p w:rsidR="00015BC2" w:rsidRPr="00380B60" w:rsidRDefault="00015BC2">
      <w:pPr>
        <w:spacing w:line="9" w:lineRule="exact"/>
        <w:rPr>
          <w:sz w:val="20"/>
          <w:szCs w:val="20"/>
        </w:rPr>
      </w:pPr>
    </w:p>
    <w:p w:rsidR="00015BC2" w:rsidRPr="00380B60" w:rsidRDefault="00C30712">
      <w:pPr>
        <w:spacing w:line="243" w:lineRule="auto"/>
        <w:ind w:right="20"/>
        <w:jc w:val="both"/>
        <w:rPr>
          <w:sz w:val="20"/>
          <w:szCs w:val="20"/>
        </w:rPr>
      </w:pPr>
      <w:r w:rsidRPr="00380B60">
        <w:rPr>
          <w:rFonts w:eastAsia="Arial"/>
          <w:color w:val="00000A"/>
          <w:sz w:val="24"/>
          <w:szCs w:val="24"/>
        </w:rPr>
        <w:t>Although all of the three algorithms adopts similar MST-based clustering approaches, the variation in edge-cutting strategy causes a significant difference in their performance on clustering gene expression data. Additionally, each algorithm generates different values of total distance for the constructed MST. As it is expected by definition, single-linkage and hierarchical algorithms are much faster than global optimal algorithm while global optimal algorithm is perfectly accurate in the most cases. As it is suggested in the previous studies, Pearson correlation performs better as a gene similarity metric in comparison to Euclidean distance.</w:t>
      </w:r>
    </w:p>
    <w:p w:rsidR="00015BC2" w:rsidRPr="00380B60" w:rsidRDefault="00015BC2">
      <w:pPr>
        <w:spacing w:line="213" w:lineRule="exact"/>
        <w:rPr>
          <w:sz w:val="20"/>
          <w:szCs w:val="20"/>
        </w:rPr>
      </w:pPr>
    </w:p>
    <w:p w:rsidR="00015BC2" w:rsidRPr="00380B60" w:rsidRDefault="00C30712">
      <w:pPr>
        <w:spacing w:line="243" w:lineRule="auto"/>
        <w:ind w:right="20"/>
        <w:jc w:val="both"/>
        <w:rPr>
          <w:sz w:val="20"/>
          <w:szCs w:val="20"/>
        </w:rPr>
      </w:pPr>
      <w:r w:rsidRPr="00380B60">
        <w:rPr>
          <w:rFonts w:eastAsia="Arial"/>
          <w:color w:val="00000A"/>
          <w:sz w:val="24"/>
          <w:szCs w:val="24"/>
        </w:rPr>
        <w:t>Based on our study, hierarchical MST is a preferable algorithm with its very fast execution (1 sec) and perfect accuracy (100%) on clustering with pre-defined number of clusters. When the number of clusters is undefined, although global optimal MST provides 10% boost in accuracy, it is 10 times slower than Hierarchical algorithm. In any conditions, with 45% of maximum accuracy, single linkage algorithm seems to be inapplicable on microarray gene expression data clustering. As a conclusion, in spite of the fact that MST-based clustering is promising for gene expression analysis; its performance is highly dependent on data and edge-cutting strategy.</w:t>
      </w:r>
    </w:p>
    <w:p w:rsidR="00015BC2" w:rsidRPr="00380B60" w:rsidRDefault="00015BC2">
      <w:pPr>
        <w:sectPr w:rsidR="00015BC2" w:rsidRPr="00380B60">
          <w:pgSz w:w="11900" w:h="16840"/>
          <w:pgMar w:top="673" w:right="1400" w:bottom="946" w:left="1420" w:header="0" w:footer="0" w:gutter="0"/>
          <w:cols w:space="708" w:equalWidth="0">
            <w:col w:w="9080"/>
          </w:cols>
        </w:sectPr>
      </w:pPr>
    </w:p>
    <w:p w:rsidR="00015BC2" w:rsidRPr="00380B60" w:rsidRDefault="00C30712" w:rsidP="00E43DD4">
      <w:pPr>
        <w:tabs>
          <w:tab w:val="left" w:pos="2860"/>
        </w:tabs>
        <w:ind w:right="-296"/>
        <w:rPr>
          <w:rFonts w:eastAsia="Arial"/>
          <w:color w:val="00000A"/>
          <w:u w:val="single"/>
        </w:rPr>
      </w:pPr>
      <w:bookmarkStart w:id="8" w:name="page9"/>
      <w:bookmarkEnd w:id="8"/>
      <w:r w:rsidRPr="00380B60">
        <w:rPr>
          <w:rFonts w:eastAsia="Arial"/>
          <w:color w:val="00000A"/>
        </w:rPr>
        <w:lastRenderedPageBreak/>
        <w:t>9</w:t>
      </w:r>
      <w:r w:rsidRPr="00380B60">
        <w:rPr>
          <w:sz w:val="20"/>
          <w:szCs w:val="20"/>
        </w:rPr>
        <w:tab/>
      </w:r>
      <w:r w:rsidR="00E43DD4" w:rsidRPr="00380B60">
        <w:rPr>
          <w:rFonts w:eastAsia="Arial"/>
          <w:color w:val="00000A"/>
          <w:u w:val="single"/>
        </w:rPr>
        <w:t>Gene Expression Data Clustering with Minimum Spanning Trees</w:t>
      </w:r>
    </w:p>
    <w:p w:rsidR="00015BC2" w:rsidRPr="00380B60" w:rsidRDefault="00C30712" w:rsidP="00E43DD4">
      <w:pPr>
        <w:spacing w:line="20" w:lineRule="exact"/>
        <w:ind w:right="-12"/>
        <w:rPr>
          <w:sz w:val="20"/>
          <w:szCs w:val="20"/>
        </w:rPr>
      </w:pPr>
      <w:r w:rsidRPr="00380B60">
        <w:rPr>
          <w:noProof/>
          <w:sz w:val="20"/>
          <w:szCs w:val="20"/>
        </w:rPr>
        <w:drawing>
          <wp:anchor distT="0" distB="0" distL="114300" distR="114300" simplePos="0" relativeHeight="251665920" behindDoc="1" locked="0" layoutInCell="0" allowOverlap="1">
            <wp:simplePos x="0" y="0"/>
            <wp:positionH relativeFrom="column">
              <wp:posOffset>-635</wp:posOffset>
            </wp:positionH>
            <wp:positionV relativeFrom="paragraph">
              <wp:posOffset>-1270</wp:posOffset>
            </wp:positionV>
            <wp:extent cx="5133340" cy="42487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blip>
                    <a:srcRect/>
                    <a:stretch>
                      <a:fillRect/>
                    </a:stretch>
                  </pic:blipFill>
                  <pic:spPr bwMode="auto">
                    <a:xfrm>
                      <a:off x="0" y="0"/>
                      <a:ext cx="5133340" cy="4248785"/>
                    </a:xfrm>
                    <a:prstGeom prst="rect">
                      <a:avLst/>
                    </a:prstGeom>
                    <a:noFill/>
                  </pic:spPr>
                </pic:pic>
              </a:graphicData>
            </a:graphic>
          </wp:anchor>
        </w:drawing>
      </w: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00" w:lineRule="exact"/>
        <w:rPr>
          <w:sz w:val="20"/>
          <w:szCs w:val="20"/>
        </w:rPr>
      </w:pPr>
    </w:p>
    <w:p w:rsidR="00015BC2" w:rsidRPr="00380B60" w:rsidRDefault="00015BC2">
      <w:pPr>
        <w:spacing w:line="293" w:lineRule="exact"/>
        <w:rPr>
          <w:sz w:val="20"/>
          <w:szCs w:val="20"/>
        </w:rPr>
      </w:pPr>
    </w:p>
    <w:p w:rsidR="00015BC2" w:rsidRPr="00380B60" w:rsidRDefault="00C30712">
      <w:pPr>
        <w:spacing w:line="319" w:lineRule="auto"/>
        <w:rPr>
          <w:sz w:val="20"/>
          <w:szCs w:val="20"/>
        </w:rPr>
      </w:pPr>
      <w:r w:rsidRPr="00380B60">
        <w:rPr>
          <w:rFonts w:eastAsia="Arial"/>
          <w:b/>
          <w:bCs/>
          <w:color w:val="00000A"/>
        </w:rPr>
        <w:t xml:space="preserve">Figure 3. </w:t>
      </w:r>
      <w:r w:rsidRPr="00380B60">
        <w:rPr>
          <w:rFonts w:eastAsia="Arial"/>
          <w:color w:val="00000A"/>
        </w:rPr>
        <w:t>Heat-map visualization for Global Optimal MST algorithm. Expected clustering</w:t>
      </w:r>
      <w:r w:rsidRPr="00380B60">
        <w:rPr>
          <w:rFonts w:eastAsia="Arial"/>
          <w:b/>
          <w:bCs/>
          <w:color w:val="00000A"/>
        </w:rPr>
        <w:t xml:space="preserve"> </w:t>
      </w:r>
      <w:r w:rsidRPr="00380B60">
        <w:rPr>
          <w:rFonts w:eastAsia="Arial"/>
          <w:color w:val="00000A"/>
        </w:rPr>
        <w:t>(left), Global Optimal MST with both pre-defined and undefined number of clusters (right).</w:t>
      </w:r>
    </w:p>
    <w:p w:rsidR="00015BC2" w:rsidRPr="00380B60" w:rsidRDefault="00015BC2">
      <w:pPr>
        <w:spacing w:line="357" w:lineRule="exact"/>
        <w:rPr>
          <w:sz w:val="20"/>
          <w:szCs w:val="20"/>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E43DD4" w:rsidRPr="00380B60" w:rsidRDefault="00E43DD4">
      <w:pPr>
        <w:rPr>
          <w:rFonts w:eastAsia="Arial"/>
          <w:b/>
          <w:bCs/>
          <w:color w:val="00000A"/>
          <w:sz w:val="28"/>
          <w:szCs w:val="28"/>
        </w:rPr>
      </w:pPr>
    </w:p>
    <w:p w:rsidR="00015BC2" w:rsidRPr="00380B60" w:rsidRDefault="00C30712">
      <w:pPr>
        <w:rPr>
          <w:sz w:val="20"/>
          <w:szCs w:val="20"/>
        </w:rPr>
      </w:pPr>
      <w:r w:rsidRPr="00380B60">
        <w:rPr>
          <w:rFonts w:eastAsia="Arial"/>
          <w:b/>
          <w:bCs/>
          <w:color w:val="00000A"/>
          <w:sz w:val="28"/>
          <w:szCs w:val="28"/>
        </w:rPr>
        <w:lastRenderedPageBreak/>
        <w:t>REFERENC</w:t>
      </w:r>
      <w:bookmarkStart w:id="9" w:name="_GoBack"/>
      <w:bookmarkEnd w:id="9"/>
      <w:r w:rsidRPr="00380B60">
        <w:rPr>
          <w:rFonts w:eastAsia="Arial"/>
          <w:b/>
          <w:bCs/>
          <w:color w:val="00000A"/>
          <w:sz w:val="28"/>
          <w:szCs w:val="28"/>
        </w:rPr>
        <w:t>ES</w:t>
      </w:r>
    </w:p>
    <w:p w:rsidR="00015BC2" w:rsidRPr="00A676B8" w:rsidRDefault="00015BC2">
      <w:pPr>
        <w:spacing w:line="242" w:lineRule="exact"/>
        <w:rPr>
          <w:sz w:val="24"/>
          <w:szCs w:val="24"/>
        </w:rPr>
      </w:pPr>
    </w:p>
    <w:p w:rsidR="00015BC2" w:rsidRPr="00A676B8" w:rsidRDefault="00C30712">
      <w:pPr>
        <w:spacing w:line="269" w:lineRule="auto"/>
        <w:ind w:left="720" w:right="260" w:hanging="719"/>
        <w:rPr>
          <w:sz w:val="24"/>
          <w:szCs w:val="24"/>
        </w:rPr>
      </w:pPr>
      <w:r w:rsidRPr="00A676B8">
        <w:rPr>
          <w:rFonts w:eastAsia="Arial"/>
          <w:color w:val="00000A"/>
          <w:sz w:val="24"/>
          <w:szCs w:val="24"/>
        </w:rPr>
        <w:t xml:space="preserve">Ben-Dor, A., Shamir, R., Yahini, Z. (1999). “Clustering Gene Expression Patterns”. </w:t>
      </w:r>
      <w:r w:rsidRPr="00A676B8">
        <w:rPr>
          <w:rFonts w:eastAsia="Arial"/>
          <w:i/>
          <w:iCs/>
          <w:color w:val="00000A"/>
          <w:sz w:val="24"/>
          <w:szCs w:val="24"/>
        </w:rPr>
        <w:t>Journal of Computational</w:t>
      </w:r>
      <w:r w:rsidRPr="00A676B8">
        <w:rPr>
          <w:rFonts w:eastAsia="Arial"/>
          <w:color w:val="00000A"/>
          <w:sz w:val="24"/>
          <w:szCs w:val="24"/>
        </w:rPr>
        <w:t xml:space="preserve"> </w:t>
      </w:r>
      <w:r w:rsidRPr="00A676B8">
        <w:rPr>
          <w:rFonts w:eastAsia="Arial"/>
          <w:i/>
          <w:iCs/>
          <w:color w:val="00000A"/>
          <w:sz w:val="24"/>
          <w:szCs w:val="24"/>
        </w:rPr>
        <w:t>Biology</w:t>
      </w:r>
      <w:r w:rsidRPr="00A676B8">
        <w:rPr>
          <w:rFonts w:eastAsia="Arial"/>
          <w:color w:val="00000A"/>
          <w:sz w:val="24"/>
          <w:szCs w:val="24"/>
        </w:rPr>
        <w:t>,</w:t>
      </w:r>
      <w:r w:rsidRPr="00A676B8">
        <w:rPr>
          <w:rFonts w:eastAsia="Arial"/>
          <w:i/>
          <w:iCs/>
          <w:color w:val="00000A"/>
          <w:sz w:val="24"/>
          <w:szCs w:val="24"/>
        </w:rPr>
        <w:t xml:space="preserve"> </w:t>
      </w:r>
      <w:r w:rsidRPr="00A676B8">
        <w:rPr>
          <w:rFonts w:eastAsia="Arial"/>
          <w:b/>
          <w:bCs/>
          <w:color w:val="00000A"/>
          <w:sz w:val="24"/>
          <w:szCs w:val="24"/>
        </w:rPr>
        <w:t>6</w:t>
      </w:r>
      <w:r w:rsidRPr="00A676B8">
        <w:rPr>
          <w:rFonts w:eastAsia="Arial"/>
          <w:color w:val="00000A"/>
          <w:sz w:val="24"/>
          <w:szCs w:val="24"/>
        </w:rPr>
        <w:t>(3-4), 281–297.</w:t>
      </w:r>
    </w:p>
    <w:p w:rsidR="00015BC2" w:rsidRPr="00A676B8" w:rsidRDefault="00015BC2">
      <w:pPr>
        <w:spacing w:line="173" w:lineRule="exact"/>
        <w:rPr>
          <w:sz w:val="24"/>
          <w:szCs w:val="24"/>
        </w:rPr>
      </w:pPr>
    </w:p>
    <w:p w:rsidR="00015BC2" w:rsidRPr="00A676B8" w:rsidRDefault="00C30712">
      <w:pPr>
        <w:rPr>
          <w:sz w:val="24"/>
          <w:szCs w:val="24"/>
        </w:rPr>
      </w:pPr>
      <w:r w:rsidRPr="00A676B8">
        <w:rPr>
          <w:rFonts w:eastAsia="Arial"/>
          <w:color w:val="00000A"/>
          <w:sz w:val="24"/>
          <w:szCs w:val="24"/>
        </w:rPr>
        <w:t xml:space="preserve">D’haeseleer, P. (2005). “How does gene expression clustering work?”. </w:t>
      </w:r>
      <w:r w:rsidRPr="00A676B8">
        <w:rPr>
          <w:rFonts w:eastAsia="Arial"/>
          <w:i/>
          <w:iCs/>
          <w:color w:val="00000A"/>
          <w:sz w:val="24"/>
          <w:szCs w:val="24"/>
        </w:rPr>
        <w:t>Nature Biotechnology</w:t>
      </w:r>
      <w:r w:rsidRPr="00A676B8">
        <w:rPr>
          <w:rFonts w:eastAsia="Arial"/>
          <w:color w:val="00000A"/>
          <w:sz w:val="24"/>
          <w:szCs w:val="24"/>
        </w:rPr>
        <w:t xml:space="preserve">, </w:t>
      </w:r>
      <w:r w:rsidRPr="00A676B8">
        <w:rPr>
          <w:rFonts w:eastAsia="Arial"/>
          <w:b/>
          <w:bCs/>
          <w:color w:val="00000A"/>
          <w:sz w:val="24"/>
          <w:szCs w:val="24"/>
        </w:rPr>
        <w:t>23</w:t>
      </w:r>
      <w:r w:rsidRPr="00A676B8">
        <w:rPr>
          <w:rFonts w:eastAsia="Arial"/>
          <w:color w:val="00000A"/>
          <w:sz w:val="24"/>
          <w:szCs w:val="24"/>
        </w:rPr>
        <w:t>(12), 1499-1501</w:t>
      </w:r>
    </w:p>
    <w:p w:rsidR="00015BC2" w:rsidRPr="00A676B8" w:rsidRDefault="00015BC2">
      <w:pPr>
        <w:spacing w:line="260" w:lineRule="exact"/>
        <w:rPr>
          <w:sz w:val="24"/>
          <w:szCs w:val="24"/>
        </w:rPr>
      </w:pPr>
    </w:p>
    <w:p w:rsidR="00015BC2" w:rsidRPr="00A676B8" w:rsidRDefault="00C30712">
      <w:pPr>
        <w:spacing w:line="267" w:lineRule="auto"/>
        <w:ind w:left="720" w:right="360" w:hanging="719"/>
        <w:rPr>
          <w:sz w:val="24"/>
          <w:szCs w:val="24"/>
        </w:rPr>
      </w:pPr>
      <w:r w:rsidRPr="00A676B8">
        <w:rPr>
          <w:rFonts w:eastAsia="Arial"/>
          <w:color w:val="00000A"/>
          <w:sz w:val="24"/>
          <w:szCs w:val="24"/>
        </w:rPr>
        <w:t xml:space="preserve">Eisen, M.B., Spellman, P.T., Brown, P.O., Botstein, D. (1998). “Cluster analysis and display of genome-wide expression patterns”. </w:t>
      </w:r>
      <w:r w:rsidRPr="00A676B8">
        <w:rPr>
          <w:rFonts w:eastAsia="Arial"/>
          <w:i/>
          <w:iCs/>
          <w:color w:val="00000A"/>
          <w:sz w:val="24"/>
          <w:szCs w:val="24"/>
        </w:rPr>
        <w:t>Proc. Natl. Acad. Sci. USA</w:t>
      </w:r>
      <w:r w:rsidRPr="00A676B8">
        <w:rPr>
          <w:rFonts w:eastAsia="Arial"/>
          <w:color w:val="00000A"/>
          <w:sz w:val="24"/>
          <w:szCs w:val="24"/>
        </w:rPr>
        <w:t xml:space="preserve">, </w:t>
      </w:r>
      <w:r w:rsidRPr="00A676B8">
        <w:rPr>
          <w:rFonts w:eastAsia="Arial"/>
          <w:b/>
          <w:bCs/>
          <w:color w:val="00000A"/>
          <w:sz w:val="24"/>
          <w:szCs w:val="24"/>
        </w:rPr>
        <w:t>95</w:t>
      </w:r>
      <w:r w:rsidRPr="00A676B8">
        <w:rPr>
          <w:rFonts w:eastAsia="Arial"/>
          <w:color w:val="00000A"/>
          <w:sz w:val="24"/>
          <w:szCs w:val="24"/>
        </w:rPr>
        <w:t>, 14863–14868.</w:t>
      </w:r>
    </w:p>
    <w:p w:rsidR="00015BC2" w:rsidRPr="00A676B8" w:rsidRDefault="00015BC2">
      <w:pPr>
        <w:spacing w:line="180" w:lineRule="exact"/>
        <w:rPr>
          <w:sz w:val="24"/>
          <w:szCs w:val="24"/>
        </w:rPr>
      </w:pPr>
    </w:p>
    <w:p w:rsidR="00015BC2" w:rsidRPr="00A676B8" w:rsidRDefault="00C30712">
      <w:pPr>
        <w:spacing w:line="238" w:lineRule="auto"/>
        <w:ind w:right="20"/>
        <w:rPr>
          <w:sz w:val="24"/>
          <w:szCs w:val="24"/>
        </w:rPr>
      </w:pPr>
      <w:r w:rsidRPr="00A676B8">
        <w:rPr>
          <w:rFonts w:eastAsia="Arial"/>
          <w:color w:val="00000A"/>
          <w:sz w:val="24"/>
          <w:szCs w:val="24"/>
        </w:rPr>
        <w:t xml:space="preserve">Gower, J.C., Ross, G.J.S. (1969). “Minimum spanning trees and single linkage cluster analysis”. </w:t>
      </w:r>
      <w:r w:rsidRPr="00A676B8">
        <w:rPr>
          <w:rFonts w:eastAsia="Arial"/>
          <w:i/>
          <w:iCs/>
          <w:color w:val="00000A"/>
          <w:sz w:val="24"/>
          <w:szCs w:val="24"/>
        </w:rPr>
        <w:t>Applied</w:t>
      </w:r>
      <w:r w:rsidRPr="00A676B8">
        <w:rPr>
          <w:rFonts w:eastAsia="Arial"/>
          <w:color w:val="00000A"/>
          <w:sz w:val="24"/>
          <w:szCs w:val="24"/>
        </w:rPr>
        <w:t xml:space="preserve"> </w:t>
      </w:r>
      <w:r w:rsidRPr="00A676B8">
        <w:rPr>
          <w:rFonts w:eastAsia="Arial"/>
          <w:i/>
          <w:iCs/>
          <w:color w:val="00000A"/>
          <w:sz w:val="24"/>
          <w:szCs w:val="24"/>
        </w:rPr>
        <w:t>Statistics</w:t>
      </w:r>
      <w:r w:rsidRPr="00A676B8">
        <w:rPr>
          <w:rFonts w:eastAsia="Arial"/>
          <w:color w:val="00000A"/>
          <w:sz w:val="24"/>
          <w:szCs w:val="24"/>
        </w:rPr>
        <w:t>,</w:t>
      </w:r>
    </w:p>
    <w:p w:rsidR="00015BC2" w:rsidRPr="00A676B8" w:rsidRDefault="00015BC2">
      <w:pPr>
        <w:spacing w:line="1" w:lineRule="exact"/>
        <w:rPr>
          <w:sz w:val="24"/>
          <w:szCs w:val="24"/>
        </w:rPr>
      </w:pPr>
    </w:p>
    <w:p w:rsidR="00015BC2" w:rsidRPr="00A676B8" w:rsidRDefault="00C30712">
      <w:pPr>
        <w:ind w:left="720"/>
        <w:rPr>
          <w:sz w:val="24"/>
          <w:szCs w:val="24"/>
        </w:rPr>
      </w:pPr>
      <w:r w:rsidRPr="00A676B8">
        <w:rPr>
          <w:rFonts w:eastAsia="Arial"/>
          <w:b/>
          <w:bCs/>
          <w:color w:val="00000A"/>
          <w:sz w:val="24"/>
          <w:szCs w:val="24"/>
        </w:rPr>
        <w:t>18</w:t>
      </w:r>
      <w:r w:rsidRPr="00A676B8">
        <w:rPr>
          <w:rFonts w:eastAsia="Arial"/>
          <w:color w:val="00000A"/>
          <w:sz w:val="24"/>
          <w:szCs w:val="24"/>
        </w:rPr>
        <w:t>, 54–64.</w:t>
      </w:r>
    </w:p>
    <w:p w:rsidR="00015BC2" w:rsidRPr="00A676B8" w:rsidRDefault="00015BC2">
      <w:pPr>
        <w:spacing w:line="237" w:lineRule="exact"/>
        <w:rPr>
          <w:sz w:val="24"/>
          <w:szCs w:val="24"/>
        </w:rPr>
      </w:pPr>
    </w:p>
    <w:p w:rsidR="00015BC2" w:rsidRPr="00A676B8" w:rsidRDefault="00C30712">
      <w:pPr>
        <w:rPr>
          <w:sz w:val="24"/>
          <w:szCs w:val="24"/>
        </w:rPr>
      </w:pPr>
      <w:r w:rsidRPr="00A676B8">
        <w:rPr>
          <w:rFonts w:eastAsia="Arial"/>
          <w:color w:val="00000A"/>
          <w:sz w:val="24"/>
          <w:szCs w:val="24"/>
        </w:rPr>
        <w:t>Kruskal, J. (1956). “On the Shortest Spanning Subtree of a Graph and the Traveling Salesman Problem”.</w:t>
      </w:r>
    </w:p>
    <w:p w:rsidR="00015BC2" w:rsidRPr="00A676B8" w:rsidRDefault="00015BC2">
      <w:pPr>
        <w:spacing w:line="14" w:lineRule="exact"/>
        <w:rPr>
          <w:sz w:val="24"/>
          <w:szCs w:val="24"/>
        </w:rPr>
      </w:pPr>
    </w:p>
    <w:p w:rsidR="00015BC2" w:rsidRPr="00A676B8" w:rsidRDefault="00C30712">
      <w:pPr>
        <w:ind w:left="720"/>
        <w:rPr>
          <w:sz w:val="24"/>
          <w:szCs w:val="24"/>
        </w:rPr>
      </w:pPr>
      <w:r w:rsidRPr="00A676B8">
        <w:rPr>
          <w:rFonts w:eastAsia="Arial"/>
          <w:i/>
          <w:iCs/>
          <w:color w:val="00000A"/>
          <w:sz w:val="24"/>
          <w:szCs w:val="24"/>
        </w:rPr>
        <w:t>Proceedings of the American Mathematical Society</w:t>
      </w:r>
      <w:r w:rsidRPr="00A676B8">
        <w:rPr>
          <w:rFonts w:eastAsia="Arial"/>
          <w:color w:val="00000A"/>
          <w:sz w:val="24"/>
          <w:szCs w:val="24"/>
        </w:rPr>
        <w:t>,</w:t>
      </w:r>
      <w:r w:rsidRPr="00A676B8">
        <w:rPr>
          <w:rFonts w:eastAsia="Arial"/>
          <w:i/>
          <w:iCs/>
          <w:color w:val="00000A"/>
          <w:sz w:val="24"/>
          <w:szCs w:val="24"/>
        </w:rPr>
        <w:t xml:space="preserve"> </w:t>
      </w:r>
      <w:r w:rsidRPr="00A676B8">
        <w:rPr>
          <w:rFonts w:eastAsia="Arial"/>
          <w:b/>
          <w:bCs/>
          <w:color w:val="00000A"/>
          <w:sz w:val="24"/>
          <w:szCs w:val="24"/>
        </w:rPr>
        <w:t>7</w:t>
      </w:r>
      <w:r w:rsidRPr="00A676B8">
        <w:rPr>
          <w:rFonts w:eastAsia="Arial"/>
          <w:color w:val="00000A"/>
          <w:sz w:val="24"/>
          <w:szCs w:val="24"/>
        </w:rPr>
        <w:t>(1), 48-50.</w:t>
      </w:r>
    </w:p>
    <w:p w:rsidR="00015BC2" w:rsidRPr="00A676B8" w:rsidRDefault="00015BC2">
      <w:pPr>
        <w:spacing w:line="232" w:lineRule="exact"/>
        <w:rPr>
          <w:sz w:val="24"/>
          <w:szCs w:val="24"/>
        </w:rPr>
      </w:pPr>
    </w:p>
    <w:p w:rsidR="00015BC2" w:rsidRPr="00A676B8" w:rsidRDefault="00C30712">
      <w:pPr>
        <w:spacing w:line="267" w:lineRule="auto"/>
        <w:ind w:left="720" w:right="340" w:hanging="719"/>
        <w:rPr>
          <w:sz w:val="24"/>
          <w:szCs w:val="24"/>
        </w:rPr>
      </w:pPr>
      <w:r w:rsidRPr="00A676B8">
        <w:rPr>
          <w:rFonts w:eastAsia="Arial"/>
          <w:color w:val="00000A"/>
          <w:sz w:val="24"/>
          <w:szCs w:val="24"/>
        </w:rPr>
        <w:t xml:space="preserve">Xu, D., Olman, V., Wang, L., Xu, T. (2003). “EXCAVATOR: a computer program for efficiently mining gene expression data”, </w:t>
      </w:r>
      <w:r w:rsidRPr="00A676B8">
        <w:rPr>
          <w:rFonts w:eastAsia="Arial"/>
          <w:i/>
          <w:iCs/>
          <w:color w:val="00000A"/>
          <w:sz w:val="24"/>
          <w:szCs w:val="24"/>
        </w:rPr>
        <w:t>Nucleic Acids Research</w:t>
      </w:r>
      <w:r w:rsidRPr="00A676B8">
        <w:rPr>
          <w:rFonts w:eastAsia="Arial"/>
          <w:color w:val="00000A"/>
          <w:sz w:val="24"/>
          <w:szCs w:val="24"/>
        </w:rPr>
        <w:t xml:space="preserve">, </w:t>
      </w:r>
      <w:r w:rsidRPr="00A676B8">
        <w:rPr>
          <w:rFonts w:eastAsia="Arial"/>
          <w:b/>
          <w:bCs/>
          <w:color w:val="00000A"/>
          <w:sz w:val="24"/>
          <w:szCs w:val="24"/>
        </w:rPr>
        <w:t>32</w:t>
      </w:r>
      <w:r w:rsidRPr="00A676B8">
        <w:rPr>
          <w:rFonts w:eastAsia="Arial"/>
          <w:color w:val="00000A"/>
          <w:sz w:val="24"/>
          <w:szCs w:val="24"/>
        </w:rPr>
        <w:t>(19), 5582-5589.</w:t>
      </w:r>
    </w:p>
    <w:p w:rsidR="00015BC2" w:rsidRPr="00A676B8" w:rsidRDefault="00015BC2">
      <w:pPr>
        <w:spacing w:line="180" w:lineRule="exact"/>
        <w:rPr>
          <w:sz w:val="24"/>
          <w:szCs w:val="24"/>
        </w:rPr>
      </w:pPr>
    </w:p>
    <w:p w:rsidR="00015BC2" w:rsidRPr="00A676B8" w:rsidRDefault="00C30712">
      <w:pPr>
        <w:spacing w:line="269" w:lineRule="auto"/>
        <w:ind w:left="720" w:right="540" w:hanging="719"/>
        <w:rPr>
          <w:sz w:val="24"/>
          <w:szCs w:val="24"/>
        </w:rPr>
      </w:pPr>
      <w:r w:rsidRPr="00A676B8">
        <w:rPr>
          <w:rFonts w:eastAsia="Arial"/>
          <w:color w:val="00000A"/>
          <w:sz w:val="24"/>
          <w:szCs w:val="24"/>
        </w:rPr>
        <w:t xml:space="preserve">Xu, Y., Olman, V., Xu, D. (2001). “Minimum spanning trees for gene expression data clustering”. </w:t>
      </w:r>
      <w:r w:rsidRPr="00A676B8">
        <w:rPr>
          <w:rFonts w:eastAsia="Arial"/>
          <w:i/>
          <w:iCs/>
          <w:color w:val="00000A"/>
          <w:sz w:val="24"/>
          <w:szCs w:val="24"/>
        </w:rPr>
        <w:t>Genome</w:t>
      </w:r>
      <w:r w:rsidRPr="00A676B8">
        <w:rPr>
          <w:rFonts w:eastAsia="Arial"/>
          <w:color w:val="00000A"/>
          <w:sz w:val="24"/>
          <w:szCs w:val="24"/>
        </w:rPr>
        <w:t xml:space="preserve"> </w:t>
      </w:r>
      <w:r w:rsidRPr="00A676B8">
        <w:rPr>
          <w:rFonts w:eastAsia="Arial"/>
          <w:i/>
          <w:iCs/>
          <w:color w:val="00000A"/>
          <w:sz w:val="24"/>
          <w:szCs w:val="24"/>
        </w:rPr>
        <w:t>Informatics</w:t>
      </w:r>
      <w:r w:rsidRPr="00A676B8">
        <w:rPr>
          <w:rFonts w:eastAsia="Arial"/>
          <w:color w:val="00000A"/>
          <w:sz w:val="24"/>
          <w:szCs w:val="24"/>
        </w:rPr>
        <w:t>,</w:t>
      </w:r>
      <w:r w:rsidRPr="00A676B8">
        <w:rPr>
          <w:rFonts w:eastAsia="Arial"/>
          <w:i/>
          <w:iCs/>
          <w:color w:val="00000A"/>
          <w:sz w:val="24"/>
          <w:szCs w:val="24"/>
        </w:rPr>
        <w:t xml:space="preserve"> </w:t>
      </w:r>
      <w:r w:rsidRPr="00A676B8">
        <w:rPr>
          <w:rFonts w:eastAsia="Arial"/>
          <w:b/>
          <w:bCs/>
          <w:color w:val="00000A"/>
          <w:sz w:val="24"/>
          <w:szCs w:val="24"/>
        </w:rPr>
        <w:t>12</w:t>
      </w:r>
      <w:r w:rsidRPr="00A676B8">
        <w:rPr>
          <w:rFonts w:eastAsia="Arial"/>
          <w:color w:val="00000A"/>
          <w:sz w:val="24"/>
          <w:szCs w:val="24"/>
        </w:rPr>
        <w:t>, 24–33.</w:t>
      </w:r>
    </w:p>
    <w:sectPr w:rsidR="00015BC2" w:rsidRPr="00A676B8">
      <w:pgSz w:w="11900" w:h="16840"/>
      <w:pgMar w:top="698" w:right="1420" w:bottom="1440" w:left="1420" w:header="0" w:footer="0" w:gutter="0"/>
      <w:cols w:space="708" w:equalWidth="0">
        <w:col w:w="9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BC2"/>
    <w:rsid w:val="00015BC2"/>
    <w:rsid w:val="000D31B6"/>
    <w:rsid w:val="001F54DE"/>
    <w:rsid w:val="002323EB"/>
    <w:rsid w:val="002625ED"/>
    <w:rsid w:val="002D39DA"/>
    <w:rsid w:val="00333502"/>
    <w:rsid w:val="00380B60"/>
    <w:rsid w:val="003C6E99"/>
    <w:rsid w:val="0043414D"/>
    <w:rsid w:val="00441BCE"/>
    <w:rsid w:val="004B6DA6"/>
    <w:rsid w:val="004C6B90"/>
    <w:rsid w:val="005D6400"/>
    <w:rsid w:val="0068124E"/>
    <w:rsid w:val="007B1AC3"/>
    <w:rsid w:val="00A676B8"/>
    <w:rsid w:val="00AF07DE"/>
    <w:rsid w:val="00B14E0E"/>
    <w:rsid w:val="00C0048C"/>
    <w:rsid w:val="00C30712"/>
    <w:rsid w:val="00D644FC"/>
    <w:rsid w:val="00E26E2C"/>
    <w:rsid w:val="00E4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104F"/>
  <w15:docId w15:val="{0DE9200D-CF78-4E89-86EC-514FF569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B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hyperlink" Target="mailto:mazlum.eryilmaz@ceng.deu.edu.tr"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Mazlum Eryılmaz</dc:creator>
  <cp:lastModifiedBy>Mazlum Eryılmaz</cp:lastModifiedBy>
  <cp:revision>27</cp:revision>
  <dcterms:created xsi:type="dcterms:W3CDTF">2020-04-08T11:02:00Z</dcterms:created>
  <dcterms:modified xsi:type="dcterms:W3CDTF">2020-06-14T06:28:00Z</dcterms:modified>
</cp:coreProperties>
</file>