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Dans le contexte des </w:t>
      </w:r>
      <w:r>
        <w:rPr>
          <w:b/>
          <w:bCs/>
        </w:rPr>
        <w:t>requêtes préparées avec MySQLi,</w:t>
      </w:r>
      <w:r>
        <w:rPr/>
        <w:t xml:space="preserve"> </w:t>
      </w:r>
      <w:r>
        <w:rPr>
          <w:u w:val="single"/>
        </w:rPr>
        <w:t>`mysqli_stmt_store_result`</w:t>
      </w:r>
      <w:r>
        <w:rPr/>
        <w:t xml:space="preserve"> est utilisé pour </w:t>
      </w:r>
      <w:r>
        <w:rPr>
          <w:shd w:fill="FFFF00" w:val="clear"/>
        </w:rPr>
        <w:t xml:space="preserve">stocker le résultat côté serveur </w:t>
      </w:r>
      <w:r>
        <w:rPr/>
        <w:t>après l'exécution de la requête. Cela est nécessaire avant d'appeler `mysqli_stmt_bind_result` pour lier les variables aux colonnes du résultat.</w:t>
        <w:br/>
        <w:br/>
        <w:t>Le processus typique lors de l'utilisation de `mysqli_stmt_execute` avec des requêtes SELECT préparées est le suivant :</w:t>
        <w:br/>
        <w:br/>
      </w:r>
      <w:r>
        <w:rPr>
          <w:i/>
          <w:iCs/>
        </w:rPr>
        <w:t>1. **`mysqli_stmt_execute` :** Exécute la requête préparée.</w:t>
        <w:br/>
        <w:br/>
        <w:t>2. **`mysqli_stmt_store_result` :** Stocke le résultat côté serveur. Cela permet d'accéder aux informations sur le résultat telles que le nombre de lignes affectées.</w:t>
        <w:br/>
        <w:br/>
        <w:t>3. **`mysqli_stmt_bind_result` :** Lie des variables aux colonnes du résultat. Cela permet de récupérer les valeurs des colonnes lors de l'utilisation de `mysqli_stmt_fetch`.</w:t>
        <w:br/>
        <w:br/>
        <w:t>4. **`mysqli_stmt_fetch` :** Récupère les résultats ligne par ligne en utilisant les variables liées avec `mysqli_stmt_bind_result`.</w:t>
        <w:br/>
        <w:br/>
        <w:t>Voici comment cela pourrait être utilisé dans un code :</w:t>
        <w:br/>
        <w:br/>
        <w:t>```php</w:t>
        <w:br/>
        <w:t>$stmt = mysqli_stmt_init($maCon);</w:t>
        <w:br/>
        <w:t>mysqli_stmt_prepare($stmt, "SELECT id, nom, prenom FROM membre WHERE cp = ?");</w:t>
        <w:br/>
        <w:t>mysqli_stmt_bind_param($stmt, "s", $cp);</w:t>
        <w:br/>
        <w:br/>
        <w:t>$cp = "votre_valeur_de_cp";</w:t>
        <w:br/>
        <w:t>mysqli_stmt_execute($stmt);</w:t>
        <w:br/>
        <w:t>mysqli_stmt_store_result($stmt); // Stocke le résultat côté serveur</w:t>
        <w:br/>
        <w:t>mysqli_stmt_bind_result($stmt, $id, $nom, $prenom);</w:t>
        <w:br/>
        <w:br/>
        <w:t>while (mysqli_stmt_fetch($stmt)) {</w:t>
        <w:br/>
        <w:t xml:space="preserve">    // Utilisez les variables $id, $nom, $prenom ici</w:t>
        <w:br/>
        <w:t xml:space="preserve">    // Elles contiennent les valeurs des colonnes correspondantes dans chaque itération</w:t>
        <w:br/>
        <w:t>}</w:t>
        <w:br/>
        <w:t>```</w:t>
      </w:r>
      <w:r>
        <w:rPr/>
        <w:br/>
        <w:br/>
        <w:t xml:space="preserve">L'utilisation de `mysqli_stmt_store_result` n'est nécessaire que lorsque vous avez besoin </w:t>
      </w:r>
      <w:r>
        <w:rPr>
          <w:b/>
          <w:bCs/>
        </w:rPr>
        <w:t xml:space="preserve">d'accéder aux propriétés du résultat, </w:t>
      </w:r>
      <w:r>
        <w:rPr/>
        <w:t>comme</w:t>
      </w:r>
      <w:r>
        <w:rPr>
          <w:shd w:fill="FFFF00" w:val="clear"/>
        </w:rPr>
        <w:t xml:space="preserve"> le nombre de lignes affectées</w:t>
      </w:r>
      <w:r>
        <w:rPr/>
        <w:t xml:space="preserve">. Si vous n'avez pas besoin de ces informations, vous pouvez parfois vous en passer, mais c'est une </w:t>
      </w:r>
      <w:r>
        <w:rPr>
          <w:u w:val="single"/>
        </w:rPr>
        <w:t>bonne pratique</w:t>
      </w:r>
      <w:r>
        <w:rPr/>
        <w:t xml:space="preserve"> de l'inclure pour éviter tout comportement inattendu dans des scénarios plus complexes.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LibreOffice/7.6.2.1$Windows_X86_64 LibreOffice_project/56f7684011345957bbf33a7ee678afaf4d2ba333</Application>
  <AppVersion>15.0000</AppVersion>
  <Pages>1</Pages>
  <Words>241</Words>
  <Characters>1621</Characters>
  <CharactersWithSpaces>1879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2023-12-07T14:37:38Z</dcterms:created>
  <dc:creator/>
  <dc:description/>
  <dc:language>fr-FR</dc:language>
  <cp:lastModifiedBy/>
  <dcterms:modified xsi:type="dcterms:W3CDTF">2023-12-07T14:40:16Z</dcterms:modified>
  <cp:revision>1</cp:revision>
  <dc:subject/>
  <dc:title/>
</cp:coreProperties>
</file>