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Arial" w:hAnsi="Arial"/>
        </w:rPr>
      </w:pPr>
      <w:r>
        <w:rPr>
          <w:rFonts w:ascii="Arial" w:hAnsi="Arial"/>
          <w:sz w:val="32"/>
          <w:szCs w:val="32"/>
        </w:rPr>
        <w:t>installation COMPOSER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>Pour installer composer :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/>
      </w:pPr>
      <w:r>
        <w:rPr>
          <w:rStyle w:val="Hyperlink"/>
          <w:rFonts w:ascii="Arial" w:hAnsi="Arial"/>
          <w:sz w:val="22"/>
          <w:szCs w:val="22"/>
        </w:rPr>
        <w:t>https://getcomposer.org/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>puis download et choisir la bonne config en rapport avec la machine qu’on utilise.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br/>
        <w:t>Ensuite dans VSC, dans le terminal, on tape ‘composer -v’ afin de voir les commandes et d’être sur que composer est bien installé.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 xml:space="preserve">Enfin, pour créer un json, dossier vendor..., on peut  faire un ‘composer init’ et dans ce cas, on doit configurer quelques éléments. </w:t>
        <w:br/>
        <w:t xml:space="preserve">Sinon on peut aller dans  ‘browse packages’ sur composer.org puis on fait une recherche de package ex :’random color’ et on copie colle le ‘composer require’ dans le terminal  </w:t>
      </w: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856615</wp:posOffset>
            </wp:positionH>
            <wp:positionV relativeFrom="paragraph">
              <wp:posOffset>972185</wp:posOffset>
            </wp:positionV>
            <wp:extent cx="3149600" cy="209550"/>
            <wp:effectExtent l="0" t="0" r="0" b="0"/>
            <wp:wrapSquare wrapText="largest"/>
            <wp:docPr id="1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49600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Arial" w:hAnsi="Arial"/>
          <w:sz w:val="22"/>
          <w:szCs w:val="22"/>
        </w:rPr>
        <w:t>en cliquant sur la ligne en haut de page.</w:t>
        <w:br/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>Ensuite on doit avoir cette ligne sur le index.php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1202690</wp:posOffset>
            </wp:positionH>
            <wp:positionV relativeFrom="paragraph">
              <wp:posOffset>31750</wp:posOffset>
            </wp:positionV>
            <wp:extent cx="3143250" cy="400050"/>
            <wp:effectExtent l="0" t="0" r="0" b="0"/>
            <wp:wrapSquare wrapText="largest"/>
            <wp:docPr id="2" name="Image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43250" cy="4000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>et dans le dossier composer.json, on doit mapper le namespace avec les bons dossiers (on defini un namespace pr l’autoloader) et on ajoute cela si j ai deux dossier Class et Router :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ind w:hanging="0" w:start="0" w:end="0"/>
        <w:jc w:val="start"/>
        <w:rPr>
          <w:color w:val="CCCCCC"/>
          <w:shd w:fill="1F1F1F" w:val="clear"/>
        </w:rPr>
      </w:pPr>
      <w:r>
        <w:rPr>
          <w:color w:val="CCCCCC"/>
          <w:shd w:fill="1F1F1F" w:val="clear"/>
        </w:rPr>
        <w:t>,</w:t>
      </w:r>
    </w:p>
    <w:p>
      <w:pPr>
        <w:pStyle w:val="Normal"/>
        <w:bidi w:val="0"/>
        <w:ind w:hanging="0" w:start="0" w:end="0"/>
        <w:jc w:val="start"/>
        <w:rPr>
          <w:shd w:fill="1F1F1F" w:val="clear"/>
        </w:rPr>
      </w:pPr>
      <w:r>
        <w:rPr>
          <w:color w:val="CCCCCC"/>
          <w:shd w:fill="1F1F1F" w:val="clear"/>
        </w:rPr>
        <w:t xml:space="preserve">    </w:t>
      </w:r>
      <w:r>
        <w:rPr>
          <w:color w:val="9CDCFE"/>
          <w:shd w:fill="1F1F1F" w:val="clear"/>
        </w:rPr>
        <w:t>"autoload"</w:t>
      </w:r>
      <w:r>
        <w:rPr>
          <w:color w:val="CCCCCC"/>
          <w:shd w:fill="1F1F1F" w:val="clear"/>
        </w:rPr>
        <w:t>: {</w:t>
      </w:r>
    </w:p>
    <w:p>
      <w:pPr>
        <w:pStyle w:val="Normal"/>
        <w:bidi w:val="0"/>
        <w:ind w:hanging="0" w:start="0" w:end="0"/>
        <w:jc w:val="start"/>
        <w:rPr>
          <w:shd w:fill="1F1F1F" w:val="clear"/>
        </w:rPr>
      </w:pPr>
      <w:r>
        <w:rPr>
          <w:color w:val="CCCCCC"/>
          <w:shd w:fill="1F1F1F" w:val="clear"/>
        </w:rPr>
        <w:t xml:space="preserve">        </w:t>
      </w:r>
      <w:r>
        <w:rPr>
          <w:color w:val="9CDCFE"/>
          <w:shd w:fill="1F1F1F" w:val="clear"/>
        </w:rPr>
        <w:t>"psr-4"</w:t>
      </w:r>
      <w:r>
        <w:rPr>
          <w:color w:val="CCCCCC"/>
          <w:shd w:fill="1F1F1F" w:val="clear"/>
        </w:rPr>
        <w:t>: {</w:t>
      </w:r>
    </w:p>
    <w:p>
      <w:pPr>
        <w:pStyle w:val="Normal"/>
        <w:bidi w:val="0"/>
        <w:ind w:hanging="0" w:start="0" w:end="0"/>
        <w:jc w:val="start"/>
        <w:rPr>
          <w:shd w:fill="1F1F1F" w:val="clear"/>
        </w:rPr>
      </w:pPr>
      <w:r>
        <w:rPr>
          <w:color w:val="CCCCCC"/>
          <w:shd w:fill="1F1F1F" w:val="clear"/>
        </w:rPr>
        <w:t xml:space="preserve">            </w:t>
      </w:r>
      <w:r>
        <w:rPr>
          <w:color w:val="9CDCFE"/>
          <w:shd w:fill="1F1F1F" w:val="clear"/>
        </w:rPr>
        <w:t>"Class</w:t>
      </w:r>
      <w:r>
        <w:rPr>
          <w:color w:val="D7BA7D"/>
          <w:shd w:fill="1F1F1F" w:val="clear"/>
        </w:rPr>
        <w:t>\\</w:t>
      </w:r>
      <w:r>
        <w:rPr>
          <w:color w:val="9CDCFE"/>
          <w:shd w:fill="1F1F1F" w:val="clear"/>
        </w:rPr>
        <w:t>"</w:t>
      </w:r>
      <w:r>
        <w:rPr>
          <w:color w:val="CCCCCC"/>
          <w:shd w:fill="1F1F1F" w:val="clear"/>
        </w:rPr>
        <w:t xml:space="preserve">: </w:t>
      </w:r>
      <w:r>
        <w:rPr>
          <w:color w:val="CE9178"/>
          <w:shd w:fill="1F1F1F" w:val="clear"/>
        </w:rPr>
        <w:t>"Class/"</w:t>
      </w:r>
      <w:r>
        <w:rPr>
          <w:color w:val="CCCCCC"/>
          <w:shd w:fill="1F1F1F" w:val="clear"/>
        </w:rPr>
        <w:t>,</w:t>
      </w:r>
    </w:p>
    <w:p>
      <w:pPr>
        <w:pStyle w:val="Normal"/>
        <w:bidi w:val="0"/>
        <w:ind w:hanging="0" w:start="0" w:end="0"/>
        <w:jc w:val="start"/>
        <w:rPr>
          <w:shd w:fill="1F1F1F" w:val="clear"/>
        </w:rPr>
      </w:pPr>
      <w:r>
        <w:rPr>
          <w:color w:val="CCCCCC"/>
          <w:shd w:fill="1F1F1F" w:val="clear"/>
        </w:rPr>
        <w:t xml:space="preserve">            </w:t>
      </w:r>
      <w:r>
        <w:rPr>
          <w:color w:val="9CDCFE"/>
          <w:shd w:fill="1F1F1F" w:val="clear"/>
        </w:rPr>
        <w:t>"Router</w:t>
      </w:r>
      <w:r>
        <w:rPr>
          <w:color w:val="D7BA7D"/>
          <w:shd w:fill="1F1F1F" w:val="clear"/>
        </w:rPr>
        <w:t>\\</w:t>
      </w:r>
      <w:r>
        <w:rPr>
          <w:color w:val="9CDCFE"/>
          <w:shd w:fill="1F1F1F" w:val="clear"/>
        </w:rPr>
        <w:t>"</w:t>
      </w:r>
      <w:r>
        <w:rPr>
          <w:color w:val="CCCCCC"/>
          <w:shd w:fill="1F1F1F" w:val="clear"/>
        </w:rPr>
        <w:t xml:space="preserve">: </w:t>
      </w:r>
      <w:r>
        <w:rPr>
          <w:color w:val="CE9178"/>
          <w:shd w:fill="1F1F1F" w:val="clear"/>
        </w:rPr>
        <w:t>"Router/"</w:t>
      </w:r>
    </w:p>
    <w:p>
      <w:pPr>
        <w:pStyle w:val="Normal"/>
        <w:bidi w:val="0"/>
        <w:ind w:hanging="0" w:start="0" w:end="0"/>
        <w:jc w:val="start"/>
        <w:rPr>
          <w:color w:val="CCCCCC"/>
          <w:shd w:fill="1F1F1F" w:val="clear"/>
        </w:rPr>
      </w:pPr>
      <w:r>
        <w:rPr>
          <w:color w:val="CCCCCC"/>
          <w:shd w:fill="1F1F1F" w:val="clear"/>
        </w:rPr>
        <w:t xml:space="preserve">        </w:t>
      </w:r>
      <w:r>
        <w:rPr>
          <w:color w:val="CCCCCC"/>
          <w:shd w:fill="1F1F1F" w:val="clear"/>
        </w:rPr>
        <w:t>}</w:t>
      </w:r>
    </w:p>
    <w:p>
      <w:pPr>
        <w:pStyle w:val="Normal"/>
        <w:bidi w:val="0"/>
        <w:ind w:hanging="0" w:start="0" w:end="0"/>
        <w:jc w:val="start"/>
        <w:rPr>
          <w:color w:val="CCCCCC"/>
          <w:shd w:fill="1F1F1F" w:val="clear"/>
        </w:rPr>
      </w:pPr>
      <w:r>
        <w:rPr>
          <w:color w:val="CCCCCC"/>
          <w:shd w:fill="1F1F1F" w:val="clear"/>
        </w:rPr>
        <w:t xml:space="preserve">    </w:t>
      </w:r>
      <w:r>
        <w:rPr>
          <w:color w:val="CCCCCC"/>
          <w:shd w:fill="1F1F1F" w:val="clear"/>
        </w:rPr>
        <w:t>}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>puis on fait un composer dump-autoload dans le terminal de VSC.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>Si on veut se servir de randomColor, on indique un use dans index.php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  <w:shd w:fill="1F1F1F" w:val="clear"/>
        </w:rPr>
      </w:pPr>
      <w:r>
        <w:rPr>
          <w:rFonts w:ascii="Arial" w:hAnsi="Arial"/>
          <w:color w:val="569CD6"/>
          <w:sz w:val="22"/>
          <w:szCs w:val="22"/>
          <w:shd w:fill="1F1F1F" w:val="clear"/>
        </w:rPr>
        <w:t>use</w:t>
      </w:r>
      <w:r>
        <w:rPr>
          <w:rFonts w:ascii="Arial" w:hAnsi="Arial"/>
          <w:color w:val="D4D4D4"/>
          <w:sz w:val="22"/>
          <w:szCs w:val="22"/>
          <w:shd w:fill="1F1F1F" w:val="clear"/>
        </w:rPr>
        <w:t xml:space="preserve"> \Colors\</w:t>
      </w:r>
      <w:r>
        <w:rPr>
          <w:rFonts w:ascii="Arial" w:hAnsi="Arial"/>
          <w:color w:val="4EC9B0"/>
          <w:sz w:val="22"/>
          <w:szCs w:val="22"/>
          <w:shd w:fill="1F1F1F" w:val="clear"/>
        </w:rPr>
        <w:t>RandomColor</w:t>
      </w:r>
      <w:r>
        <w:rPr>
          <w:rFonts w:ascii="Arial" w:hAnsi="Arial"/>
          <w:color w:val="D4D4D4"/>
          <w:sz w:val="22"/>
          <w:szCs w:val="22"/>
          <w:shd w:fill="1F1F1F" w:val="clear"/>
        </w:rPr>
        <w:t>;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>On l’utilise en allant voir les methodes dans le descriptif de cette classe dans le bowses package.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 xml:space="preserve">Ex : </w:t>
      </w:r>
      <w:r>
        <w:rPr>
          <w:rFonts w:ascii="Arial" w:hAnsi="Arial"/>
          <w:color w:val="4EC9B0"/>
          <w:sz w:val="22"/>
          <w:szCs w:val="22"/>
          <w:shd w:fill="1F1F1F" w:val="clear"/>
        </w:rPr>
        <w:t>RandomColor</w:t>
      </w:r>
      <w:r>
        <w:rPr>
          <w:rFonts w:ascii="Arial" w:hAnsi="Arial"/>
          <w:color w:val="D4D4D4"/>
          <w:sz w:val="22"/>
          <w:szCs w:val="22"/>
          <w:shd w:fill="1F1F1F" w:val="clear"/>
        </w:rPr>
        <w:t>::</w:t>
      </w:r>
      <w:r>
        <w:rPr>
          <w:rFonts w:ascii="Arial" w:hAnsi="Arial"/>
          <w:color w:val="DCDCAA"/>
          <w:sz w:val="22"/>
          <w:szCs w:val="22"/>
          <w:shd w:fill="1F1F1F" w:val="clear"/>
        </w:rPr>
        <w:t>one</w:t>
      </w:r>
      <w:r>
        <w:rPr>
          <w:rFonts w:ascii="Arial" w:hAnsi="Arial"/>
          <w:color w:val="D4D4D4"/>
          <w:sz w:val="22"/>
          <w:szCs w:val="22"/>
          <w:shd w:fill="1F1F1F" w:val="clear"/>
        </w:rPr>
        <w:t>();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 xml:space="preserve">Les commandes de composer les plus utilisées (faire un composer -v pour les voir) : 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b/>
          <w:bCs/>
          <w:sz w:val="22"/>
          <w:szCs w:val="22"/>
        </w:rPr>
        <w:t>update</w:t>
      </w:r>
      <w:r>
        <w:rPr>
          <w:rFonts w:ascii="Arial" w:hAnsi="Arial"/>
          <w:sz w:val="22"/>
          <w:szCs w:val="22"/>
        </w:rPr>
        <w:t xml:space="preserve"> pour mettre à jour une librairy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b/>
          <w:bCs/>
          <w:sz w:val="22"/>
          <w:szCs w:val="22"/>
        </w:rPr>
        <w:t>require</w:t>
      </w:r>
      <w:r>
        <w:rPr>
          <w:rFonts w:ascii="Arial" w:hAnsi="Arial"/>
          <w:sz w:val="22"/>
          <w:szCs w:val="22"/>
        </w:rPr>
        <w:t xml:space="preserve"> installer une librairy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b/>
          <w:bCs/>
          <w:sz w:val="22"/>
          <w:szCs w:val="22"/>
        </w:rPr>
        <w:t>remove</w:t>
      </w:r>
      <w:r>
        <w:rPr>
          <w:rFonts w:ascii="Arial" w:hAnsi="Arial"/>
          <w:sz w:val="22"/>
          <w:szCs w:val="22"/>
        </w:rPr>
        <w:t xml:space="preserve"> pour retirer une librairy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b/>
          <w:bCs/>
          <w:sz w:val="22"/>
          <w:szCs w:val="22"/>
        </w:rPr>
        <w:t xml:space="preserve">dump-autoload </w:t>
      </w:r>
      <w:r>
        <w:rPr>
          <w:rFonts w:ascii="Arial" w:hAnsi="Arial"/>
          <w:sz w:val="22"/>
          <w:szCs w:val="22"/>
        </w:rPr>
        <w:t xml:space="preserve"> pour mettre à jour les changements 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 xml:space="preserve">Pour voir les standard de PHP, on peut aller sur php-fig.org et on va dans les PSRs 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  <w:t xml:space="preserve">ce sont les reco standard de php (explication sur psr4) </w:t>
      </w:r>
    </w:p>
    <w:p>
      <w:pPr>
        <w:pStyle w:val="Normal"/>
        <w:bidi w:val="0"/>
        <w:jc w:val="start"/>
        <w:rPr>
          <w:rFonts w:ascii="Arial" w:hAnsi="Arial"/>
          <w:sz w:val="22"/>
          <w:szCs w:val="22"/>
        </w:rPr>
      </w:pPr>
      <w:r>
        <w:rPr>
          <w:rFonts w:ascii="Arial" w:hAnsi="Arial"/>
          <w:sz w:val="22"/>
          <w:szCs w:val="22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Mono">
    <w:altName w:val="Courier New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roman"/>
    <w:pitch w:val="variable"/>
  </w:font>
  <w:font w:name="Arial">
    <w:charset w:val="00" w:characterSet="windows-1252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fr-F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start"/>
    </w:pPr>
    <w:rPr>
      <w:rFonts w:ascii="Liberation Serif" w:hAnsi="Liberation Serif" w:eastAsia="NSimSun" w:cs="Arial"/>
      <w:color w:val="auto"/>
      <w:kern w:val="2"/>
      <w:sz w:val="24"/>
      <w:szCs w:val="24"/>
      <w:lang w:val="fr-FR" w:eastAsia="zh-CN" w:bidi="hi-IN"/>
    </w:rPr>
  </w:style>
  <w:style w:type="character" w:styleId="Hyperlink">
    <w:name w:val="Hyperlink"/>
    <w:rPr>
      <w:color w:val="000080"/>
      <w:u w:val="single"/>
    </w:rPr>
  </w:style>
  <w:style w:type="character" w:styleId="Textesource">
    <w:name w:val="Texte source"/>
    <w:qFormat/>
    <w:rPr>
      <w:rFonts w:ascii="Liberation Mono" w:hAnsi="Liberation Mono" w:eastAsia="NSimSun" w:cs="Liberation Mono"/>
    </w:rPr>
  </w:style>
  <w:style w:type="paragraph" w:styleId="Titre">
    <w:name w:val="Titre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Texteprformat">
    <w:name w:val="Texte préformaté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207</TotalTime>
  <Application>LibreOffice/7.6.2.1$Windows_X86_64 LibreOffice_project/56f7684011345957bbf33a7ee678afaf4d2ba333</Application>
  <AppVersion>15.0000</AppVersion>
  <Pages>2</Pages>
  <Words>270</Words>
  <Characters>1348</Characters>
  <CharactersWithSpaces>1650</CharactersWithSpaces>
  <Paragraphs>27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2024-06-18T13:12:14Z</dcterms:created>
  <dc:creator/>
  <dc:description/>
  <dc:language>fr-FR</dc:language>
  <cp:lastModifiedBy/>
  <dcterms:modified xsi:type="dcterms:W3CDTF">2024-06-18T18:32:59Z</dcterms:modified>
  <cp:revision>17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