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34880" w14:textId="6D3D5F01" w:rsidR="00D539AE" w:rsidRPr="00D539AE" w:rsidRDefault="00D539AE" w:rsidP="00D539AE">
      <w:pPr>
        <w:rPr>
          <w:rFonts w:ascii="Arial" w:hAnsi="Arial" w:cs="Arial"/>
          <w:b/>
          <w:bCs/>
          <w:sz w:val="24"/>
          <w:szCs w:val="24"/>
        </w:rPr>
      </w:pPr>
      <w:r w:rsidRPr="00D539AE">
        <w:rPr>
          <w:rFonts w:ascii="Arial" w:hAnsi="Arial" w:cs="Arial"/>
          <w:b/>
          <w:bCs/>
          <w:sz w:val="24"/>
          <w:szCs w:val="24"/>
        </w:rPr>
        <w:t xml:space="preserve">Public Privacy Policy for </w:t>
      </w:r>
      <w:r>
        <w:rPr>
          <w:rFonts w:ascii="Arial" w:hAnsi="Arial" w:cs="Arial"/>
          <w:b/>
          <w:bCs/>
          <w:sz w:val="24"/>
          <w:szCs w:val="24"/>
        </w:rPr>
        <w:t>https://www.echoe5.com</w:t>
      </w:r>
    </w:p>
    <w:p w14:paraId="07B13F67" w14:textId="009FF247" w:rsidR="00D539AE" w:rsidRPr="00D539AE" w:rsidRDefault="00D539AE" w:rsidP="00D539AE">
      <w:pPr>
        <w:rPr>
          <w:rFonts w:ascii="Arial" w:hAnsi="Arial" w:cs="Arial"/>
          <w:sz w:val="24"/>
          <w:szCs w:val="24"/>
        </w:rPr>
      </w:pPr>
      <w:r w:rsidRPr="00D539AE">
        <w:rPr>
          <w:rFonts w:ascii="Arial" w:hAnsi="Arial" w:cs="Arial"/>
          <w:b/>
          <w:bCs/>
          <w:sz w:val="24"/>
          <w:szCs w:val="24"/>
        </w:rPr>
        <w:t>Effective Date:</w:t>
      </w:r>
      <w:r w:rsidRPr="00D539AE">
        <w:rPr>
          <w:rFonts w:ascii="Arial" w:hAnsi="Arial" w:cs="Arial"/>
          <w:sz w:val="24"/>
          <w:szCs w:val="24"/>
        </w:rPr>
        <w:t xml:space="preserve"> </w:t>
      </w:r>
      <w:r>
        <w:rPr>
          <w:rFonts w:ascii="Arial" w:hAnsi="Arial" w:cs="Arial"/>
          <w:sz w:val="24"/>
          <w:szCs w:val="24"/>
        </w:rPr>
        <w:t>01/22/2025</w:t>
      </w:r>
    </w:p>
    <w:p w14:paraId="35DA1149" w14:textId="1214418A" w:rsidR="00D539AE" w:rsidRPr="00D539AE" w:rsidRDefault="00D539AE" w:rsidP="00D539AE">
      <w:pPr>
        <w:rPr>
          <w:rFonts w:ascii="Arial" w:hAnsi="Arial" w:cs="Arial"/>
          <w:sz w:val="24"/>
          <w:szCs w:val="24"/>
        </w:rPr>
      </w:pPr>
      <w:r w:rsidRPr="00D539AE">
        <w:rPr>
          <w:rFonts w:ascii="Arial" w:hAnsi="Arial" w:cs="Arial"/>
          <w:sz w:val="24"/>
          <w:szCs w:val="24"/>
        </w:rPr>
        <w:t xml:space="preserve">At </w:t>
      </w:r>
      <w:r>
        <w:rPr>
          <w:rFonts w:ascii="Arial" w:hAnsi="Arial" w:cs="Arial"/>
          <w:sz w:val="24"/>
          <w:szCs w:val="24"/>
        </w:rPr>
        <w:t>Echoe5</w:t>
      </w:r>
      <w:r w:rsidRPr="00D539AE">
        <w:rPr>
          <w:rFonts w:ascii="Arial" w:hAnsi="Arial" w:cs="Arial"/>
          <w:sz w:val="24"/>
          <w:szCs w:val="24"/>
        </w:rPr>
        <w:t>, we are committed to safeguarding your privacy. This Public Privacy Policy outlines how we collect, use, store, and protect your personal information. By using our platform, you agree to the terms outlined in this policy.</w:t>
      </w:r>
    </w:p>
    <w:p w14:paraId="09D5E036" w14:textId="77777777" w:rsidR="00D539AE" w:rsidRPr="00D539AE" w:rsidRDefault="00D539AE" w:rsidP="00D539AE">
      <w:pPr>
        <w:rPr>
          <w:rFonts w:ascii="Arial" w:hAnsi="Arial" w:cs="Arial"/>
          <w:sz w:val="24"/>
          <w:szCs w:val="24"/>
        </w:rPr>
      </w:pPr>
      <w:r w:rsidRPr="00D539AE">
        <w:rPr>
          <w:rFonts w:ascii="Arial" w:hAnsi="Arial" w:cs="Arial"/>
          <w:sz w:val="24"/>
          <w:szCs w:val="24"/>
        </w:rPr>
        <w:pict w14:anchorId="6469CF11">
          <v:rect id="_x0000_i1079" style="width:0;height:1.5pt" o:hralign="center" o:hrstd="t" o:hr="t" fillcolor="#a0a0a0" stroked="f"/>
        </w:pict>
      </w:r>
    </w:p>
    <w:p w14:paraId="6D071E0E" w14:textId="77777777" w:rsidR="00D539AE" w:rsidRPr="00D539AE" w:rsidRDefault="00D539AE" w:rsidP="00D539AE">
      <w:pPr>
        <w:rPr>
          <w:rFonts w:ascii="Arial" w:hAnsi="Arial" w:cs="Arial"/>
          <w:b/>
          <w:bCs/>
          <w:sz w:val="24"/>
          <w:szCs w:val="24"/>
        </w:rPr>
      </w:pPr>
      <w:r w:rsidRPr="00D539AE">
        <w:rPr>
          <w:rFonts w:ascii="Arial" w:hAnsi="Arial" w:cs="Arial"/>
          <w:b/>
          <w:bCs/>
          <w:sz w:val="24"/>
          <w:szCs w:val="24"/>
        </w:rPr>
        <w:t>1. Information We Collect</w:t>
      </w:r>
    </w:p>
    <w:p w14:paraId="4518DFE5" w14:textId="77777777" w:rsidR="00D539AE" w:rsidRPr="00D539AE" w:rsidRDefault="00D539AE" w:rsidP="00D539AE">
      <w:pPr>
        <w:rPr>
          <w:rFonts w:ascii="Arial" w:hAnsi="Arial" w:cs="Arial"/>
          <w:sz w:val="24"/>
          <w:szCs w:val="24"/>
        </w:rPr>
      </w:pPr>
      <w:r w:rsidRPr="00D539AE">
        <w:rPr>
          <w:rFonts w:ascii="Arial" w:hAnsi="Arial" w:cs="Arial"/>
          <w:sz w:val="24"/>
          <w:szCs w:val="24"/>
        </w:rPr>
        <w:t>We collect the following types of information:</w:t>
      </w:r>
    </w:p>
    <w:p w14:paraId="665221BD" w14:textId="77777777" w:rsidR="00D539AE" w:rsidRPr="00D539AE" w:rsidRDefault="00D539AE" w:rsidP="00D539AE">
      <w:pPr>
        <w:rPr>
          <w:rFonts w:ascii="Arial" w:hAnsi="Arial" w:cs="Arial"/>
          <w:sz w:val="24"/>
          <w:szCs w:val="24"/>
        </w:rPr>
      </w:pPr>
      <w:r w:rsidRPr="00D539AE">
        <w:rPr>
          <w:rFonts w:ascii="Arial" w:hAnsi="Arial" w:cs="Arial"/>
          <w:b/>
          <w:bCs/>
          <w:sz w:val="24"/>
          <w:szCs w:val="24"/>
        </w:rPr>
        <w:t>1.1 Personal Information:</w:t>
      </w:r>
    </w:p>
    <w:p w14:paraId="77E54FC9" w14:textId="77777777" w:rsidR="00D539AE" w:rsidRPr="00D539AE" w:rsidRDefault="00D539AE" w:rsidP="00D539AE">
      <w:pPr>
        <w:numPr>
          <w:ilvl w:val="0"/>
          <w:numId w:val="1"/>
        </w:numPr>
        <w:rPr>
          <w:rFonts w:ascii="Arial" w:hAnsi="Arial" w:cs="Arial"/>
          <w:sz w:val="24"/>
          <w:szCs w:val="24"/>
        </w:rPr>
      </w:pPr>
      <w:r w:rsidRPr="00D539AE">
        <w:rPr>
          <w:rFonts w:ascii="Arial" w:hAnsi="Arial" w:cs="Arial"/>
          <w:sz w:val="24"/>
          <w:szCs w:val="24"/>
        </w:rPr>
        <w:t>Name, email address, phone number, and profile details provided during account creation.</w:t>
      </w:r>
    </w:p>
    <w:p w14:paraId="3332C316" w14:textId="77777777" w:rsidR="00D539AE" w:rsidRPr="00D539AE" w:rsidRDefault="00D539AE" w:rsidP="00D539AE">
      <w:pPr>
        <w:numPr>
          <w:ilvl w:val="0"/>
          <w:numId w:val="1"/>
        </w:numPr>
        <w:rPr>
          <w:rFonts w:ascii="Arial" w:hAnsi="Arial" w:cs="Arial"/>
          <w:sz w:val="24"/>
          <w:szCs w:val="24"/>
        </w:rPr>
      </w:pPr>
      <w:r w:rsidRPr="00D539AE">
        <w:rPr>
          <w:rFonts w:ascii="Arial" w:hAnsi="Arial" w:cs="Arial"/>
          <w:sz w:val="24"/>
          <w:szCs w:val="24"/>
        </w:rPr>
        <w:t>Information you share voluntarily, such as posts, comments, and uploaded media.</w:t>
      </w:r>
    </w:p>
    <w:p w14:paraId="3D730094" w14:textId="77777777" w:rsidR="00D539AE" w:rsidRPr="00D539AE" w:rsidRDefault="00D539AE" w:rsidP="00D539AE">
      <w:pPr>
        <w:rPr>
          <w:rFonts w:ascii="Arial" w:hAnsi="Arial" w:cs="Arial"/>
          <w:sz w:val="24"/>
          <w:szCs w:val="24"/>
        </w:rPr>
      </w:pPr>
      <w:r w:rsidRPr="00D539AE">
        <w:rPr>
          <w:rFonts w:ascii="Arial" w:hAnsi="Arial" w:cs="Arial"/>
          <w:b/>
          <w:bCs/>
          <w:sz w:val="24"/>
          <w:szCs w:val="24"/>
        </w:rPr>
        <w:t>1.2 Automatically Collected Information:</w:t>
      </w:r>
    </w:p>
    <w:p w14:paraId="7FEA0295" w14:textId="77777777" w:rsidR="00D539AE" w:rsidRPr="00D539AE" w:rsidRDefault="00D539AE" w:rsidP="00D539AE">
      <w:pPr>
        <w:numPr>
          <w:ilvl w:val="0"/>
          <w:numId w:val="2"/>
        </w:numPr>
        <w:rPr>
          <w:rFonts w:ascii="Arial" w:hAnsi="Arial" w:cs="Arial"/>
          <w:sz w:val="24"/>
          <w:szCs w:val="24"/>
        </w:rPr>
      </w:pPr>
      <w:r w:rsidRPr="00D539AE">
        <w:rPr>
          <w:rFonts w:ascii="Arial" w:hAnsi="Arial" w:cs="Arial"/>
          <w:sz w:val="24"/>
          <w:szCs w:val="24"/>
        </w:rPr>
        <w:t>Device information, IP address, browser type, and operating system.</w:t>
      </w:r>
    </w:p>
    <w:p w14:paraId="4F71FFA5" w14:textId="77777777" w:rsidR="00D539AE" w:rsidRPr="00D539AE" w:rsidRDefault="00D539AE" w:rsidP="00D539AE">
      <w:pPr>
        <w:numPr>
          <w:ilvl w:val="0"/>
          <w:numId w:val="2"/>
        </w:numPr>
        <w:rPr>
          <w:rFonts w:ascii="Arial" w:hAnsi="Arial" w:cs="Arial"/>
          <w:sz w:val="24"/>
          <w:szCs w:val="24"/>
        </w:rPr>
      </w:pPr>
      <w:r w:rsidRPr="00D539AE">
        <w:rPr>
          <w:rFonts w:ascii="Arial" w:hAnsi="Arial" w:cs="Arial"/>
          <w:sz w:val="24"/>
          <w:szCs w:val="24"/>
        </w:rPr>
        <w:t>Usage data, including pages visited, time spent, and interaction metrics.</w:t>
      </w:r>
    </w:p>
    <w:p w14:paraId="63693DF9" w14:textId="77777777" w:rsidR="00D539AE" w:rsidRPr="00D539AE" w:rsidRDefault="00D539AE" w:rsidP="00D539AE">
      <w:pPr>
        <w:numPr>
          <w:ilvl w:val="0"/>
          <w:numId w:val="2"/>
        </w:numPr>
        <w:rPr>
          <w:rFonts w:ascii="Arial" w:hAnsi="Arial" w:cs="Arial"/>
          <w:sz w:val="24"/>
          <w:szCs w:val="24"/>
        </w:rPr>
      </w:pPr>
      <w:r w:rsidRPr="00D539AE">
        <w:rPr>
          <w:rFonts w:ascii="Arial" w:hAnsi="Arial" w:cs="Arial"/>
          <w:sz w:val="24"/>
          <w:szCs w:val="24"/>
        </w:rPr>
        <w:t>Cookies and similar technologies to enhance user experience.</w:t>
      </w:r>
    </w:p>
    <w:p w14:paraId="577B5BE9" w14:textId="77777777" w:rsidR="00D539AE" w:rsidRPr="00D539AE" w:rsidRDefault="00D539AE" w:rsidP="00D539AE">
      <w:pPr>
        <w:rPr>
          <w:rFonts w:ascii="Arial" w:hAnsi="Arial" w:cs="Arial"/>
          <w:sz w:val="24"/>
          <w:szCs w:val="24"/>
        </w:rPr>
      </w:pPr>
      <w:r w:rsidRPr="00D539AE">
        <w:rPr>
          <w:rFonts w:ascii="Arial" w:hAnsi="Arial" w:cs="Arial"/>
          <w:b/>
          <w:bCs/>
          <w:sz w:val="24"/>
          <w:szCs w:val="24"/>
        </w:rPr>
        <w:t>1.3 Third-Party Data:</w:t>
      </w:r>
    </w:p>
    <w:p w14:paraId="3281ED69" w14:textId="0780CF7C" w:rsidR="00D539AE" w:rsidRPr="00D539AE" w:rsidRDefault="00D539AE" w:rsidP="00D539AE">
      <w:pPr>
        <w:numPr>
          <w:ilvl w:val="0"/>
          <w:numId w:val="3"/>
        </w:numPr>
        <w:rPr>
          <w:rFonts w:ascii="Arial" w:hAnsi="Arial" w:cs="Arial"/>
          <w:sz w:val="24"/>
          <w:szCs w:val="24"/>
        </w:rPr>
      </w:pPr>
      <w:r w:rsidRPr="00D539AE">
        <w:rPr>
          <w:rFonts w:ascii="Arial" w:hAnsi="Arial" w:cs="Arial"/>
          <w:sz w:val="24"/>
          <w:szCs w:val="24"/>
        </w:rPr>
        <w:t xml:space="preserve">Information from linked accounts or external services (e.g., when signing in with Google or </w:t>
      </w:r>
      <w:r>
        <w:rPr>
          <w:rFonts w:ascii="Arial" w:hAnsi="Arial" w:cs="Arial"/>
          <w:sz w:val="24"/>
          <w:szCs w:val="24"/>
        </w:rPr>
        <w:t>Apple</w:t>
      </w:r>
      <w:r w:rsidRPr="00D539AE">
        <w:rPr>
          <w:rFonts w:ascii="Arial" w:hAnsi="Arial" w:cs="Arial"/>
          <w:sz w:val="24"/>
          <w:szCs w:val="24"/>
        </w:rPr>
        <w:t>).</w:t>
      </w:r>
    </w:p>
    <w:p w14:paraId="3D7DA0F9" w14:textId="77777777" w:rsidR="00D539AE" w:rsidRPr="00D539AE" w:rsidRDefault="00D539AE" w:rsidP="00D539AE">
      <w:pPr>
        <w:rPr>
          <w:rFonts w:ascii="Arial" w:hAnsi="Arial" w:cs="Arial"/>
          <w:sz w:val="24"/>
          <w:szCs w:val="24"/>
        </w:rPr>
      </w:pPr>
      <w:r w:rsidRPr="00D539AE">
        <w:rPr>
          <w:rFonts w:ascii="Arial" w:hAnsi="Arial" w:cs="Arial"/>
          <w:sz w:val="24"/>
          <w:szCs w:val="24"/>
        </w:rPr>
        <w:pict w14:anchorId="4A39AF0B">
          <v:rect id="_x0000_i1080" style="width:0;height:1.5pt" o:hralign="center" o:hrstd="t" o:hr="t" fillcolor="#a0a0a0" stroked="f"/>
        </w:pict>
      </w:r>
    </w:p>
    <w:p w14:paraId="17954368" w14:textId="77777777" w:rsidR="00D539AE" w:rsidRPr="00D539AE" w:rsidRDefault="00D539AE" w:rsidP="00D539AE">
      <w:pPr>
        <w:rPr>
          <w:rFonts w:ascii="Arial" w:hAnsi="Arial" w:cs="Arial"/>
          <w:b/>
          <w:bCs/>
          <w:sz w:val="24"/>
          <w:szCs w:val="24"/>
        </w:rPr>
      </w:pPr>
      <w:r w:rsidRPr="00D539AE">
        <w:rPr>
          <w:rFonts w:ascii="Arial" w:hAnsi="Arial" w:cs="Arial"/>
          <w:b/>
          <w:bCs/>
          <w:sz w:val="24"/>
          <w:szCs w:val="24"/>
        </w:rPr>
        <w:t>2. How We Use Your Information</w:t>
      </w:r>
    </w:p>
    <w:p w14:paraId="5447A32E" w14:textId="77777777" w:rsidR="00D539AE" w:rsidRPr="00D539AE" w:rsidRDefault="00D539AE" w:rsidP="00D539AE">
      <w:pPr>
        <w:rPr>
          <w:rFonts w:ascii="Arial" w:hAnsi="Arial" w:cs="Arial"/>
          <w:sz w:val="24"/>
          <w:szCs w:val="24"/>
        </w:rPr>
      </w:pPr>
      <w:r w:rsidRPr="00D539AE">
        <w:rPr>
          <w:rFonts w:ascii="Arial" w:hAnsi="Arial" w:cs="Arial"/>
          <w:sz w:val="24"/>
          <w:szCs w:val="24"/>
        </w:rPr>
        <w:t>We use your information to:</w:t>
      </w:r>
    </w:p>
    <w:p w14:paraId="5B4BF09A" w14:textId="77777777" w:rsidR="00D539AE" w:rsidRPr="00D539AE" w:rsidRDefault="00D539AE" w:rsidP="00D539AE">
      <w:pPr>
        <w:numPr>
          <w:ilvl w:val="0"/>
          <w:numId w:val="4"/>
        </w:numPr>
        <w:rPr>
          <w:rFonts w:ascii="Arial" w:hAnsi="Arial" w:cs="Arial"/>
          <w:sz w:val="24"/>
          <w:szCs w:val="24"/>
        </w:rPr>
      </w:pPr>
      <w:r w:rsidRPr="00D539AE">
        <w:rPr>
          <w:rFonts w:ascii="Arial" w:hAnsi="Arial" w:cs="Arial"/>
          <w:sz w:val="24"/>
          <w:szCs w:val="24"/>
        </w:rPr>
        <w:t>Provide and improve our services.</w:t>
      </w:r>
    </w:p>
    <w:p w14:paraId="0B5A3C6F" w14:textId="77777777" w:rsidR="00D539AE" w:rsidRPr="00D539AE" w:rsidRDefault="00D539AE" w:rsidP="00D539AE">
      <w:pPr>
        <w:numPr>
          <w:ilvl w:val="0"/>
          <w:numId w:val="4"/>
        </w:numPr>
        <w:rPr>
          <w:rFonts w:ascii="Arial" w:hAnsi="Arial" w:cs="Arial"/>
          <w:sz w:val="24"/>
          <w:szCs w:val="24"/>
        </w:rPr>
      </w:pPr>
      <w:r w:rsidRPr="00D539AE">
        <w:rPr>
          <w:rFonts w:ascii="Arial" w:hAnsi="Arial" w:cs="Arial"/>
          <w:sz w:val="24"/>
          <w:szCs w:val="24"/>
        </w:rPr>
        <w:t>Customize user experience and content recommendations.</w:t>
      </w:r>
    </w:p>
    <w:p w14:paraId="1FCD24CD" w14:textId="77777777" w:rsidR="00D539AE" w:rsidRPr="00D539AE" w:rsidRDefault="00D539AE" w:rsidP="00D539AE">
      <w:pPr>
        <w:numPr>
          <w:ilvl w:val="0"/>
          <w:numId w:val="4"/>
        </w:numPr>
        <w:rPr>
          <w:rFonts w:ascii="Arial" w:hAnsi="Arial" w:cs="Arial"/>
          <w:sz w:val="24"/>
          <w:szCs w:val="24"/>
        </w:rPr>
      </w:pPr>
      <w:r w:rsidRPr="00D539AE">
        <w:rPr>
          <w:rFonts w:ascii="Arial" w:hAnsi="Arial" w:cs="Arial"/>
          <w:sz w:val="24"/>
          <w:szCs w:val="24"/>
        </w:rPr>
        <w:t>Facilitate communication between users.</w:t>
      </w:r>
    </w:p>
    <w:p w14:paraId="1C0981F9" w14:textId="77777777" w:rsidR="00D539AE" w:rsidRPr="00D539AE" w:rsidRDefault="00D539AE" w:rsidP="00D539AE">
      <w:pPr>
        <w:numPr>
          <w:ilvl w:val="0"/>
          <w:numId w:val="4"/>
        </w:numPr>
        <w:rPr>
          <w:rFonts w:ascii="Arial" w:hAnsi="Arial" w:cs="Arial"/>
          <w:sz w:val="24"/>
          <w:szCs w:val="24"/>
        </w:rPr>
      </w:pPr>
      <w:r w:rsidRPr="00D539AE">
        <w:rPr>
          <w:rFonts w:ascii="Arial" w:hAnsi="Arial" w:cs="Arial"/>
          <w:sz w:val="24"/>
          <w:szCs w:val="24"/>
        </w:rPr>
        <w:t>Ensure security and prevent fraudulent activity.</w:t>
      </w:r>
    </w:p>
    <w:p w14:paraId="33CBFB75" w14:textId="77777777" w:rsidR="00D539AE" w:rsidRPr="00D539AE" w:rsidRDefault="00D539AE" w:rsidP="00D539AE">
      <w:pPr>
        <w:numPr>
          <w:ilvl w:val="0"/>
          <w:numId w:val="4"/>
        </w:numPr>
        <w:rPr>
          <w:rFonts w:ascii="Arial" w:hAnsi="Arial" w:cs="Arial"/>
          <w:sz w:val="24"/>
          <w:szCs w:val="24"/>
        </w:rPr>
      </w:pPr>
      <w:r w:rsidRPr="00D539AE">
        <w:rPr>
          <w:rFonts w:ascii="Arial" w:hAnsi="Arial" w:cs="Arial"/>
          <w:sz w:val="24"/>
          <w:szCs w:val="24"/>
        </w:rPr>
        <w:t>Comply with legal obligations and enforce our terms of service.</w:t>
      </w:r>
    </w:p>
    <w:p w14:paraId="337A94B7" w14:textId="77777777" w:rsidR="00D539AE" w:rsidRPr="00D539AE" w:rsidRDefault="00D539AE" w:rsidP="00D539AE">
      <w:pPr>
        <w:rPr>
          <w:rFonts w:ascii="Arial" w:hAnsi="Arial" w:cs="Arial"/>
          <w:sz w:val="24"/>
          <w:szCs w:val="24"/>
        </w:rPr>
      </w:pPr>
      <w:r w:rsidRPr="00D539AE">
        <w:rPr>
          <w:rFonts w:ascii="Arial" w:hAnsi="Arial" w:cs="Arial"/>
          <w:sz w:val="24"/>
          <w:szCs w:val="24"/>
        </w:rPr>
        <w:pict w14:anchorId="21FD1A1B">
          <v:rect id="_x0000_i1081" style="width:0;height:1.5pt" o:hralign="center" o:hrstd="t" o:hr="t" fillcolor="#a0a0a0" stroked="f"/>
        </w:pict>
      </w:r>
    </w:p>
    <w:p w14:paraId="00A808D3" w14:textId="77777777" w:rsidR="00D539AE" w:rsidRPr="00D539AE" w:rsidRDefault="00D539AE" w:rsidP="00D539AE">
      <w:pPr>
        <w:rPr>
          <w:rFonts w:ascii="Arial" w:hAnsi="Arial" w:cs="Arial"/>
          <w:b/>
          <w:bCs/>
          <w:sz w:val="24"/>
          <w:szCs w:val="24"/>
        </w:rPr>
      </w:pPr>
      <w:r w:rsidRPr="00D539AE">
        <w:rPr>
          <w:rFonts w:ascii="Arial" w:hAnsi="Arial" w:cs="Arial"/>
          <w:b/>
          <w:bCs/>
          <w:sz w:val="24"/>
          <w:szCs w:val="24"/>
        </w:rPr>
        <w:t>3. Sharing Your Information</w:t>
      </w:r>
    </w:p>
    <w:p w14:paraId="4967400C" w14:textId="77777777" w:rsidR="00D539AE" w:rsidRPr="00D539AE" w:rsidRDefault="00D539AE" w:rsidP="00D539AE">
      <w:pPr>
        <w:rPr>
          <w:rFonts w:ascii="Arial" w:hAnsi="Arial" w:cs="Arial"/>
          <w:sz w:val="24"/>
          <w:szCs w:val="24"/>
        </w:rPr>
      </w:pPr>
      <w:r w:rsidRPr="00D539AE">
        <w:rPr>
          <w:rFonts w:ascii="Arial" w:hAnsi="Arial" w:cs="Arial"/>
          <w:sz w:val="24"/>
          <w:szCs w:val="24"/>
        </w:rPr>
        <w:lastRenderedPageBreak/>
        <w:t>We do not sell your personal information. However, we may share it in the following circumstances:</w:t>
      </w:r>
    </w:p>
    <w:p w14:paraId="1910EB72" w14:textId="77777777" w:rsidR="00D539AE" w:rsidRPr="00D539AE" w:rsidRDefault="00D539AE" w:rsidP="00D539AE">
      <w:pPr>
        <w:numPr>
          <w:ilvl w:val="0"/>
          <w:numId w:val="5"/>
        </w:numPr>
        <w:rPr>
          <w:rFonts w:ascii="Arial" w:hAnsi="Arial" w:cs="Arial"/>
          <w:sz w:val="24"/>
          <w:szCs w:val="24"/>
        </w:rPr>
      </w:pPr>
      <w:r w:rsidRPr="00D539AE">
        <w:rPr>
          <w:rFonts w:ascii="Arial" w:hAnsi="Arial" w:cs="Arial"/>
          <w:b/>
          <w:bCs/>
          <w:sz w:val="24"/>
          <w:szCs w:val="24"/>
        </w:rPr>
        <w:t>With Your Consent:</w:t>
      </w:r>
      <w:r w:rsidRPr="00D539AE">
        <w:rPr>
          <w:rFonts w:ascii="Arial" w:hAnsi="Arial" w:cs="Arial"/>
          <w:sz w:val="24"/>
          <w:szCs w:val="24"/>
        </w:rPr>
        <w:t xml:space="preserve"> When you explicitly agree to share information.</w:t>
      </w:r>
    </w:p>
    <w:p w14:paraId="3925469C" w14:textId="77777777" w:rsidR="00D539AE" w:rsidRPr="00D539AE" w:rsidRDefault="00D539AE" w:rsidP="00D539AE">
      <w:pPr>
        <w:numPr>
          <w:ilvl w:val="0"/>
          <w:numId w:val="5"/>
        </w:numPr>
        <w:rPr>
          <w:rFonts w:ascii="Arial" w:hAnsi="Arial" w:cs="Arial"/>
          <w:sz w:val="24"/>
          <w:szCs w:val="24"/>
        </w:rPr>
      </w:pPr>
      <w:r w:rsidRPr="00D539AE">
        <w:rPr>
          <w:rFonts w:ascii="Arial" w:hAnsi="Arial" w:cs="Arial"/>
          <w:b/>
          <w:bCs/>
          <w:sz w:val="24"/>
          <w:szCs w:val="24"/>
        </w:rPr>
        <w:t>Service Providers:</w:t>
      </w:r>
      <w:r w:rsidRPr="00D539AE">
        <w:rPr>
          <w:rFonts w:ascii="Arial" w:hAnsi="Arial" w:cs="Arial"/>
          <w:sz w:val="24"/>
          <w:szCs w:val="24"/>
        </w:rPr>
        <w:t xml:space="preserve"> With trusted third-party vendors who assist in operating the platform.</w:t>
      </w:r>
    </w:p>
    <w:p w14:paraId="6612B279" w14:textId="77777777" w:rsidR="00D539AE" w:rsidRPr="00D539AE" w:rsidRDefault="00D539AE" w:rsidP="00D539AE">
      <w:pPr>
        <w:numPr>
          <w:ilvl w:val="0"/>
          <w:numId w:val="5"/>
        </w:numPr>
        <w:rPr>
          <w:rFonts w:ascii="Arial" w:hAnsi="Arial" w:cs="Arial"/>
          <w:sz w:val="24"/>
          <w:szCs w:val="24"/>
        </w:rPr>
      </w:pPr>
      <w:r w:rsidRPr="00D539AE">
        <w:rPr>
          <w:rFonts w:ascii="Arial" w:hAnsi="Arial" w:cs="Arial"/>
          <w:b/>
          <w:bCs/>
          <w:sz w:val="24"/>
          <w:szCs w:val="24"/>
        </w:rPr>
        <w:t>Legal Obligations:</w:t>
      </w:r>
      <w:r w:rsidRPr="00D539AE">
        <w:rPr>
          <w:rFonts w:ascii="Arial" w:hAnsi="Arial" w:cs="Arial"/>
          <w:sz w:val="24"/>
          <w:szCs w:val="24"/>
        </w:rPr>
        <w:t xml:space="preserve"> When required by law, such as compliance with subpoenas or court orders.</w:t>
      </w:r>
    </w:p>
    <w:p w14:paraId="7655CA0F" w14:textId="77777777" w:rsidR="00D539AE" w:rsidRPr="00D539AE" w:rsidRDefault="00D539AE" w:rsidP="00D539AE">
      <w:pPr>
        <w:numPr>
          <w:ilvl w:val="0"/>
          <w:numId w:val="5"/>
        </w:numPr>
        <w:rPr>
          <w:rFonts w:ascii="Arial" w:hAnsi="Arial" w:cs="Arial"/>
          <w:sz w:val="24"/>
          <w:szCs w:val="24"/>
        </w:rPr>
      </w:pPr>
      <w:r w:rsidRPr="00D539AE">
        <w:rPr>
          <w:rFonts w:ascii="Arial" w:hAnsi="Arial" w:cs="Arial"/>
          <w:b/>
          <w:bCs/>
          <w:sz w:val="24"/>
          <w:szCs w:val="24"/>
        </w:rPr>
        <w:t>Business Transfers:</w:t>
      </w:r>
      <w:r w:rsidRPr="00D539AE">
        <w:rPr>
          <w:rFonts w:ascii="Arial" w:hAnsi="Arial" w:cs="Arial"/>
          <w:sz w:val="24"/>
          <w:szCs w:val="24"/>
        </w:rPr>
        <w:t xml:space="preserve"> In the event of a merger, acquisition, or asset sale.</w:t>
      </w:r>
    </w:p>
    <w:p w14:paraId="54359630" w14:textId="77777777" w:rsidR="00D539AE" w:rsidRPr="00D539AE" w:rsidRDefault="00D539AE" w:rsidP="00D539AE">
      <w:pPr>
        <w:rPr>
          <w:rFonts w:ascii="Arial" w:hAnsi="Arial" w:cs="Arial"/>
          <w:sz w:val="24"/>
          <w:szCs w:val="24"/>
        </w:rPr>
      </w:pPr>
      <w:r w:rsidRPr="00D539AE">
        <w:rPr>
          <w:rFonts w:ascii="Arial" w:hAnsi="Arial" w:cs="Arial"/>
          <w:sz w:val="24"/>
          <w:szCs w:val="24"/>
        </w:rPr>
        <w:pict w14:anchorId="05DF40E0">
          <v:rect id="_x0000_i1082" style="width:0;height:1.5pt" o:hralign="center" o:hrstd="t" o:hr="t" fillcolor="#a0a0a0" stroked="f"/>
        </w:pict>
      </w:r>
    </w:p>
    <w:p w14:paraId="26CF8947" w14:textId="77777777" w:rsidR="00D539AE" w:rsidRPr="00D539AE" w:rsidRDefault="00D539AE" w:rsidP="00D539AE">
      <w:pPr>
        <w:rPr>
          <w:rFonts w:ascii="Arial" w:hAnsi="Arial" w:cs="Arial"/>
          <w:b/>
          <w:bCs/>
          <w:sz w:val="24"/>
          <w:szCs w:val="24"/>
        </w:rPr>
      </w:pPr>
      <w:r w:rsidRPr="00D539AE">
        <w:rPr>
          <w:rFonts w:ascii="Arial" w:hAnsi="Arial" w:cs="Arial"/>
          <w:b/>
          <w:bCs/>
          <w:sz w:val="24"/>
          <w:szCs w:val="24"/>
        </w:rPr>
        <w:t>4. Your Rights and Choices</w:t>
      </w:r>
    </w:p>
    <w:p w14:paraId="02D23A78" w14:textId="77777777" w:rsidR="00D539AE" w:rsidRPr="00D539AE" w:rsidRDefault="00D539AE" w:rsidP="00D539AE">
      <w:pPr>
        <w:rPr>
          <w:rFonts w:ascii="Arial" w:hAnsi="Arial" w:cs="Arial"/>
          <w:sz w:val="24"/>
          <w:szCs w:val="24"/>
        </w:rPr>
      </w:pPr>
      <w:r w:rsidRPr="00D539AE">
        <w:rPr>
          <w:rFonts w:ascii="Arial" w:hAnsi="Arial" w:cs="Arial"/>
          <w:sz w:val="24"/>
          <w:szCs w:val="24"/>
        </w:rPr>
        <w:t>You have the following rights regarding your personal information:</w:t>
      </w:r>
    </w:p>
    <w:p w14:paraId="5619C09E" w14:textId="77777777" w:rsidR="00D539AE" w:rsidRPr="00D539AE" w:rsidRDefault="00D539AE" w:rsidP="00D539AE">
      <w:pPr>
        <w:numPr>
          <w:ilvl w:val="0"/>
          <w:numId w:val="6"/>
        </w:numPr>
        <w:rPr>
          <w:rFonts w:ascii="Arial" w:hAnsi="Arial" w:cs="Arial"/>
          <w:sz w:val="24"/>
          <w:szCs w:val="24"/>
        </w:rPr>
      </w:pPr>
      <w:r w:rsidRPr="00D539AE">
        <w:rPr>
          <w:rFonts w:ascii="Arial" w:hAnsi="Arial" w:cs="Arial"/>
          <w:b/>
          <w:bCs/>
          <w:sz w:val="24"/>
          <w:szCs w:val="24"/>
        </w:rPr>
        <w:t>Access and Update:</w:t>
      </w:r>
      <w:r w:rsidRPr="00D539AE">
        <w:rPr>
          <w:rFonts w:ascii="Arial" w:hAnsi="Arial" w:cs="Arial"/>
          <w:sz w:val="24"/>
          <w:szCs w:val="24"/>
        </w:rPr>
        <w:t xml:space="preserve"> Review and update your account details.</w:t>
      </w:r>
    </w:p>
    <w:p w14:paraId="34FF61FD" w14:textId="77777777" w:rsidR="00D539AE" w:rsidRPr="00D539AE" w:rsidRDefault="00D539AE" w:rsidP="00D539AE">
      <w:pPr>
        <w:numPr>
          <w:ilvl w:val="0"/>
          <w:numId w:val="6"/>
        </w:numPr>
        <w:rPr>
          <w:rFonts w:ascii="Arial" w:hAnsi="Arial" w:cs="Arial"/>
          <w:sz w:val="24"/>
          <w:szCs w:val="24"/>
        </w:rPr>
      </w:pPr>
      <w:r w:rsidRPr="00D539AE">
        <w:rPr>
          <w:rFonts w:ascii="Arial" w:hAnsi="Arial" w:cs="Arial"/>
          <w:b/>
          <w:bCs/>
          <w:sz w:val="24"/>
          <w:szCs w:val="24"/>
        </w:rPr>
        <w:t>Delete Account:</w:t>
      </w:r>
      <w:r w:rsidRPr="00D539AE">
        <w:rPr>
          <w:rFonts w:ascii="Arial" w:hAnsi="Arial" w:cs="Arial"/>
          <w:sz w:val="24"/>
          <w:szCs w:val="24"/>
        </w:rPr>
        <w:t xml:space="preserve"> Request deletion of your account and associated data.</w:t>
      </w:r>
    </w:p>
    <w:p w14:paraId="445F09AA" w14:textId="77777777" w:rsidR="00D539AE" w:rsidRPr="00D539AE" w:rsidRDefault="00D539AE" w:rsidP="00D539AE">
      <w:pPr>
        <w:numPr>
          <w:ilvl w:val="0"/>
          <w:numId w:val="6"/>
        </w:numPr>
        <w:rPr>
          <w:rFonts w:ascii="Arial" w:hAnsi="Arial" w:cs="Arial"/>
          <w:sz w:val="24"/>
          <w:szCs w:val="24"/>
        </w:rPr>
      </w:pPr>
      <w:r w:rsidRPr="00D539AE">
        <w:rPr>
          <w:rFonts w:ascii="Arial" w:hAnsi="Arial" w:cs="Arial"/>
          <w:b/>
          <w:bCs/>
          <w:sz w:val="24"/>
          <w:szCs w:val="24"/>
        </w:rPr>
        <w:t>Opt-Out:</w:t>
      </w:r>
      <w:r w:rsidRPr="00D539AE">
        <w:rPr>
          <w:rFonts w:ascii="Arial" w:hAnsi="Arial" w:cs="Arial"/>
          <w:sz w:val="24"/>
          <w:szCs w:val="24"/>
        </w:rPr>
        <w:t xml:space="preserve"> Adjust privacy settings or unsubscribe from marketing communications.</w:t>
      </w:r>
    </w:p>
    <w:p w14:paraId="0D02A809" w14:textId="77777777" w:rsidR="00D539AE" w:rsidRPr="00D539AE" w:rsidRDefault="00D539AE" w:rsidP="00D539AE">
      <w:pPr>
        <w:numPr>
          <w:ilvl w:val="0"/>
          <w:numId w:val="6"/>
        </w:numPr>
        <w:rPr>
          <w:rFonts w:ascii="Arial" w:hAnsi="Arial" w:cs="Arial"/>
          <w:sz w:val="24"/>
          <w:szCs w:val="24"/>
        </w:rPr>
      </w:pPr>
      <w:r w:rsidRPr="00D539AE">
        <w:rPr>
          <w:rFonts w:ascii="Arial" w:hAnsi="Arial" w:cs="Arial"/>
          <w:b/>
          <w:bCs/>
          <w:sz w:val="24"/>
          <w:szCs w:val="24"/>
        </w:rPr>
        <w:t>Data Portability:</w:t>
      </w:r>
      <w:r w:rsidRPr="00D539AE">
        <w:rPr>
          <w:rFonts w:ascii="Arial" w:hAnsi="Arial" w:cs="Arial"/>
          <w:sz w:val="24"/>
          <w:szCs w:val="24"/>
        </w:rPr>
        <w:t xml:space="preserve"> Request a copy of your data in a portable format.</w:t>
      </w:r>
    </w:p>
    <w:p w14:paraId="39F51C9D" w14:textId="32BE390C" w:rsidR="00D539AE" w:rsidRPr="00D539AE" w:rsidRDefault="00D539AE" w:rsidP="00D539AE">
      <w:pPr>
        <w:rPr>
          <w:rFonts w:ascii="Arial" w:hAnsi="Arial" w:cs="Arial"/>
          <w:sz w:val="24"/>
          <w:szCs w:val="24"/>
        </w:rPr>
      </w:pPr>
      <w:r w:rsidRPr="00D539AE">
        <w:rPr>
          <w:rFonts w:ascii="Arial" w:hAnsi="Arial" w:cs="Arial"/>
          <w:sz w:val="24"/>
          <w:szCs w:val="24"/>
        </w:rPr>
        <w:t>To exercise these rights, contact us at [</w:t>
      </w:r>
      <w:r>
        <w:rPr>
          <w:rFonts w:ascii="Arial" w:hAnsi="Arial" w:cs="Arial"/>
          <w:sz w:val="24"/>
          <w:szCs w:val="24"/>
        </w:rPr>
        <w:t>Nithilus81@gmail.com</w:t>
      </w:r>
      <w:r w:rsidRPr="00D539AE">
        <w:rPr>
          <w:rFonts w:ascii="Arial" w:hAnsi="Arial" w:cs="Arial"/>
          <w:sz w:val="24"/>
          <w:szCs w:val="24"/>
        </w:rPr>
        <w:t>].</w:t>
      </w:r>
    </w:p>
    <w:p w14:paraId="0B57877C" w14:textId="77777777" w:rsidR="00D539AE" w:rsidRPr="00D539AE" w:rsidRDefault="00D539AE" w:rsidP="00D539AE">
      <w:pPr>
        <w:rPr>
          <w:rFonts w:ascii="Arial" w:hAnsi="Arial" w:cs="Arial"/>
          <w:sz w:val="24"/>
          <w:szCs w:val="24"/>
        </w:rPr>
      </w:pPr>
      <w:r w:rsidRPr="00D539AE">
        <w:rPr>
          <w:rFonts w:ascii="Arial" w:hAnsi="Arial" w:cs="Arial"/>
          <w:sz w:val="24"/>
          <w:szCs w:val="24"/>
        </w:rPr>
        <w:pict w14:anchorId="60C8744A">
          <v:rect id="_x0000_i1083" style="width:0;height:1.5pt" o:hralign="center" o:hrstd="t" o:hr="t" fillcolor="#a0a0a0" stroked="f"/>
        </w:pict>
      </w:r>
    </w:p>
    <w:p w14:paraId="37F5485C" w14:textId="77777777" w:rsidR="00D539AE" w:rsidRPr="00D539AE" w:rsidRDefault="00D539AE" w:rsidP="00D539AE">
      <w:pPr>
        <w:rPr>
          <w:rFonts w:ascii="Arial" w:hAnsi="Arial" w:cs="Arial"/>
          <w:b/>
          <w:bCs/>
          <w:sz w:val="24"/>
          <w:szCs w:val="24"/>
        </w:rPr>
      </w:pPr>
      <w:r w:rsidRPr="00D539AE">
        <w:rPr>
          <w:rFonts w:ascii="Arial" w:hAnsi="Arial" w:cs="Arial"/>
          <w:b/>
          <w:bCs/>
          <w:sz w:val="24"/>
          <w:szCs w:val="24"/>
        </w:rPr>
        <w:t>5. Security Measures</w:t>
      </w:r>
    </w:p>
    <w:p w14:paraId="57E5C09F" w14:textId="77777777" w:rsidR="00D539AE" w:rsidRPr="00D539AE" w:rsidRDefault="00D539AE" w:rsidP="00D539AE">
      <w:pPr>
        <w:rPr>
          <w:rFonts w:ascii="Arial" w:hAnsi="Arial" w:cs="Arial"/>
          <w:sz w:val="24"/>
          <w:szCs w:val="24"/>
        </w:rPr>
      </w:pPr>
      <w:r w:rsidRPr="00D539AE">
        <w:rPr>
          <w:rFonts w:ascii="Arial" w:hAnsi="Arial" w:cs="Arial"/>
          <w:sz w:val="24"/>
          <w:szCs w:val="24"/>
        </w:rPr>
        <w:t>We implement robust security measures to protect your data:</w:t>
      </w:r>
    </w:p>
    <w:p w14:paraId="241B6D61" w14:textId="77777777" w:rsidR="00D539AE" w:rsidRPr="00D539AE" w:rsidRDefault="00D539AE" w:rsidP="00D539AE">
      <w:pPr>
        <w:numPr>
          <w:ilvl w:val="0"/>
          <w:numId w:val="7"/>
        </w:numPr>
        <w:rPr>
          <w:rFonts w:ascii="Arial" w:hAnsi="Arial" w:cs="Arial"/>
          <w:sz w:val="24"/>
          <w:szCs w:val="24"/>
        </w:rPr>
      </w:pPr>
      <w:r w:rsidRPr="00D539AE">
        <w:rPr>
          <w:rFonts w:ascii="Arial" w:hAnsi="Arial" w:cs="Arial"/>
          <w:sz w:val="24"/>
          <w:szCs w:val="24"/>
        </w:rPr>
        <w:t>Encryption of sensitive data.</w:t>
      </w:r>
    </w:p>
    <w:p w14:paraId="4B3FDF01" w14:textId="77777777" w:rsidR="00D539AE" w:rsidRPr="00D539AE" w:rsidRDefault="00D539AE" w:rsidP="00D539AE">
      <w:pPr>
        <w:numPr>
          <w:ilvl w:val="0"/>
          <w:numId w:val="7"/>
        </w:numPr>
        <w:rPr>
          <w:rFonts w:ascii="Arial" w:hAnsi="Arial" w:cs="Arial"/>
          <w:sz w:val="24"/>
          <w:szCs w:val="24"/>
        </w:rPr>
      </w:pPr>
      <w:r w:rsidRPr="00D539AE">
        <w:rPr>
          <w:rFonts w:ascii="Arial" w:hAnsi="Arial" w:cs="Arial"/>
          <w:sz w:val="24"/>
          <w:szCs w:val="24"/>
        </w:rPr>
        <w:t>Regular security audits and system updates.</w:t>
      </w:r>
    </w:p>
    <w:p w14:paraId="6C5B0F1D" w14:textId="77777777" w:rsidR="00D539AE" w:rsidRPr="00D539AE" w:rsidRDefault="00D539AE" w:rsidP="00D539AE">
      <w:pPr>
        <w:numPr>
          <w:ilvl w:val="0"/>
          <w:numId w:val="7"/>
        </w:numPr>
        <w:rPr>
          <w:rFonts w:ascii="Arial" w:hAnsi="Arial" w:cs="Arial"/>
          <w:sz w:val="24"/>
          <w:szCs w:val="24"/>
        </w:rPr>
      </w:pPr>
      <w:r w:rsidRPr="00D539AE">
        <w:rPr>
          <w:rFonts w:ascii="Arial" w:hAnsi="Arial" w:cs="Arial"/>
          <w:sz w:val="24"/>
          <w:szCs w:val="24"/>
        </w:rPr>
        <w:t>Restricted access to personal information.</w:t>
      </w:r>
    </w:p>
    <w:p w14:paraId="7C5FBEFF" w14:textId="77777777" w:rsidR="00D539AE" w:rsidRPr="00D539AE" w:rsidRDefault="00D539AE" w:rsidP="00D539AE">
      <w:pPr>
        <w:rPr>
          <w:rFonts w:ascii="Arial" w:hAnsi="Arial" w:cs="Arial"/>
          <w:sz w:val="24"/>
          <w:szCs w:val="24"/>
        </w:rPr>
      </w:pPr>
      <w:r w:rsidRPr="00D539AE">
        <w:rPr>
          <w:rFonts w:ascii="Arial" w:hAnsi="Arial" w:cs="Arial"/>
          <w:sz w:val="24"/>
          <w:szCs w:val="24"/>
        </w:rPr>
        <w:t>Despite our efforts, no system is entirely secure. Please use caution when sharing information online.</w:t>
      </w:r>
    </w:p>
    <w:p w14:paraId="002F3966" w14:textId="77777777" w:rsidR="00D539AE" w:rsidRPr="00D539AE" w:rsidRDefault="00D539AE" w:rsidP="00D539AE">
      <w:pPr>
        <w:rPr>
          <w:rFonts w:ascii="Arial" w:hAnsi="Arial" w:cs="Arial"/>
          <w:sz w:val="24"/>
          <w:szCs w:val="24"/>
        </w:rPr>
      </w:pPr>
      <w:r w:rsidRPr="00D539AE">
        <w:rPr>
          <w:rFonts w:ascii="Arial" w:hAnsi="Arial" w:cs="Arial"/>
          <w:sz w:val="24"/>
          <w:szCs w:val="24"/>
        </w:rPr>
        <w:pict w14:anchorId="05222D74">
          <v:rect id="_x0000_i1084" style="width:0;height:1.5pt" o:hralign="center" o:hrstd="t" o:hr="t" fillcolor="#a0a0a0" stroked="f"/>
        </w:pict>
      </w:r>
    </w:p>
    <w:p w14:paraId="2EB99BCD" w14:textId="77777777" w:rsidR="00D539AE" w:rsidRPr="00D539AE" w:rsidRDefault="00D539AE" w:rsidP="00D539AE">
      <w:pPr>
        <w:rPr>
          <w:rFonts w:ascii="Arial" w:hAnsi="Arial" w:cs="Arial"/>
          <w:b/>
          <w:bCs/>
          <w:sz w:val="24"/>
          <w:szCs w:val="24"/>
        </w:rPr>
      </w:pPr>
      <w:r w:rsidRPr="00D539AE">
        <w:rPr>
          <w:rFonts w:ascii="Arial" w:hAnsi="Arial" w:cs="Arial"/>
          <w:b/>
          <w:bCs/>
          <w:sz w:val="24"/>
          <w:szCs w:val="24"/>
        </w:rPr>
        <w:t>6. Children’s Privacy</w:t>
      </w:r>
    </w:p>
    <w:p w14:paraId="219AE596" w14:textId="77777777" w:rsidR="00D539AE" w:rsidRPr="00D539AE" w:rsidRDefault="00D539AE" w:rsidP="00D539AE">
      <w:pPr>
        <w:rPr>
          <w:rFonts w:ascii="Arial" w:hAnsi="Arial" w:cs="Arial"/>
          <w:sz w:val="24"/>
          <w:szCs w:val="24"/>
        </w:rPr>
      </w:pPr>
      <w:r w:rsidRPr="00D539AE">
        <w:rPr>
          <w:rFonts w:ascii="Arial" w:hAnsi="Arial" w:cs="Arial"/>
          <w:sz w:val="24"/>
          <w:szCs w:val="24"/>
        </w:rPr>
        <w:t>Our platform is not intended for individuals under the age of 13. We do not knowingly collect personal information from children. If we become aware of such data, we will promptly delete it.</w:t>
      </w:r>
    </w:p>
    <w:p w14:paraId="4E6672C0" w14:textId="77777777" w:rsidR="00D539AE" w:rsidRPr="00D539AE" w:rsidRDefault="00D539AE" w:rsidP="00D539AE">
      <w:pPr>
        <w:rPr>
          <w:rFonts w:ascii="Arial" w:hAnsi="Arial" w:cs="Arial"/>
          <w:sz w:val="24"/>
          <w:szCs w:val="24"/>
        </w:rPr>
      </w:pPr>
      <w:r w:rsidRPr="00D539AE">
        <w:rPr>
          <w:rFonts w:ascii="Arial" w:hAnsi="Arial" w:cs="Arial"/>
          <w:sz w:val="24"/>
          <w:szCs w:val="24"/>
        </w:rPr>
        <w:pict w14:anchorId="0B366434">
          <v:rect id="_x0000_i1085" style="width:0;height:1.5pt" o:hralign="center" o:hrstd="t" o:hr="t" fillcolor="#a0a0a0" stroked="f"/>
        </w:pict>
      </w:r>
    </w:p>
    <w:p w14:paraId="4B4CFFA0" w14:textId="77777777" w:rsidR="00D539AE" w:rsidRPr="00D539AE" w:rsidRDefault="00D539AE" w:rsidP="00D539AE">
      <w:pPr>
        <w:rPr>
          <w:rFonts w:ascii="Arial" w:hAnsi="Arial" w:cs="Arial"/>
          <w:b/>
          <w:bCs/>
          <w:sz w:val="24"/>
          <w:szCs w:val="24"/>
        </w:rPr>
      </w:pPr>
      <w:r w:rsidRPr="00D539AE">
        <w:rPr>
          <w:rFonts w:ascii="Arial" w:hAnsi="Arial" w:cs="Arial"/>
          <w:b/>
          <w:bCs/>
          <w:sz w:val="24"/>
          <w:szCs w:val="24"/>
        </w:rPr>
        <w:lastRenderedPageBreak/>
        <w:t>7. Changes to This Privacy Policy</w:t>
      </w:r>
    </w:p>
    <w:p w14:paraId="63F768BA" w14:textId="77777777" w:rsidR="00D539AE" w:rsidRPr="00D539AE" w:rsidRDefault="00D539AE" w:rsidP="00D539AE">
      <w:pPr>
        <w:rPr>
          <w:rFonts w:ascii="Arial" w:hAnsi="Arial" w:cs="Arial"/>
          <w:sz w:val="24"/>
          <w:szCs w:val="24"/>
        </w:rPr>
      </w:pPr>
      <w:r w:rsidRPr="00D539AE">
        <w:rPr>
          <w:rFonts w:ascii="Arial" w:hAnsi="Arial" w:cs="Arial"/>
          <w:sz w:val="24"/>
          <w:szCs w:val="24"/>
        </w:rPr>
        <w:t>We may update this policy periodically. Changes will be communicated by updating the "Effective Date" and, if significant, notifying users through the platform or email.</w:t>
      </w:r>
    </w:p>
    <w:p w14:paraId="25798BFA" w14:textId="77777777" w:rsidR="00D539AE" w:rsidRPr="00D539AE" w:rsidRDefault="00D539AE" w:rsidP="00D539AE">
      <w:pPr>
        <w:rPr>
          <w:rFonts w:ascii="Arial" w:hAnsi="Arial" w:cs="Arial"/>
          <w:sz w:val="24"/>
          <w:szCs w:val="24"/>
        </w:rPr>
      </w:pPr>
      <w:r w:rsidRPr="00D539AE">
        <w:rPr>
          <w:rFonts w:ascii="Arial" w:hAnsi="Arial" w:cs="Arial"/>
          <w:sz w:val="24"/>
          <w:szCs w:val="24"/>
        </w:rPr>
        <w:pict w14:anchorId="40AEE70C">
          <v:rect id="_x0000_i1086" style="width:0;height:1.5pt" o:hralign="center" o:hrstd="t" o:hr="t" fillcolor="#a0a0a0" stroked="f"/>
        </w:pict>
      </w:r>
    </w:p>
    <w:p w14:paraId="42FBB895" w14:textId="77777777" w:rsidR="00D539AE" w:rsidRPr="00D539AE" w:rsidRDefault="00D539AE" w:rsidP="00D539AE">
      <w:pPr>
        <w:rPr>
          <w:rFonts w:ascii="Arial" w:hAnsi="Arial" w:cs="Arial"/>
          <w:b/>
          <w:bCs/>
          <w:sz w:val="24"/>
          <w:szCs w:val="24"/>
        </w:rPr>
      </w:pPr>
      <w:r w:rsidRPr="00D539AE">
        <w:rPr>
          <w:rFonts w:ascii="Arial" w:hAnsi="Arial" w:cs="Arial"/>
          <w:b/>
          <w:bCs/>
          <w:sz w:val="24"/>
          <w:szCs w:val="24"/>
        </w:rPr>
        <w:t>8. Contact Us</w:t>
      </w:r>
    </w:p>
    <w:p w14:paraId="4DE4FFE6" w14:textId="77777777" w:rsidR="00D539AE" w:rsidRPr="00D539AE" w:rsidRDefault="00D539AE" w:rsidP="00D539AE">
      <w:pPr>
        <w:rPr>
          <w:rFonts w:ascii="Arial" w:hAnsi="Arial" w:cs="Arial"/>
          <w:sz w:val="24"/>
          <w:szCs w:val="24"/>
        </w:rPr>
      </w:pPr>
      <w:r w:rsidRPr="00D539AE">
        <w:rPr>
          <w:rFonts w:ascii="Arial" w:hAnsi="Arial" w:cs="Arial"/>
          <w:sz w:val="24"/>
          <w:szCs w:val="24"/>
        </w:rPr>
        <w:t>If you have questions or concerns about this policy, please contact us at:</w:t>
      </w:r>
    </w:p>
    <w:p w14:paraId="6539F73D" w14:textId="1BAFC1A0" w:rsidR="00D539AE" w:rsidRPr="00D539AE" w:rsidRDefault="00D539AE" w:rsidP="00D539AE">
      <w:pPr>
        <w:rPr>
          <w:rFonts w:ascii="Arial" w:hAnsi="Arial" w:cs="Arial"/>
          <w:sz w:val="24"/>
          <w:szCs w:val="24"/>
        </w:rPr>
      </w:pPr>
      <w:r w:rsidRPr="00D539AE">
        <w:rPr>
          <w:rFonts w:ascii="Arial" w:hAnsi="Arial" w:cs="Arial"/>
          <w:sz w:val="24"/>
          <w:szCs w:val="24"/>
        </w:rPr>
        <w:t>[</w:t>
      </w:r>
      <w:r>
        <w:rPr>
          <w:rFonts w:ascii="Arial" w:hAnsi="Arial" w:cs="Arial"/>
          <w:sz w:val="24"/>
          <w:szCs w:val="24"/>
        </w:rPr>
        <w:t>Echoe5</w:t>
      </w:r>
      <w:r w:rsidRPr="00D539AE">
        <w:rPr>
          <w:rFonts w:ascii="Arial" w:hAnsi="Arial" w:cs="Arial"/>
          <w:sz w:val="24"/>
          <w:szCs w:val="24"/>
        </w:rPr>
        <w:t>]</w:t>
      </w:r>
      <w:r w:rsidRPr="00D539AE">
        <w:rPr>
          <w:rFonts w:ascii="Arial" w:hAnsi="Arial" w:cs="Arial"/>
          <w:sz w:val="24"/>
          <w:szCs w:val="24"/>
        </w:rPr>
        <w:br/>
        <w:t>[</w:t>
      </w:r>
      <w:r>
        <w:rPr>
          <w:rFonts w:ascii="Arial" w:hAnsi="Arial" w:cs="Arial"/>
          <w:sz w:val="24"/>
          <w:szCs w:val="24"/>
        </w:rPr>
        <w:t>Fargo, ND</w:t>
      </w:r>
      <w:r w:rsidRPr="00D539AE">
        <w:rPr>
          <w:rFonts w:ascii="Arial" w:hAnsi="Arial" w:cs="Arial"/>
          <w:sz w:val="24"/>
          <w:szCs w:val="24"/>
        </w:rPr>
        <w:t>]</w:t>
      </w:r>
      <w:r w:rsidRPr="00D539AE">
        <w:rPr>
          <w:rFonts w:ascii="Arial" w:hAnsi="Arial" w:cs="Arial"/>
          <w:sz w:val="24"/>
          <w:szCs w:val="24"/>
        </w:rPr>
        <w:br/>
      </w:r>
      <w:proofErr w:type="gramStart"/>
      <w:r w:rsidRPr="00D539AE">
        <w:rPr>
          <w:rFonts w:ascii="Arial" w:hAnsi="Arial" w:cs="Arial"/>
          <w:sz w:val="24"/>
          <w:szCs w:val="24"/>
        </w:rPr>
        <w:t>Email:</w:t>
      </w:r>
      <w:r>
        <w:rPr>
          <w:rFonts w:ascii="Arial" w:hAnsi="Arial" w:cs="Arial"/>
          <w:sz w:val="24"/>
          <w:szCs w:val="24"/>
        </w:rPr>
        <w:t>[</w:t>
      </w:r>
      <w:proofErr w:type="gramEnd"/>
      <w:r>
        <w:rPr>
          <w:rFonts w:ascii="Arial" w:hAnsi="Arial" w:cs="Arial"/>
          <w:sz w:val="24"/>
          <w:szCs w:val="24"/>
        </w:rPr>
        <w:t>Nithilus81@gmail.com</w:t>
      </w:r>
      <w:r w:rsidRPr="00D539AE">
        <w:rPr>
          <w:rFonts w:ascii="Arial" w:hAnsi="Arial" w:cs="Arial"/>
          <w:sz w:val="24"/>
          <w:szCs w:val="24"/>
        </w:rPr>
        <w:t>]</w:t>
      </w:r>
      <w:r w:rsidRPr="00D539AE">
        <w:rPr>
          <w:rFonts w:ascii="Arial" w:hAnsi="Arial" w:cs="Arial"/>
          <w:sz w:val="24"/>
          <w:szCs w:val="24"/>
        </w:rPr>
        <w:br/>
        <w:t xml:space="preserve">Phone: </w:t>
      </w:r>
      <w:r>
        <w:rPr>
          <w:rFonts w:ascii="Arial" w:hAnsi="Arial" w:cs="Arial"/>
          <w:sz w:val="24"/>
          <w:szCs w:val="24"/>
        </w:rPr>
        <w:t>[7014293519</w:t>
      </w:r>
      <w:r w:rsidRPr="00D539AE">
        <w:rPr>
          <w:rFonts w:ascii="Arial" w:hAnsi="Arial" w:cs="Arial"/>
          <w:sz w:val="24"/>
          <w:szCs w:val="24"/>
        </w:rPr>
        <w:t>]</w:t>
      </w:r>
    </w:p>
    <w:p w14:paraId="7BCED372" w14:textId="77777777" w:rsidR="00D539AE" w:rsidRPr="00D539AE" w:rsidRDefault="00D539AE" w:rsidP="00D539AE">
      <w:pPr>
        <w:rPr>
          <w:rFonts w:ascii="Arial" w:hAnsi="Arial" w:cs="Arial"/>
          <w:sz w:val="24"/>
          <w:szCs w:val="24"/>
        </w:rPr>
      </w:pPr>
      <w:r w:rsidRPr="00D539AE">
        <w:rPr>
          <w:rFonts w:ascii="Arial" w:hAnsi="Arial" w:cs="Arial"/>
          <w:sz w:val="24"/>
          <w:szCs w:val="24"/>
        </w:rPr>
        <w:pict w14:anchorId="10E28E21">
          <v:rect id="_x0000_i1087" style="width:0;height:1.5pt" o:hralign="center" o:hrstd="t" o:hr="t" fillcolor="#a0a0a0" stroked="f"/>
        </w:pict>
      </w:r>
    </w:p>
    <w:p w14:paraId="4892B905" w14:textId="77777777" w:rsidR="00D539AE" w:rsidRPr="00D539AE" w:rsidRDefault="00D539AE" w:rsidP="00D539AE">
      <w:pPr>
        <w:rPr>
          <w:rFonts w:ascii="Arial" w:hAnsi="Arial" w:cs="Arial"/>
          <w:sz w:val="24"/>
          <w:szCs w:val="24"/>
        </w:rPr>
      </w:pPr>
      <w:r w:rsidRPr="00D539AE">
        <w:rPr>
          <w:rFonts w:ascii="Arial" w:hAnsi="Arial" w:cs="Arial"/>
          <w:sz w:val="24"/>
          <w:szCs w:val="24"/>
        </w:rPr>
        <w:t>By continuing to use our platform, you acknowledge that you have read and understood this policy.</w:t>
      </w:r>
    </w:p>
    <w:p w14:paraId="57D9F346" w14:textId="77777777" w:rsidR="004211D3" w:rsidRPr="00D539AE" w:rsidRDefault="004211D3">
      <w:pPr>
        <w:rPr>
          <w:rFonts w:ascii="Arial" w:hAnsi="Arial" w:cs="Arial"/>
          <w:sz w:val="24"/>
          <w:szCs w:val="24"/>
        </w:rPr>
      </w:pPr>
    </w:p>
    <w:sectPr w:rsidR="004211D3" w:rsidRPr="00D53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32179"/>
    <w:multiLevelType w:val="multilevel"/>
    <w:tmpl w:val="8B2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04ECE"/>
    <w:multiLevelType w:val="multilevel"/>
    <w:tmpl w:val="CF5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2761A"/>
    <w:multiLevelType w:val="multilevel"/>
    <w:tmpl w:val="0F7E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731DD"/>
    <w:multiLevelType w:val="multilevel"/>
    <w:tmpl w:val="5E6A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F52F66"/>
    <w:multiLevelType w:val="multilevel"/>
    <w:tmpl w:val="1C3C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93E48"/>
    <w:multiLevelType w:val="multilevel"/>
    <w:tmpl w:val="31B4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D6070"/>
    <w:multiLevelType w:val="multilevel"/>
    <w:tmpl w:val="F6C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93407">
    <w:abstractNumId w:val="2"/>
  </w:num>
  <w:num w:numId="2" w16cid:durableId="1853839059">
    <w:abstractNumId w:val="6"/>
  </w:num>
  <w:num w:numId="3" w16cid:durableId="1774125853">
    <w:abstractNumId w:val="1"/>
  </w:num>
  <w:num w:numId="4" w16cid:durableId="1686706022">
    <w:abstractNumId w:val="3"/>
  </w:num>
  <w:num w:numId="5" w16cid:durableId="1107773785">
    <w:abstractNumId w:val="0"/>
  </w:num>
  <w:num w:numId="6" w16cid:durableId="1658805121">
    <w:abstractNumId w:val="4"/>
  </w:num>
  <w:num w:numId="7" w16cid:durableId="19402106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DA"/>
    <w:rsid w:val="003F7784"/>
    <w:rsid w:val="004211D3"/>
    <w:rsid w:val="005517DA"/>
    <w:rsid w:val="00D539AE"/>
    <w:rsid w:val="00E14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887C"/>
  <w15:chartTrackingRefBased/>
  <w15:docId w15:val="{EEF40C6B-ED29-4794-B409-10B83ECD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7DA"/>
    <w:rPr>
      <w:rFonts w:eastAsiaTheme="majorEastAsia" w:cstheme="majorBidi"/>
      <w:color w:val="272727" w:themeColor="text1" w:themeTint="D8"/>
    </w:rPr>
  </w:style>
  <w:style w:type="paragraph" w:styleId="Title">
    <w:name w:val="Title"/>
    <w:basedOn w:val="Normal"/>
    <w:next w:val="Normal"/>
    <w:link w:val="TitleChar"/>
    <w:uiPriority w:val="10"/>
    <w:qFormat/>
    <w:rsid w:val="00551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7DA"/>
    <w:pPr>
      <w:spacing w:before="160"/>
      <w:jc w:val="center"/>
    </w:pPr>
    <w:rPr>
      <w:i/>
      <w:iCs/>
      <w:color w:val="404040" w:themeColor="text1" w:themeTint="BF"/>
    </w:rPr>
  </w:style>
  <w:style w:type="character" w:customStyle="1" w:styleId="QuoteChar">
    <w:name w:val="Quote Char"/>
    <w:basedOn w:val="DefaultParagraphFont"/>
    <w:link w:val="Quote"/>
    <w:uiPriority w:val="29"/>
    <w:rsid w:val="005517DA"/>
    <w:rPr>
      <w:i/>
      <w:iCs/>
      <w:color w:val="404040" w:themeColor="text1" w:themeTint="BF"/>
    </w:rPr>
  </w:style>
  <w:style w:type="paragraph" w:styleId="ListParagraph">
    <w:name w:val="List Paragraph"/>
    <w:basedOn w:val="Normal"/>
    <w:uiPriority w:val="34"/>
    <w:qFormat/>
    <w:rsid w:val="005517DA"/>
    <w:pPr>
      <w:ind w:left="720"/>
      <w:contextualSpacing/>
    </w:pPr>
  </w:style>
  <w:style w:type="character" w:styleId="IntenseEmphasis">
    <w:name w:val="Intense Emphasis"/>
    <w:basedOn w:val="DefaultParagraphFont"/>
    <w:uiPriority w:val="21"/>
    <w:qFormat/>
    <w:rsid w:val="005517DA"/>
    <w:rPr>
      <w:i/>
      <w:iCs/>
      <w:color w:val="0F4761" w:themeColor="accent1" w:themeShade="BF"/>
    </w:rPr>
  </w:style>
  <w:style w:type="paragraph" w:styleId="IntenseQuote">
    <w:name w:val="Intense Quote"/>
    <w:basedOn w:val="Normal"/>
    <w:next w:val="Normal"/>
    <w:link w:val="IntenseQuoteChar"/>
    <w:uiPriority w:val="30"/>
    <w:qFormat/>
    <w:rsid w:val="00551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7DA"/>
    <w:rPr>
      <w:i/>
      <w:iCs/>
      <w:color w:val="0F4761" w:themeColor="accent1" w:themeShade="BF"/>
    </w:rPr>
  </w:style>
  <w:style w:type="character" w:styleId="IntenseReference">
    <w:name w:val="Intense Reference"/>
    <w:basedOn w:val="DefaultParagraphFont"/>
    <w:uiPriority w:val="32"/>
    <w:qFormat/>
    <w:rsid w:val="00551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48094">
      <w:bodyDiv w:val="1"/>
      <w:marLeft w:val="0"/>
      <w:marRight w:val="0"/>
      <w:marTop w:val="0"/>
      <w:marBottom w:val="0"/>
      <w:divBdr>
        <w:top w:val="none" w:sz="0" w:space="0" w:color="auto"/>
        <w:left w:val="none" w:sz="0" w:space="0" w:color="auto"/>
        <w:bottom w:val="none" w:sz="0" w:space="0" w:color="auto"/>
        <w:right w:val="none" w:sz="0" w:space="0" w:color="auto"/>
      </w:divBdr>
      <w:divsChild>
        <w:div w:id="1842354282">
          <w:marLeft w:val="0"/>
          <w:marRight w:val="0"/>
          <w:marTop w:val="0"/>
          <w:marBottom w:val="0"/>
          <w:divBdr>
            <w:top w:val="none" w:sz="0" w:space="0" w:color="auto"/>
            <w:left w:val="none" w:sz="0" w:space="0" w:color="auto"/>
            <w:bottom w:val="none" w:sz="0" w:space="0" w:color="auto"/>
            <w:right w:val="none" w:sz="0" w:space="0" w:color="auto"/>
          </w:divBdr>
        </w:div>
        <w:div w:id="581987705">
          <w:marLeft w:val="0"/>
          <w:marRight w:val="0"/>
          <w:marTop w:val="0"/>
          <w:marBottom w:val="0"/>
          <w:divBdr>
            <w:top w:val="none" w:sz="0" w:space="0" w:color="auto"/>
            <w:left w:val="none" w:sz="0" w:space="0" w:color="auto"/>
            <w:bottom w:val="none" w:sz="0" w:space="0" w:color="auto"/>
            <w:right w:val="none" w:sz="0" w:space="0" w:color="auto"/>
          </w:divBdr>
        </w:div>
        <w:div w:id="1412777106">
          <w:marLeft w:val="0"/>
          <w:marRight w:val="0"/>
          <w:marTop w:val="0"/>
          <w:marBottom w:val="0"/>
          <w:divBdr>
            <w:top w:val="none" w:sz="0" w:space="0" w:color="auto"/>
            <w:left w:val="none" w:sz="0" w:space="0" w:color="auto"/>
            <w:bottom w:val="none" w:sz="0" w:space="0" w:color="auto"/>
            <w:right w:val="none" w:sz="0" w:space="0" w:color="auto"/>
          </w:divBdr>
        </w:div>
        <w:div w:id="747507068">
          <w:marLeft w:val="0"/>
          <w:marRight w:val="0"/>
          <w:marTop w:val="0"/>
          <w:marBottom w:val="0"/>
          <w:divBdr>
            <w:top w:val="none" w:sz="0" w:space="0" w:color="auto"/>
            <w:left w:val="none" w:sz="0" w:space="0" w:color="auto"/>
            <w:bottom w:val="none" w:sz="0" w:space="0" w:color="auto"/>
            <w:right w:val="none" w:sz="0" w:space="0" w:color="auto"/>
          </w:divBdr>
        </w:div>
        <w:div w:id="744182025">
          <w:marLeft w:val="0"/>
          <w:marRight w:val="0"/>
          <w:marTop w:val="0"/>
          <w:marBottom w:val="0"/>
          <w:divBdr>
            <w:top w:val="none" w:sz="0" w:space="0" w:color="auto"/>
            <w:left w:val="none" w:sz="0" w:space="0" w:color="auto"/>
            <w:bottom w:val="none" w:sz="0" w:space="0" w:color="auto"/>
            <w:right w:val="none" w:sz="0" w:space="0" w:color="auto"/>
          </w:divBdr>
        </w:div>
        <w:div w:id="1296637703">
          <w:marLeft w:val="0"/>
          <w:marRight w:val="0"/>
          <w:marTop w:val="0"/>
          <w:marBottom w:val="0"/>
          <w:divBdr>
            <w:top w:val="none" w:sz="0" w:space="0" w:color="auto"/>
            <w:left w:val="none" w:sz="0" w:space="0" w:color="auto"/>
            <w:bottom w:val="none" w:sz="0" w:space="0" w:color="auto"/>
            <w:right w:val="none" w:sz="0" w:space="0" w:color="auto"/>
          </w:divBdr>
        </w:div>
        <w:div w:id="1920022021">
          <w:marLeft w:val="0"/>
          <w:marRight w:val="0"/>
          <w:marTop w:val="0"/>
          <w:marBottom w:val="0"/>
          <w:divBdr>
            <w:top w:val="none" w:sz="0" w:space="0" w:color="auto"/>
            <w:left w:val="none" w:sz="0" w:space="0" w:color="auto"/>
            <w:bottom w:val="none" w:sz="0" w:space="0" w:color="auto"/>
            <w:right w:val="none" w:sz="0" w:space="0" w:color="auto"/>
          </w:divBdr>
        </w:div>
        <w:div w:id="1945764006">
          <w:marLeft w:val="0"/>
          <w:marRight w:val="0"/>
          <w:marTop w:val="0"/>
          <w:marBottom w:val="0"/>
          <w:divBdr>
            <w:top w:val="none" w:sz="0" w:space="0" w:color="auto"/>
            <w:left w:val="none" w:sz="0" w:space="0" w:color="auto"/>
            <w:bottom w:val="none" w:sz="0" w:space="0" w:color="auto"/>
            <w:right w:val="none" w:sz="0" w:space="0" w:color="auto"/>
          </w:divBdr>
        </w:div>
        <w:div w:id="1599365677">
          <w:marLeft w:val="0"/>
          <w:marRight w:val="0"/>
          <w:marTop w:val="0"/>
          <w:marBottom w:val="0"/>
          <w:divBdr>
            <w:top w:val="none" w:sz="0" w:space="0" w:color="auto"/>
            <w:left w:val="none" w:sz="0" w:space="0" w:color="auto"/>
            <w:bottom w:val="none" w:sz="0" w:space="0" w:color="auto"/>
            <w:right w:val="none" w:sz="0" w:space="0" w:color="auto"/>
          </w:divBdr>
        </w:div>
      </w:divsChild>
    </w:div>
    <w:div w:id="1495338880">
      <w:bodyDiv w:val="1"/>
      <w:marLeft w:val="0"/>
      <w:marRight w:val="0"/>
      <w:marTop w:val="0"/>
      <w:marBottom w:val="0"/>
      <w:divBdr>
        <w:top w:val="none" w:sz="0" w:space="0" w:color="auto"/>
        <w:left w:val="none" w:sz="0" w:space="0" w:color="auto"/>
        <w:bottom w:val="none" w:sz="0" w:space="0" w:color="auto"/>
        <w:right w:val="none" w:sz="0" w:space="0" w:color="auto"/>
      </w:divBdr>
      <w:divsChild>
        <w:div w:id="208418323">
          <w:marLeft w:val="0"/>
          <w:marRight w:val="0"/>
          <w:marTop w:val="0"/>
          <w:marBottom w:val="0"/>
          <w:divBdr>
            <w:top w:val="none" w:sz="0" w:space="0" w:color="auto"/>
            <w:left w:val="none" w:sz="0" w:space="0" w:color="auto"/>
            <w:bottom w:val="none" w:sz="0" w:space="0" w:color="auto"/>
            <w:right w:val="none" w:sz="0" w:space="0" w:color="auto"/>
          </w:divBdr>
        </w:div>
        <w:div w:id="706217475">
          <w:marLeft w:val="0"/>
          <w:marRight w:val="0"/>
          <w:marTop w:val="0"/>
          <w:marBottom w:val="0"/>
          <w:divBdr>
            <w:top w:val="none" w:sz="0" w:space="0" w:color="auto"/>
            <w:left w:val="none" w:sz="0" w:space="0" w:color="auto"/>
            <w:bottom w:val="none" w:sz="0" w:space="0" w:color="auto"/>
            <w:right w:val="none" w:sz="0" w:space="0" w:color="auto"/>
          </w:divBdr>
        </w:div>
        <w:div w:id="639506103">
          <w:marLeft w:val="0"/>
          <w:marRight w:val="0"/>
          <w:marTop w:val="0"/>
          <w:marBottom w:val="0"/>
          <w:divBdr>
            <w:top w:val="none" w:sz="0" w:space="0" w:color="auto"/>
            <w:left w:val="none" w:sz="0" w:space="0" w:color="auto"/>
            <w:bottom w:val="none" w:sz="0" w:space="0" w:color="auto"/>
            <w:right w:val="none" w:sz="0" w:space="0" w:color="auto"/>
          </w:divBdr>
        </w:div>
        <w:div w:id="58404823">
          <w:marLeft w:val="0"/>
          <w:marRight w:val="0"/>
          <w:marTop w:val="0"/>
          <w:marBottom w:val="0"/>
          <w:divBdr>
            <w:top w:val="none" w:sz="0" w:space="0" w:color="auto"/>
            <w:left w:val="none" w:sz="0" w:space="0" w:color="auto"/>
            <w:bottom w:val="none" w:sz="0" w:space="0" w:color="auto"/>
            <w:right w:val="none" w:sz="0" w:space="0" w:color="auto"/>
          </w:divBdr>
        </w:div>
        <w:div w:id="97066426">
          <w:marLeft w:val="0"/>
          <w:marRight w:val="0"/>
          <w:marTop w:val="0"/>
          <w:marBottom w:val="0"/>
          <w:divBdr>
            <w:top w:val="none" w:sz="0" w:space="0" w:color="auto"/>
            <w:left w:val="none" w:sz="0" w:space="0" w:color="auto"/>
            <w:bottom w:val="none" w:sz="0" w:space="0" w:color="auto"/>
            <w:right w:val="none" w:sz="0" w:space="0" w:color="auto"/>
          </w:divBdr>
        </w:div>
        <w:div w:id="1645811511">
          <w:marLeft w:val="0"/>
          <w:marRight w:val="0"/>
          <w:marTop w:val="0"/>
          <w:marBottom w:val="0"/>
          <w:divBdr>
            <w:top w:val="none" w:sz="0" w:space="0" w:color="auto"/>
            <w:left w:val="none" w:sz="0" w:space="0" w:color="auto"/>
            <w:bottom w:val="none" w:sz="0" w:space="0" w:color="auto"/>
            <w:right w:val="none" w:sz="0" w:space="0" w:color="auto"/>
          </w:divBdr>
        </w:div>
        <w:div w:id="372384356">
          <w:marLeft w:val="0"/>
          <w:marRight w:val="0"/>
          <w:marTop w:val="0"/>
          <w:marBottom w:val="0"/>
          <w:divBdr>
            <w:top w:val="none" w:sz="0" w:space="0" w:color="auto"/>
            <w:left w:val="none" w:sz="0" w:space="0" w:color="auto"/>
            <w:bottom w:val="none" w:sz="0" w:space="0" w:color="auto"/>
            <w:right w:val="none" w:sz="0" w:space="0" w:color="auto"/>
          </w:divBdr>
        </w:div>
        <w:div w:id="1507860978">
          <w:marLeft w:val="0"/>
          <w:marRight w:val="0"/>
          <w:marTop w:val="0"/>
          <w:marBottom w:val="0"/>
          <w:divBdr>
            <w:top w:val="none" w:sz="0" w:space="0" w:color="auto"/>
            <w:left w:val="none" w:sz="0" w:space="0" w:color="auto"/>
            <w:bottom w:val="none" w:sz="0" w:space="0" w:color="auto"/>
            <w:right w:val="none" w:sz="0" w:space="0" w:color="auto"/>
          </w:divBdr>
        </w:div>
        <w:div w:id="1117289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nevin kadlec</dc:creator>
  <cp:keywords/>
  <dc:description/>
  <cp:lastModifiedBy>nevin kadlec</cp:lastModifiedBy>
  <cp:revision>2</cp:revision>
  <dcterms:created xsi:type="dcterms:W3CDTF">2025-01-22T16:41:00Z</dcterms:created>
  <dcterms:modified xsi:type="dcterms:W3CDTF">2025-01-22T16:41:00Z</dcterms:modified>
</cp:coreProperties>
</file>