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32F0" w:rsidRPr="00DC2C1C" w:rsidRDefault="00DC2C1C" w:rsidP="00DC2C1C">
      <w:pPr>
        <w:spacing w:after="0" w:line="240" w:lineRule="auto"/>
        <w:contextualSpacing/>
        <w:jc w:val="center"/>
        <w:rPr>
          <w:rFonts w:ascii="Arial" w:hAnsi="Arial" w:cs="Arial"/>
          <w:sz w:val="28"/>
          <w:szCs w:val="28"/>
          <w:lang w:val="id-ID"/>
        </w:rPr>
      </w:pPr>
      <w:r w:rsidRPr="00DC2C1C">
        <w:rPr>
          <w:rFonts w:ascii="Arial" w:hAnsi="Arial" w:cs="Arial"/>
          <w:sz w:val="28"/>
          <w:szCs w:val="28"/>
          <w:lang w:val="id-ID"/>
        </w:rPr>
        <w:t>HUKUM PENGANGKATAN ANAK DI PERADILAN AGAMA</w:t>
      </w:r>
    </w:p>
    <w:p w:rsidR="00DC2C1C" w:rsidRPr="00DC2C1C" w:rsidRDefault="00DC2C1C" w:rsidP="00DC2C1C">
      <w:pPr>
        <w:spacing w:after="0" w:line="240" w:lineRule="auto"/>
        <w:contextualSpacing/>
        <w:jc w:val="center"/>
        <w:rPr>
          <w:rFonts w:ascii="Arial" w:hAnsi="Arial" w:cs="Arial"/>
          <w:b/>
          <w:sz w:val="24"/>
          <w:szCs w:val="24"/>
          <w:lang w:val="id-ID"/>
        </w:rPr>
      </w:pPr>
      <w:r w:rsidRPr="00DC2C1C">
        <w:rPr>
          <w:rFonts w:ascii="Arial" w:hAnsi="Arial" w:cs="Arial"/>
          <w:b/>
          <w:sz w:val="24"/>
          <w:szCs w:val="24"/>
          <w:lang w:val="id-ID"/>
        </w:rPr>
        <w:t>(KOMPETENSI DAN AKIBAT HUKUMNYA)</w:t>
      </w:r>
      <w:r w:rsidR="00C7282D">
        <w:rPr>
          <w:rStyle w:val="FootnoteReference"/>
          <w:rFonts w:ascii="Arial" w:hAnsi="Arial" w:cs="Arial"/>
          <w:b/>
          <w:sz w:val="24"/>
          <w:szCs w:val="24"/>
          <w:lang w:val="id-ID"/>
        </w:rPr>
        <w:footnoteReference w:id="1"/>
      </w:r>
    </w:p>
    <w:p w:rsidR="00DC2C1C" w:rsidRDefault="00DC2C1C" w:rsidP="00DC2C1C">
      <w:pPr>
        <w:spacing w:after="0" w:line="240" w:lineRule="auto"/>
        <w:contextualSpacing/>
        <w:jc w:val="center"/>
        <w:rPr>
          <w:rFonts w:ascii="Arial" w:hAnsi="Arial" w:cs="Arial"/>
          <w:sz w:val="28"/>
          <w:szCs w:val="28"/>
          <w:lang w:val="id-ID"/>
        </w:rPr>
      </w:pPr>
    </w:p>
    <w:p w:rsidR="00DC2C1C" w:rsidRDefault="00DC2C1C" w:rsidP="00DC2C1C">
      <w:pPr>
        <w:spacing w:after="0" w:line="240" w:lineRule="auto"/>
        <w:contextualSpacing/>
        <w:jc w:val="center"/>
        <w:rPr>
          <w:rFonts w:ascii="Arial" w:hAnsi="Arial" w:cs="Arial"/>
          <w:sz w:val="24"/>
          <w:szCs w:val="28"/>
          <w:lang w:val="id-ID"/>
        </w:rPr>
      </w:pPr>
      <w:r>
        <w:rPr>
          <w:rFonts w:ascii="Arial" w:hAnsi="Arial" w:cs="Arial"/>
          <w:sz w:val="24"/>
          <w:szCs w:val="28"/>
          <w:lang w:val="id-ID"/>
        </w:rPr>
        <w:t>Oleh;</w:t>
      </w:r>
    </w:p>
    <w:p w:rsidR="00DC2C1C" w:rsidRDefault="00DC2C1C" w:rsidP="00DC2C1C">
      <w:pPr>
        <w:spacing w:after="0" w:line="240" w:lineRule="auto"/>
        <w:contextualSpacing/>
        <w:jc w:val="center"/>
        <w:rPr>
          <w:rFonts w:ascii="Arial" w:hAnsi="Arial" w:cs="Arial"/>
          <w:b/>
          <w:sz w:val="24"/>
          <w:szCs w:val="28"/>
          <w:lang w:val="id-ID"/>
        </w:rPr>
      </w:pPr>
      <w:r w:rsidRPr="00DC2C1C">
        <w:rPr>
          <w:rFonts w:ascii="Arial" w:hAnsi="Arial" w:cs="Arial"/>
          <w:b/>
          <w:sz w:val="24"/>
          <w:szCs w:val="28"/>
          <w:lang w:val="id-ID"/>
        </w:rPr>
        <w:t>Ibrahim Lubis, SHI., MH.</w:t>
      </w:r>
      <w:r w:rsidR="00C7282D">
        <w:rPr>
          <w:rStyle w:val="FootnoteReference"/>
          <w:rFonts w:ascii="Arial" w:hAnsi="Arial" w:cs="Arial"/>
          <w:b/>
          <w:sz w:val="24"/>
          <w:szCs w:val="28"/>
          <w:lang w:val="id-ID"/>
        </w:rPr>
        <w:footnoteReference w:id="2"/>
      </w:r>
    </w:p>
    <w:p w:rsidR="00DC2C1C" w:rsidRDefault="00DC2C1C" w:rsidP="00DC2C1C">
      <w:pPr>
        <w:spacing w:after="0" w:line="240" w:lineRule="auto"/>
        <w:contextualSpacing/>
        <w:jc w:val="center"/>
        <w:rPr>
          <w:rFonts w:ascii="Arial" w:hAnsi="Arial" w:cs="Arial"/>
          <w:b/>
          <w:sz w:val="24"/>
          <w:szCs w:val="28"/>
          <w:lang w:val="id-ID"/>
        </w:rPr>
      </w:pPr>
    </w:p>
    <w:p w:rsidR="00DC2C1C" w:rsidRDefault="00DC2C1C" w:rsidP="00DC2C1C">
      <w:pPr>
        <w:spacing w:after="0" w:line="240" w:lineRule="auto"/>
        <w:contextualSpacing/>
        <w:jc w:val="center"/>
        <w:rPr>
          <w:rFonts w:ascii="Arial" w:hAnsi="Arial" w:cs="Arial"/>
          <w:b/>
          <w:sz w:val="24"/>
          <w:szCs w:val="28"/>
          <w:lang w:val="id-ID"/>
        </w:rPr>
      </w:pPr>
    </w:p>
    <w:p w:rsidR="00DC2C1C" w:rsidRDefault="00DC2C1C" w:rsidP="00DC2C1C">
      <w:pPr>
        <w:spacing w:after="0" w:line="360" w:lineRule="auto"/>
        <w:contextualSpacing/>
        <w:jc w:val="both"/>
        <w:rPr>
          <w:rFonts w:ascii="Arial" w:hAnsi="Arial" w:cs="Arial"/>
          <w:b/>
          <w:sz w:val="24"/>
          <w:szCs w:val="28"/>
          <w:lang w:val="id-ID"/>
        </w:rPr>
      </w:pPr>
      <w:r>
        <w:rPr>
          <w:rFonts w:ascii="Arial" w:hAnsi="Arial" w:cs="Arial"/>
          <w:b/>
          <w:sz w:val="24"/>
          <w:szCs w:val="28"/>
          <w:lang w:val="id-ID"/>
        </w:rPr>
        <w:t xml:space="preserve">Pendahuluan </w:t>
      </w:r>
    </w:p>
    <w:p w:rsidR="00DC2C1C" w:rsidRDefault="00DC2C1C" w:rsidP="00DC2C1C">
      <w:pPr>
        <w:spacing w:after="0" w:line="360" w:lineRule="auto"/>
        <w:contextualSpacing/>
        <w:jc w:val="both"/>
        <w:rPr>
          <w:rFonts w:ascii="Arial" w:hAnsi="Arial" w:cs="Arial"/>
          <w:sz w:val="24"/>
          <w:szCs w:val="28"/>
          <w:lang w:val="id-ID"/>
        </w:rPr>
      </w:pPr>
      <w:r>
        <w:rPr>
          <w:rFonts w:ascii="Arial" w:hAnsi="Arial" w:cs="Arial"/>
          <w:b/>
          <w:sz w:val="24"/>
          <w:szCs w:val="28"/>
          <w:lang w:val="id-ID"/>
        </w:rPr>
        <w:tab/>
      </w:r>
      <w:r w:rsidR="00A551EB" w:rsidRPr="00A551EB">
        <w:rPr>
          <w:rFonts w:ascii="Arial" w:hAnsi="Arial" w:cs="Arial"/>
          <w:sz w:val="24"/>
          <w:szCs w:val="28"/>
          <w:lang w:val="id-ID"/>
        </w:rPr>
        <w:t>Perkara permohonan</w:t>
      </w:r>
      <w:r w:rsidR="00A551EB">
        <w:rPr>
          <w:rFonts w:ascii="Arial" w:hAnsi="Arial" w:cs="Arial"/>
          <w:b/>
          <w:sz w:val="24"/>
          <w:szCs w:val="28"/>
          <w:lang w:val="id-ID"/>
        </w:rPr>
        <w:t xml:space="preserve"> </w:t>
      </w:r>
      <w:r>
        <w:rPr>
          <w:rFonts w:ascii="Arial" w:hAnsi="Arial" w:cs="Arial"/>
          <w:sz w:val="24"/>
          <w:szCs w:val="28"/>
          <w:lang w:val="id-ID"/>
        </w:rPr>
        <w:t xml:space="preserve">Pengangkatan </w:t>
      </w:r>
      <w:r w:rsidR="00A551EB">
        <w:rPr>
          <w:rFonts w:ascii="Arial" w:hAnsi="Arial" w:cs="Arial"/>
          <w:sz w:val="24"/>
          <w:szCs w:val="28"/>
          <w:lang w:val="id-ID"/>
        </w:rPr>
        <w:t xml:space="preserve">Anak di Pengadilan Agama </w:t>
      </w:r>
      <w:r>
        <w:rPr>
          <w:rFonts w:ascii="Arial" w:hAnsi="Arial" w:cs="Arial"/>
          <w:sz w:val="24"/>
          <w:szCs w:val="28"/>
          <w:lang w:val="id-ID"/>
        </w:rPr>
        <w:t>merupakan proses hukum yang berorientasi kepada penerapan hukum</w:t>
      </w:r>
      <w:r w:rsidR="00A551EB">
        <w:rPr>
          <w:rFonts w:ascii="Arial" w:hAnsi="Arial" w:cs="Arial"/>
          <w:sz w:val="24"/>
          <w:szCs w:val="28"/>
          <w:lang w:val="id-ID"/>
        </w:rPr>
        <w:t>/</w:t>
      </w:r>
      <w:proofErr w:type="spellStart"/>
      <w:r w:rsidR="00A551EB" w:rsidRPr="00A551EB">
        <w:rPr>
          <w:rFonts w:ascii="Arial" w:hAnsi="Arial" w:cs="Arial"/>
          <w:i/>
          <w:sz w:val="24"/>
          <w:szCs w:val="28"/>
          <w:lang w:val="id-ID"/>
        </w:rPr>
        <w:t>administrative</w:t>
      </w:r>
      <w:proofErr w:type="spellEnd"/>
      <w:r w:rsidR="00A551EB" w:rsidRPr="00A551EB">
        <w:rPr>
          <w:rFonts w:ascii="Arial" w:hAnsi="Arial" w:cs="Arial"/>
          <w:i/>
          <w:sz w:val="24"/>
          <w:szCs w:val="28"/>
          <w:lang w:val="id-ID"/>
        </w:rPr>
        <w:t xml:space="preserve"> </w:t>
      </w:r>
      <w:proofErr w:type="spellStart"/>
      <w:r w:rsidR="00A551EB" w:rsidRPr="00A551EB">
        <w:rPr>
          <w:rFonts w:ascii="Arial" w:hAnsi="Arial" w:cs="Arial"/>
          <w:i/>
          <w:sz w:val="24"/>
          <w:szCs w:val="28"/>
          <w:lang w:val="id-ID"/>
        </w:rPr>
        <w:t>proces</w:t>
      </w:r>
      <w:proofErr w:type="spellEnd"/>
      <w:r>
        <w:rPr>
          <w:rFonts w:ascii="Arial" w:hAnsi="Arial" w:cs="Arial"/>
          <w:sz w:val="24"/>
          <w:szCs w:val="28"/>
          <w:lang w:val="id-ID"/>
        </w:rPr>
        <w:t xml:space="preserve"> dalam upaya melindungi kepentingan terbaik anak.  Pengangkatan anak dalam syariat Islam dibolehkan bahkan dianjurkan dalam </w:t>
      </w:r>
      <w:r w:rsidR="00F178A0">
        <w:rPr>
          <w:rFonts w:ascii="Arial" w:hAnsi="Arial" w:cs="Arial"/>
          <w:sz w:val="24"/>
          <w:szCs w:val="28"/>
          <w:lang w:val="id-ID"/>
        </w:rPr>
        <w:t xml:space="preserve">konteks </w:t>
      </w:r>
      <w:proofErr w:type="spellStart"/>
      <w:r w:rsidR="00F178A0" w:rsidRPr="00F178A0">
        <w:rPr>
          <w:rFonts w:ascii="Arial" w:hAnsi="Arial" w:cs="Arial"/>
          <w:i/>
          <w:sz w:val="24"/>
          <w:szCs w:val="28"/>
          <w:lang w:val="id-ID"/>
        </w:rPr>
        <w:t>maqashid</w:t>
      </w:r>
      <w:proofErr w:type="spellEnd"/>
      <w:r w:rsidR="00F178A0" w:rsidRPr="00F178A0">
        <w:rPr>
          <w:rFonts w:ascii="Arial" w:hAnsi="Arial" w:cs="Arial"/>
          <w:i/>
          <w:sz w:val="24"/>
          <w:szCs w:val="28"/>
          <w:lang w:val="id-ID"/>
        </w:rPr>
        <w:t xml:space="preserve"> syariah</w:t>
      </w:r>
      <w:r w:rsidR="00F178A0">
        <w:rPr>
          <w:rFonts w:ascii="Arial" w:hAnsi="Arial" w:cs="Arial"/>
          <w:sz w:val="24"/>
          <w:szCs w:val="28"/>
          <w:lang w:val="id-ID"/>
        </w:rPr>
        <w:t>nya (</w:t>
      </w:r>
      <w:proofErr w:type="spellStart"/>
      <w:r w:rsidR="00F178A0" w:rsidRPr="00F178A0">
        <w:rPr>
          <w:rFonts w:ascii="Arial" w:hAnsi="Arial" w:cs="Arial"/>
          <w:i/>
          <w:sz w:val="24"/>
          <w:szCs w:val="28"/>
          <w:lang w:val="id-ID"/>
        </w:rPr>
        <w:t>hifz</w:t>
      </w:r>
      <w:proofErr w:type="spellEnd"/>
      <w:r w:rsidR="00F178A0" w:rsidRPr="00F178A0">
        <w:rPr>
          <w:rFonts w:ascii="Arial" w:hAnsi="Arial" w:cs="Arial"/>
          <w:i/>
          <w:sz w:val="24"/>
          <w:szCs w:val="28"/>
          <w:lang w:val="id-ID"/>
        </w:rPr>
        <w:t xml:space="preserve"> </w:t>
      </w:r>
      <w:proofErr w:type="spellStart"/>
      <w:r w:rsidR="00F178A0" w:rsidRPr="00F178A0">
        <w:rPr>
          <w:rFonts w:ascii="Arial" w:hAnsi="Arial" w:cs="Arial"/>
          <w:i/>
          <w:sz w:val="24"/>
          <w:szCs w:val="28"/>
          <w:lang w:val="id-ID"/>
        </w:rPr>
        <w:t>nafs</w:t>
      </w:r>
      <w:proofErr w:type="spellEnd"/>
      <w:r w:rsidR="00F178A0">
        <w:rPr>
          <w:rFonts w:ascii="Arial" w:hAnsi="Arial" w:cs="Arial"/>
          <w:sz w:val="24"/>
          <w:szCs w:val="28"/>
          <w:lang w:val="id-ID"/>
        </w:rPr>
        <w:t>), sepanjang motivasi pengangkatan anak tersebut untuk kepentingan dan kesejahteraan anak serta tidak bertentangan dengan hukum Islam.</w:t>
      </w:r>
    </w:p>
    <w:p w:rsidR="00F178A0" w:rsidRDefault="00F178A0" w:rsidP="00DC2C1C">
      <w:pPr>
        <w:spacing w:after="0" w:line="360" w:lineRule="auto"/>
        <w:contextualSpacing/>
        <w:jc w:val="both"/>
        <w:rPr>
          <w:rFonts w:ascii="Arial" w:hAnsi="Arial" w:cs="Arial"/>
          <w:sz w:val="24"/>
          <w:szCs w:val="28"/>
          <w:lang w:val="id-ID"/>
        </w:rPr>
      </w:pPr>
      <w:r>
        <w:rPr>
          <w:rFonts w:ascii="Arial" w:hAnsi="Arial" w:cs="Arial"/>
          <w:sz w:val="24"/>
          <w:szCs w:val="28"/>
          <w:lang w:val="id-ID"/>
        </w:rPr>
        <w:tab/>
      </w:r>
      <w:r w:rsidR="00C45456">
        <w:rPr>
          <w:rFonts w:ascii="Arial" w:hAnsi="Arial" w:cs="Arial"/>
          <w:sz w:val="24"/>
          <w:szCs w:val="28"/>
          <w:lang w:val="id-ID"/>
        </w:rPr>
        <w:t xml:space="preserve">Pengangkatan anak dapat </w:t>
      </w:r>
      <w:r>
        <w:rPr>
          <w:rFonts w:ascii="Arial" w:hAnsi="Arial" w:cs="Arial"/>
          <w:sz w:val="24"/>
          <w:szCs w:val="28"/>
          <w:lang w:val="id-ID"/>
        </w:rPr>
        <w:t>menjamin seorang anak agar kehidupannya bisa berjalan dengan normal,</w:t>
      </w:r>
      <w:r w:rsidR="00C45456">
        <w:rPr>
          <w:rFonts w:ascii="Arial" w:hAnsi="Arial" w:cs="Arial"/>
          <w:sz w:val="24"/>
          <w:szCs w:val="28"/>
          <w:lang w:val="id-ID"/>
        </w:rPr>
        <w:t xml:space="preserve"> </w:t>
      </w:r>
      <w:r w:rsidR="00510146">
        <w:rPr>
          <w:rFonts w:ascii="Arial" w:hAnsi="Arial" w:cs="Arial"/>
          <w:sz w:val="24"/>
          <w:szCs w:val="28"/>
          <w:lang w:val="id-ID"/>
        </w:rPr>
        <w:t xml:space="preserve">untuk itu legalitas </w:t>
      </w:r>
      <w:r w:rsidR="00A551EB">
        <w:rPr>
          <w:rFonts w:ascii="Arial" w:hAnsi="Arial" w:cs="Arial"/>
          <w:sz w:val="24"/>
          <w:szCs w:val="28"/>
          <w:lang w:val="id-ID"/>
        </w:rPr>
        <w:t xml:space="preserve">perkara permohonan </w:t>
      </w:r>
      <w:r w:rsidR="00C45456">
        <w:rPr>
          <w:rFonts w:ascii="Arial" w:hAnsi="Arial" w:cs="Arial"/>
          <w:sz w:val="24"/>
          <w:szCs w:val="28"/>
          <w:lang w:val="id-ID"/>
        </w:rPr>
        <w:t xml:space="preserve">Pengangkatan Anak di Pengadilan Agama </w:t>
      </w:r>
      <w:r w:rsidR="00510146">
        <w:rPr>
          <w:rFonts w:ascii="Arial" w:hAnsi="Arial" w:cs="Arial"/>
          <w:sz w:val="24"/>
          <w:szCs w:val="28"/>
          <w:lang w:val="id-ID"/>
        </w:rPr>
        <w:t xml:space="preserve">sangat urgen untuk dikaji tentang kompetensi Pengadilan Agama </w:t>
      </w:r>
      <w:r w:rsidR="00E336C2">
        <w:rPr>
          <w:rFonts w:ascii="Arial" w:hAnsi="Arial" w:cs="Arial"/>
          <w:sz w:val="24"/>
          <w:szCs w:val="28"/>
          <w:lang w:val="id-ID"/>
        </w:rPr>
        <w:t xml:space="preserve">hukum formil dan </w:t>
      </w:r>
      <w:proofErr w:type="spellStart"/>
      <w:r w:rsidR="00E336C2">
        <w:rPr>
          <w:rFonts w:ascii="Arial" w:hAnsi="Arial" w:cs="Arial"/>
          <w:sz w:val="24"/>
          <w:szCs w:val="28"/>
          <w:lang w:val="id-ID"/>
        </w:rPr>
        <w:t>materilnya</w:t>
      </w:r>
      <w:proofErr w:type="spellEnd"/>
      <w:r w:rsidR="00E336C2">
        <w:rPr>
          <w:rFonts w:ascii="Arial" w:hAnsi="Arial" w:cs="Arial"/>
          <w:sz w:val="24"/>
          <w:szCs w:val="28"/>
          <w:lang w:val="id-ID"/>
        </w:rPr>
        <w:t xml:space="preserve"> </w:t>
      </w:r>
      <w:r w:rsidR="00510146">
        <w:rPr>
          <w:rFonts w:ascii="Arial" w:hAnsi="Arial" w:cs="Arial"/>
          <w:sz w:val="24"/>
          <w:szCs w:val="28"/>
          <w:lang w:val="id-ID"/>
        </w:rPr>
        <w:t>serta akibat hukum yang ditimbulkan pasca pengangkatan anak itu sendiri baik terhadap anak angkat, orangtua angkat dan orangtua kandung anak angkat</w:t>
      </w:r>
      <w:r w:rsidR="00E336C2">
        <w:rPr>
          <w:rFonts w:ascii="Arial" w:hAnsi="Arial" w:cs="Arial"/>
          <w:sz w:val="24"/>
          <w:szCs w:val="28"/>
          <w:lang w:val="id-ID"/>
        </w:rPr>
        <w:t>.</w:t>
      </w:r>
    </w:p>
    <w:p w:rsidR="00E336C2" w:rsidRDefault="00E336C2" w:rsidP="00DC2C1C">
      <w:pPr>
        <w:spacing w:after="0" w:line="360" w:lineRule="auto"/>
        <w:contextualSpacing/>
        <w:jc w:val="both"/>
        <w:rPr>
          <w:rFonts w:ascii="Arial" w:hAnsi="Arial" w:cs="Arial"/>
          <w:sz w:val="24"/>
          <w:szCs w:val="28"/>
          <w:lang w:val="id-ID"/>
        </w:rPr>
      </w:pPr>
      <w:r>
        <w:rPr>
          <w:rFonts w:ascii="Arial" w:hAnsi="Arial" w:cs="Arial"/>
          <w:sz w:val="24"/>
          <w:szCs w:val="28"/>
          <w:lang w:val="id-ID"/>
        </w:rPr>
        <w:tab/>
        <w:t xml:space="preserve">Hal ini disebabkan perkara Pengangkatan </w:t>
      </w:r>
      <w:r w:rsidR="00A551EB">
        <w:rPr>
          <w:rFonts w:ascii="Arial" w:hAnsi="Arial" w:cs="Arial"/>
          <w:sz w:val="24"/>
          <w:szCs w:val="28"/>
          <w:lang w:val="id-ID"/>
        </w:rPr>
        <w:t xml:space="preserve">Anak </w:t>
      </w:r>
      <w:r>
        <w:rPr>
          <w:rFonts w:ascii="Arial" w:hAnsi="Arial" w:cs="Arial"/>
          <w:sz w:val="24"/>
          <w:szCs w:val="28"/>
          <w:lang w:val="id-ID"/>
        </w:rPr>
        <w:t xml:space="preserve">di Indonesia </w:t>
      </w:r>
      <w:r w:rsidR="00A551EB">
        <w:rPr>
          <w:rFonts w:ascii="Arial" w:hAnsi="Arial" w:cs="Arial"/>
          <w:sz w:val="24"/>
          <w:szCs w:val="28"/>
          <w:lang w:val="id-ID"/>
        </w:rPr>
        <w:t xml:space="preserve">dahulunya </w:t>
      </w:r>
      <w:r w:rsidR="00DE0DF7">
        <w:rPr>
          <w:rFonts w:ascii="Arial" w:hAnsi="Arial" w:cs="Arial"/>
          <w:sz w:val="24"/>
          <w:szCs w:val="28"/>
          <w:lang w:val="id-ID"/>
        </w:rPr>
        <w:t>merupakan</w:t>
      </w:r>
      <w:r>
        <w:rPr>
          <w:rFonts w:ascii="Arial" w:hAnsi="Arial" w:cs="Arial"/>
          <w:sz w:val="24"/>
          <w:szCs w:val="28"/>
          <w:lang w:val="id-ID"/>
        </w:rPr>
        <w:t xml:space="preserve"> kewenangan daripada Pengadilan Negeri</w:t>
      </w:r>
      <w:r w:rsidR="00423203">
        <w:rPr>
          <w:rFonts w:ascii="Arial" w:hAnsi="Arial" w:cs="Arial"/>
          <w:sz w:val="24"/>
          <w:szCs w:val="28"/>
          <w:lang w:val="id-ID"/>
        </w:rPr>
        <w:t xml:space="preserve">. Pengadilan Agama secara yuridis formal </w:t>
      </w:r>
      <w:r w:rsidR="00DE0DF7">
        <w:rPr>
          <w:rFonts w:ascii="Arial" w:hAnsi="Arial" w:cs="Arial"/>
          <w:sz w:val="24"/>
          <w:szCs w:val="28"/>
          <w:lang w:val="id-ID"/>
        </w:rPr>
        <w:t xml:space="preserve">baru </w:t>
      </w:r>
      <w:r w:rsidR="00423203">
        <w:rPr>
          <w:rFonts w:ascii="Arial" w:hAnsi="Arial" w:cs="Arial"/>
          <w:sz w:val="24"/>
          <w:szCs w:val="28"/>
          <w:lang w:val="id-ID"/>
        </w:rPr>
        <w:t xml:space="preserve">memiliki kewenangan untuk memeriksa dan mengadili perkara permohonan Pengangkatan Anak sesuai dengan hukum Islam setelah lahirnya </w:t>
      </w:r>
      <w:r>
        <w:rPr>
          <w:rFonts w:ascii="Arial" w:hAnsi="Arial" w:cs="Arial"/>
          <w:sz w:val="24"/>
          <w:szCs w:val="28"/>
          <w:lang w:val="id-ID"/>
        </w:rPr>
        <w:t xml:space="preserve">Undang-Undang Nomor 3 Tahun 2006 </w:t>
      </w:r>
      <w:r w:rsidR="00423203">
        <w:rPr>
          <w:rFonts w:ascii="Arial" w:hAnsi="Arial" w:cs="Arial"/>
          <w:sz w:val="24"/>
          <w:szCs w:val="28"/>
          <w:lang w:val="id-ID"/>
        </w:rPr>
        <w:t>tentang perubahan atas Undang-Undang Nomor 7 Tahun 1989 tentang Peradilan Agama tanggal 20 Maret 2006.</w:t>
      </w:r>
    </w:p>
    <w:p w:rsidR="00423203" w:rsidRDefault="00423203" w:rsidP="00DC2C1C">
      <w:pPr>
        <w:spacing w:after="0" w:line="360" w:lineRule="auto"/>
        <w:contextualSpacing/>
        <w:jc w:val="both"/>
        <w:rPr>
          <w:rFonts w:ascii="Arial" w:hAnsi="Arial" w:cs="Arial"/>
          <w:sz w:val="24"/>
          <w:szCs w:val="28"/>
          <w:lang w:val="id-ID"/>
        </w:rPr>
      </w:pPr>
      <w:r>
        <w:rPr>
          <w:rFonts w:ascii="Arial" w:hAnsi="Arial" w:cs="Arial"/>
          <w:sz w:val="24"/>
          <w:szCs w:val="28"/>
          <w:lang w:val="id-ID"/>
        </w:rPr>
        <w:lastRenderedPageBreak/>
        <w:tab/>
        <w:t>Yang menjadi salah satu persoalan</w:t>
      </w:r>
      <w:r w:rsidR="001E1849">
        <w:rPr>
          <w:rFonts w:ascii="Arial" w:hAnsi="Arial" w:cs="Arial"/>
          <w:sz w:val="24"/>
          <w:szCs w:val="28"/>
          <w:lang w:val="id-ID"/>
        </w:rPr>
        <w:t>/isu</w:t>
      </w:r>
      <w:r>
        <w:rPr>
          <w:rFonts w:ascii="Arial" w:hAnsi="Arial" w:cs="Arial"/>
          <w:sz w:val="24"/>
          <w:szCs w:val="28"/>
          <w:lang w:val="id-ID"/>
        </w:rPr>
        <w:t xml:space="preserve"> penting adalah bagaimana dengan </w:t>
      </w:r>
      <w:r w:rsidR="001E1849">
        <w:rPr>
          <w:rFonts w:ascii="Arial" w:hAnsi="Arial" w:cs="Arial"/>
          <w:sz w:val="24"/>
          <w:szCs w:val="28"/>
          <w:lang w:val="id-ID"/>
        </w:rPr>
        <w:t xml:space="preserve">praktik </w:t>
      </w:r>
      <w:r w:rsidR="00DE0DF7">
        <w:rPr>
          <w:rFonts w:ascii="Arial" w:hAnsi="Arial" w:cs="Arial"/>
          <w:sz w:val="24"/>
          <w:szCs w:val="28"/>
          <w:lang w:val="id-ID"/>
        </w:rPr>
        <w:t xml:space="preserve">pengangkatan anak </w:t>
      </w:r>
      <w:proofErr w:type="spellStart"/>
      <w:r w:rsidR="00DE0DF7">
        <w:rPr>
          <w:rFonts w:ascii="Arial" w:hAnsi="Arial" w:cs="Arial"/>
          <w:sz w:val="24"/>
          <w:szCs w:val="28"/>
          <w:lang w:val="id-ID"/>
        </w:rPr>
        <w:t>diluar</w:t>
      </w:r>
      <w:proofErr w:type="spellEnd"/>
      <w:r w:rsidR="00DE0DF7">
        <w:rPr>
          <w:rFonts w:ascii="Arial" w:hAnsi="Arial" w:cs="Arial"/>
          <w:sz w:val="24"/>
          <w:szCs w:val="28"/>
          <w:lang w:val="id-ID"/>
        </w:rPr>
        <w:t xml:space="preserve"> pengadilan sebelum lahirnya Undang-Undang Nomor 3 Tahun 2006 (dalam konteks kompetensi Pengadilan Agama</w:t>
      </w:r>
      <w:r w:rsidR="00A551EB">
        <w:rPr>
          <w:rFonts w:ascii="Arial" w:hAnsi="Arial" w:cs="Arial"/>
          <w:sz w:val="24"/>
          <w:szCs w:val="28"/>
          <w:lang w:val="id-ID"/>
        </w:rPr>
        <w:t xml:space="preserve"> atas subjek hukum/anak angkat</w:t>
      </w:r>
      <w:r w:rsidR="00DE0DF7">
        <w:rPr>
          <w:rFonts w:ascii="Arial" w:hAnsi="Arial" w:cs="Arial"/>
          <w:sz w:val="24"/>
          <w:szCs w:val="28"/>
          <w:lang w:val="id-ID"/>
        </w:rPr>
        <w:t>). Bagaimana legalitasnya ? Apa solusi hukum yang dapat diambil untuk melegalisasi pengangkatan anak sebelum eksistensi undang-undang tersebut ? dan apa akibat hukum pengangkatan anak terhadap status hukum atau hubungan keperdataan anak angkat kepada orangtua angkat dan orangtua kandung anak angkat</w:t>
      </w:r>
      <w:r w:rsidR="000823D2">
        <w:rPr>
          <w:rFonts w:ascii="Arial" w:hAnsi="Arial" w:cs="Arial"/>
          <w:sz w:val="24"/>
          <w:szCs w:val="28"/>
          <w:lang w:val="id-ID"/>
        </w:rPr>
        <w:t xml:space="preserve"> pasca putusan pengadilan atau penetapan pengadilan</w:t>
      </w:r>
      <w:r w:rsidR="00DE0DF7">
        <w:rPr>
          <w:rFonts w:ascii="Arial" w:hAnsi="Arial" w:cs="Arial"/>
          <w:sz w:val="24"/>
          <w:szCs w:val="28"/>
          <w:lang w:val="id-ID"/>
        </w:rPr>
        <w:t>.</w:t>
      </w:r>
    </w:p>
    <w:p w:rsidR="009E248D" w:rsidRDefault="009E248D" w:rsidP="009E248D">
      <w:pPr>
        <w:spacing w:after="0" w:line="360" w:lineRule="auto"/>
        <w:ind w:firstLine="720"/>
        <w:contextualSpacing/>
        <w:jc w:val="both"/>
        <w:rPr>
          <w:rFonts w:ascii="Arial" w:hAnsi="Arial" w:cs="Arial"/>
          <w:sz w:val="24"/>
          <w:szCs w:val="28"/>
          <w:lang w:val="id-ID"/>
        </w:rPr>
      </w:pPr>
      <w:r>
        <w:rPr>
          <w:rFonts w:ascii="Arial" w:hAnsi="Arial" w:cs="Arial"/>
          <w:sz w:val="24"/>
          <w:szCs w:val="28"/>
          <w:lang w:val="id-ID"/>
        </w:rPr>
        <w:t xml:space="preserve">Beberapa masalah tersebut menjadi materi pokok yang akan diuraikan dan dibahas dalam makalah ini dan menjadi bahan diskusi bersama sebagai bahan untuk peningkatan kompetensi </w:t>
      </w:r>
      <w:r w:rsidR="00757ECA">
        <w:rPr>
          <w:rFonts w:ascii="Arial" w:hAnsi="Arial" w:cs="Arial"/>
          <w:sz w:val="24"/>
          <w:szCs w:val="28"/>
          <w:lang w:val="id-ID"/>
        </w:rPr>
        <w:t xml:space="preserve">dalam </w:t>
      </w:r>
      <w:r>
        <w:rPr>
          <w:rFonts w:ascii="Arial" w:hAnsi="Arial" w:cs="Arial"/>
          <w:sz w:val="24"/>
          <w:szCs w:val="28"/>
          <w:lang w:val="id-ID"/>
        </w:rPr>
        <w:t>memeriksa, mengadili, dan memutus p</w:t>
      </w:r>
      <w:r w:rsidR="00757ECA">
        <w:rPr>
          <w:rFonts w:ascii="Arial" w:hAnsi="Arial" w:cs="Arial"/>
          <w:sz w:val="24"/>
          <w:szCs w:val="28"/>
          <w:lang w:val="id-ID"/>
        </w:rPr>
        <w:t>erkara permohonan Pengangkatan A</w:t>
      </w:r>
      <w:r>
        <w:rPr>
          <w:rFonts w:ascii="Arial" w:hAnsi="Arial" w:cs="Arial"/>
          <w:sz w:val="24"/>
          <w:szCs w:val="28"/>
          <w:lang w:val="id-ID"/>
        </w:rPr>
        <w:t>nak di Pengadilan Agama.</w:t>
      </w:r>
    </w:p>
    <w:p w:rsidR="009E248D" w:rsidRDefault="009E248D" w:rsidP="009E248D">
      <w:pPr>
        <w:spacing w:after="0" w:line="360" w:lineRule="auto"/>
        <w:ind w:firstLine="720"/>
        <w:contextualSpacing/>
        <w:jc w:val="both"/>
        <w:rPr>
          <w:rFonts w:ascii="Arial" w:hAnsi="Arial" w:cs="Arial"/>
          <w:sz w:val="24"/>
          <w:szCs w:val="28"/>
          <w:lang w:val="id-ID"/>
        </w:rPr>
      </w:pPr>
    </w:p>
    <w:p w:rsidR="00444C72" w:rsidRDefault="00444C72" w:rsidP="00444C72">
      <w:pPr>
        <w:spacing w:after="0" w:line="360" w:lineRule="auto"/>
        <w:contextualSpacing/>
        <w:jc w:val="both"/>
        <w:rPr>
          <w:rFonts w:ascii="Arial" w:hAnsi="Arial" w:cs="Arial"/>
          <w:b/>
          <w:sz w:val="24"/>
          <w:szCs w:val="28"/>
          <w:lang w:val="id-ID"/>
        </w:rPr>
      </w:pPr>
      <w:r>
        <w:rPr>
          <w:rFonts w:ascii="Arial" w:hAnsi="Arial" w:cs="Arial"/>
          <w:b/>
          <w:sz w:val="24"/>
          <w:szCs w:val="28"/>
          <w:lang w:val="id-ID"/>
        </w:rPr>
        <w:t>Terminologi Pengangkatan Anak</w:t>
      </w:r>
    </w:p>
    <w:p w:rsidR="005D0529" w:rsidRDefault="00444C72" w:rsidP="00DC2C1C">
      <w:pPr>
        <w:spacing w:after="0" w:line="360" w:lineRule="auto"/>
        <w:contextualSpacing/>
        <w:jc w:val="both"/>
        <w:rPr>
          <w:rFonts w:ascii="Arial" w:hAnsi="Arial" w:cs="Arial"/>
          <w:sz w:val="24"/>
          <w:szCs w:val="28"/>
          <w:lang w:val="id-ID"/>
        </w:rPr>
      </w:pPr>
      <w:r>
        <w:rPr>
          <w:rFonts w:ascii="Arial" w:hAnsi="Arial" w:cs="Arial"/>
          <w:b/>
          <w:sz w:val="24"/>
          <w:szCs w:val="28"/>
          <w:lang w:val="id-ID"/>
        </w:rPr>
        <w:tab/>
      </w:r>
      <w:r w:rsidRPr="00444C72">
        <w:rPr>
          <w:rFonts w:ascii="Arial" w:hAnsi="Arial" w:cs="Arial"/>
          <w:sz w:val="24"/>
          <w:szCs w:val="28"/>
          <w:lang w:val="id-ID"/>
        </w:rPr>
        <w:t>Pengangkatan anak</w:t>
      </w:r>
      <w:r>
        <w:rPr>
          <w:rFonts w:ascii="Arial" w:hAnsi="Arial" w:cs="Arial"/>
          <w:sz w:val="24"/>
          <w:szCs w:val="28"/>
          <w:lang w:val="id-ID"/>
        </w:rPr>
        <w:t xml:space="preserve"> memiliki istilah yang lebih populer yaitu </w:t>
      </w:r>
      <w:r w:rsidRPr="00444C72">
        <w:rPr>
          <w:rFonts w:ascii="Arial" w:hAnsi="Arial" w:cs="Arial"/>
          <w:i/>
          <w:sz w:val="24"/>
          <w:szCs w:val="28"/>
          <w:lang w:val="id-ID"/>
        </w:rPr>
        <w:t>Adopsi</w:t>
      </w:r>
      <w:r>
        <w:rPr>
          <w:rFonts w:ascii="Arial" w:hAnsi="Arial" w:cs="Arial"/>
          <w:sz w:val="24"/>
          <w:szCs w:val="28"/>
          <w:lang w:val="id-ID"/>
        </w:rPr>
        <w:t>.</w:t>
      </w:r>
      <w:r>
        <w:rPr>
          <w:rStyle w:val="FootnoteReference"/>
          <w:rFonts w:ascii="Arial" w:hAnsi="Arial" w:cs="Arial"/>
          <w:sz w:val="24"/>
          <w:szCs w:val="28"/>
          <w:lang w:val="id-ID"/>
        </w:rPr>
        <w:footnoteReference w:id="3"/>
      </w:r>
      <w:r>
        <w:rPr>
          <w:rFonts w:ascii="Arial" w:hAnsi="Arial" w:cs="Arial"/>
          <w:sz w:val="24"/>
          <w:szCs w:val="28"/>
          <w:lang w:val="id-ID"/>
        </w:rPr>
        <w:t xml:space="preserve"> Pengertian Pengangkatan anak  di Indonesia terdapat dua pemahaman secara umum</w:t>
      </w:r>
      <w:r w:rsidR="005D0529">
        <w:rPr>
          <w:rFonts w:ascii="Arial" w:hAnsi="Arial" w:cs="Arial"/>
          <w:sz w:val="24"/>
          <w:szCs w:val="28"/>
          <w:lang w:val="id-ID"/>
        </w:rPr>
        <w:t xml:space="preserve"> di masyarakat</w:t>
      </w:r>
      <w:r>
        <w:rPr>
          <w:rFonts w:ascii="Arial" w:hAnsi="Arial" w:cs="Arial"/>
          <w:sz w:val="24"/>
          <w:szCs w:val="28"/>
          <w:lang w:val="id-ID"/>
        </w:rPr>
        <w:t xml:space="preserve">; </w:t>
      </w:r>
      <w:r w:rsidRPr="005D0529">
        <w:rPr>
          <w:rFonts w:ascii="Arial" w:hAnsi="Arial" w:cs="Arial"/>
          <w:i/>
          <w:sz w:val="24"/>
          <w:szCs w:val="28"/>
          <w:lang w:val="id-ID"/>
        </w:rPr>
        <w:t>Pertama</w:t>
      </w:r>
      <w:r>
        <w:rPr>
          <w:rFonts w:ascii="Arial" w:hAnsi="Arial" w:cs="Arial"/>
          <w:sz w:val="24"/>
          <w:szCs w:val="28"/>
          <w:lang w:val="id-ID"/>
        </w:rPr>
        <w:t xml:space="preserve">, mengambil anak orang lain </w:t>
      </w:r>
      <w:r w:rsidR="005D0529">
        <w:rPr>
          <w:rFonts w:ascii="Arial" w:hAnsi="Arial" w:cs="Arial"/>
          <w:sz w:val="24"/>
          <w:szCs w:val="28"/>
          <w:lang w:val="id-ID"/>
        </w:rPr>
        <w:t>untuk diasuh, diberi pendidikan, perawatan, biaya hidup dengan penuh perhatian dan kasih sayang dan diperlakukan oleh orangtua angkatnya seperti anak sendiri, tanpa memberi status anak kandung kepada anak angkat tersebut. Kedua, mengambil anak orang lain untuk diberi status anak kandung sehingga ia berhak memakai nasab orangtua angkatnya dan mewarisi harta peninggalannya, dan hak-hak lainnya sebagai hubungan anak dengan orangtuanya.</w:t>
      </w:r>
    </w:p>
    <w:p w:rsidR="005D0529" w:rsidRDefault="005D0529" w:rsidP="00DC2C1C">
      <w:pPr>
        <w:spacing w:after="0" w:line="360" w:lineRule="auto"/>
        <w:contextualSpacing/>
        <w:jc w:val="both"/>
        <w:rPr>
          <w:rFonts w:ascii="Arial" w:hAnsi="Arial" w:cs="Arial"/>
          <w:sz w:val="24"/>
          <w:szCs w:val="28"/>
          <w:lang w:val="id-ID"/>
        </w:rPr>
      </w:pPr>
      <w:r>
        <w:rPr>
          <w:rFonts w:ascii="Arial" w:hAnsi="Arial" w:cs="Arial"/>
          <w:sz w:val="24"/>
          <w:szCs w:val="28"/>
          <w:lang w:val="id-ID"/>
        </w:rPr>
        <w:tab/>
      </w:r>
      <w:r w:rsidRPr="005D0529">
        <w:rPr>
          <w:rFonts w:ascii="Arial" w:hAnsi="Arial" w:cs="Arial"/>
          <w:i/>
          <w:sz w:val="24"/>
          <w:szCs w:val="28"/>
          <w:lang w:val="id-ID"/>
        </w:rPr>
        <w:t>Pemahaman pertama</w:t>
      </w:r>
      <w:r>
        <w:rPr>
          <w:rFonts w:ascii="Arial" w:hAnsi="Arial" w:cs="Arial"/>
          <w:sz w:val="24"/>
          <w:szCs w:val="28"/>
          <w:lang w:val="id-ID"/>
        </w:rPr>
        <w:t xml:space="preserve"> berorientasi bahwa pengangkatan anak hanya terbatas pada peralihan tanggung jawab pemeliharaan, biaya hidup dan nafkah anak, pendidikan, kasih sayang, bimbingan agama dan hal-hal yang berkaitan </w:t>
      </w:r>
      <w:r>
        <w:rPr>
          <w:rFonts w:ascii="Arial" w:hAnsi="Arial" w:cs="Arial"/>
          <w:sz w:val="24"/>
          <w:szCs w:val="28"/>
          <w:lang w:val="id-ID"/>
        </w:rPr>
        <w:lastRenderedPageBreak/>
        <w:t>dengan kepentingan si anak sehingga ia dapat tumbuh kembang secara wajar, dari orangtua kandungnya kepada orangtua angkatnya.</w:t>
      </w:r>
    </w:p>
    <w:p w:rsidR="00547AEE" w:rsidRDefault="005D0529" w:rsidP="00DC2C1C">
      <w:pPr>
        <w:spacing w:after="0" w:line="360" w:lineRule="auto"/>
        <w:contextualSpacing/>
        <w:jc w:val="both"/>
        <w:rPr>
          <w:rFonts w:ascii="Arial" w:hAnsi="Arial" w:cs="Arial"/>
          <w:sz w:val="24"/>
          <w:szCs w:val="28"/>
          <w:lang w:val="id-ID"/>
        </w:rPr>
      </w:pPr>
      <w:r>
        <w:rPr>
          <w:rFonts w:ascii="Arial" w:hAnsi="Arial" w:cs="Arial"/>
          <w:sz w:val="24"/>
          <w:szCs w:val="28"/>
          <w:lang w:val="id-ID"/>
        </w:rPr>
        <w:tab/>
        <w:t>Pemahaman kedua, disamping hal-hal yang terdapat pada pemahaman pertama diatas, pengangkatan anak di pahami dapat berakibat hukum pada peralihan nasab, dari nasab orangtua kandungnya</w:t>
      </w:r>
      <w:r w:rsidR="00412D82">
        <w:rPr>
          <w:rFonts w:ascii="Arial" w:hAnsi="Arial" w:cs="Arial"/>
          <w:sz w:val="24"/>
          <w:szCs w:val="28"/>
          <w:lang w:val="id-ID"/>
        </w:rPr>
        <w:t xml:space="preserve"> ke nasab orangtua angkatnya, </w:t>
      </w:r>
      <w:r>
        <w:rPr>
          <w:rFonts w:ascii="Arial" w:hAnsi="Arial" w:cs="Arial"/>
          <w:sz w:val="24"/>
          <w:szCs w:val="28"/>
          <w:lang w:val="id-ID"/>
        </w:rPr>
        <w:t xml:space="preserve"> sehingga dengan pengangkata</w:t>
      </w:r>
      <w:r w:rsidR="00412D82">
        <w:rPr>
          <w:rFonts w:ascii="Arial" w:hAnsi="Arial" w:cs="Arial"/>
          <w:sz w:val="24"/>
          <w:szCs w:val="28"/>
          <w:lang w:val="id-ID"/>
        </w:rPr>
        <w:t xml:space="preserve">n anak tersebut hubungan nasab </w:t>
      </w:r>
      <w:r>
        <w:rPr>
          <w:rFonts w:ascii="Arial" w:hAnsi="Arial" w:cs="Arial"/>
          <w:sz w:val="24"/>
          <w:szCs w:val="28"/>
          <w:lang w:val="id-ID"/>
        </w:rPr>
        <w:t>anak putus dengan orangtua kandungnya dan beralih kepada nasab orangtua angkatnya.</w:t>
      </w:r>
    </w:p>
    <w:p w:rsidR="00444C72" w:rsidRDefault="00547AEE" w:rsidP="00DC2C1C">
      <w:pPr>
        <w:spacing w:after="0" w:line="360" w:lineRule="auto"/>
        <w:contextualSpacing/>
        <w:jc w:val="both"/>
        <w:rPr>
          <w:rFonts w:ascii="Arial" w:hAnsi="Arial" w:cs="Arial"/>
          <w:sz w:val="24"/>
          <w:szCs w:val="28"/>
          <w:lang w:val="id-ID"/>
        </w:rPr>
      </w:pPr>
      <w:r>
        <w:rPr>
          <w:rFonts w:ascii="Arial" w:hAnsi="Arial" w:cs="Arial"/>
          <w:sz w:val="24"/>
          <w:szCs w:val="28"/>
          <w:lang w:val="id-ID"/>
        </w:rPr>
        <w:tab/>
      </w:r>
      <w:proofErr w:type="spellStart"/>
      <w:r w:rsidRPr="00757ECA">
        <w:rPr>
          <w:rFonts w:ascii="Arial" w:hAnsi="Arial" w:cs="Arial"/>
          <w:i/>
          <w:sz w:val="24"/>
          <w:szCs w:val="28"/>
          <w:lang w:val="id-ID"/>
        </w:rPr>
        <w:t>Soerjono</w:t>
      </w:r>
      <w:proofErr w:type="spellEnd"/>
      <w:r w:rsidRPr="00757ECA">
        <w:rPr>
          <w:rFonts w:ascii="Arial" w:hAnsi="Arial" w:cs="Arial"/>
          <w:i/>
          <w:sz w:val="24"/>
          <w:szCs w:val="28"/>
          <w:lang w:val="id-ID"/>
        </w:rPr>
        <w:t xml:space="preserve"> </w:t>
      </w:r>
      <w:proofErr w:type="spellStart"/>
      <w:r w:rsidRPr="00757ECA">
        <w:rPr>
          <w:rFonts w:ascii="Arial" w:hAnsi="Arial" w:cs="Arial"/>
          <w:i/>
          <w:sz w:val="24"/>
          <w:szCs w:val="28"/>
          <w:lang w:val="id-ID"/>
        </w:rPr>
        <w:t>Soekanto</w:t>
      </w:r>
      <w:proofErr w:type="spellEnd"/>
      <w:r>
        <w:rPr>
          <w:rFonts w:ascii="Arial" w:hAnsi="Arial" w:cs="Arial"/>
          <w:sz w:val="24"/>
          <w:szCs w:val="28"/>
          <w:lang w:val="id-ID"/>
        </w:rPr>
        <w:t xml:space="preserve"> mengartikan anak an</w:t>
      </w:r>
      <w:r w:rsidR="002129DD">
        <w:rPr>
          <w:rFonts w:ascii="Arial" w:hAnsi="Arial" w:cs="Arial"/>
          <w:sz w:val="24"/>
          <w:szCs w:val="28"/>
          <w:lang w:val="id-ID"/>
        </w:rPr>
        <w:t>g</w:t>
      </w:r>
      <w:r>
        <w:rPr>
          <w:rFonts w:ascii="Arial" w:hAnsi="Arial" w:cs="Arial"/>
          <w:sz w:val="24"/>
          <w:szCs w:val="28"/>
          <w:lang w:val="id-ID"/>
        </w:rPr>
        <w:t>kat adalah anak orang lain (dalam hubungan perkawinan yang sah menurut agama dan adat) yang diangkat karena alasan tertentu dan dianggap sebagai anak kandung.</w:t>
      </w:r>
      <w:r w:rsidR="00757ECA">
        <w:rPr>
          <w:rStyle w:val="FootnoteReference"/>
          <w:rFonts w:ascii="Arial" w:hAnsi="Arial" w:cs="Arial"/>
          <w:sz w:val="24"/>
          <w:szCs w:val="28"/>
          <w:lang w:val="id-ID"/>
        </w:rPr>
        <w:footnoteReference w:id="4"/>
      </w:r>
      <w:r>
        <w:rPr>
          <w:rFonts w:ascii="Arial" w:hAnsi="Arial" w:cs="Arial"/>
          <w:sz w:val="24"/>
          <w:szCs w:val="28"/>
          <w:lang w:val="id-ID"/>
        </w:rPr>
        <w:t xml:space="preserve"> Menurut </w:t>
      </w:r>
      <w:r w:rsidR="005D0529">
        <w:rPr>
          <w:rFonts w:ascii="Arial" w:hAnsi="Arial" w:cs="Arial"/>
          <w:sz w:val="24"/>
          <w:szCs w:val="28"/>
          <w:lang w:val="id-ID"/>
        </w:rPr>
        <w:t xml:space="preserve"> </w:t>
      </w:r>
      <w:proofErr w:type="spellStart"/>
      <w:r w:rsidRPr="00757ECA">
        <w:rPr>
          <w:rFonts w:ascii="Arial" w:hAnsi="Arial" w:cs="Arial"/>
          <w:i/>
          <w:sz w:val="24"/>
          <w:szCs w:val="28"/>
          <w:lang w:val="id-ID"/>
        </w:rPr>
        <w:t>Wir</w:t>
      </w:r>
      <w:r w:rsidR="00412D82" w:rsidRPr="00757ECA">
        <w:rPr>
          <w:rFonts w:ascii="Arial" w:hAnsi="Arial" w:cs="Arial"/>
          <w:i/>
          <w:sz w:val="24"/>
          <w:szCs w:val="28"/>
          <w:lang w:val="id-ID"/>
        </w:rPr>
        <w:t>jono</w:t>
      </w:r>
      <w:proofErr w:type="spellEnd"/>
      <w:r w:rsidR="00412D82" w:rsidRPr="00757ECA">
        <w:rPr>
          <w:rFonts w:ascii="Arial" w:hAnsi="Arial" w:cs="Arial"/>
          <w:i/>
          <w:sz w:val="24"/>
          <w:szCs w:val="28"/>
          <w:lang w:val="id-ID"/>
        </w:rPr>
        <w:t xml:space="preserve"> </w:t>
      </w:r>
      <w:proofErr w:type="spellStart"/>
      <w:r w:rsidR="00412D82" w:rsidRPr="00757ECA">
        <w:rPr>
          <w:rFonts w:ascii="Arial" w:hAnsi="Arial" w:cs="Arial"/>
          <w:i/>
          <w:sz w:val="24"/>
          <w:szCs w:val="28"/>
          <w:lang w:val="id-ID"/>
        </w:rPr>
        <w:t>Prodjodikoro</w:t>
      </w:r>
      <w:proofErr w:type="spellEnd"/>
      <w:r w:rsidR="00412D82">
        <w:rPr>
          <w:rFonts w:ascii="Arial" w:hAnsi="Arial" w:cs="Arial"/>
          <w:sz w:val="24"/>
          <w:szCs w:val="28"/>
          <w:lang w:val="id-ID"/>
        </w:rPr>
        <w:t xml:space="preserve">, anak angkat adalah </w:t>
      </w:r>
      <w:r w:rsidR="00757ECA">
        <w:rPr>
          <w:rFonts w:ascii="Arial" w:hAnsi="Arial" w:cs="Arial"/>
          <w:sz w:val="24"/>
          <w:szCs w:val="28"/>
          <w:lang w:val="id-ID"/>
        </w:rPr>
        <w:t>seorang anak yang bukan turunan dua orang suami istri yang diambil, dipelihara dan diperlakukan oleh mereka sebagai anak keturunannya sendiri.</w:t>
      </w:r>
      <w:r w:rsidR="00757ECA">
        <w:rPr>
          <w:rStyle w:val="FootnoteReference"/>
          <w:rFonts w:ascii="Arial" w:hAnsi="Arial" w:cs="Arial"/>
          <w:sz w:val="24"/>
          <w:szCs w:val="28"/>
          <w:lang w:val="id-ID"/>
        </w:rPr>
        <w:footnoteReference w:id="5"/>
      </w:r>
      <w:r w:rsidR="00757ECA">
        <w:rPr>
          <w:rFonts w:ascii="Arial" w:hAnsi="Arial" w:cs="Arial"/>
          <w:sz w:val="24"/>
          <w:szCs w:val="28"/>
          <w:lang w:val="id-ID"/>
        </w:rPr>
        <w:t xml:space="preserve"> </w:t>
      </w:r>
      <w:r w:rsidR="00757ECA" w:rsidRPr="00757ECA">
        <w:rPr>
          <w:rFonts w:ascii="Arial" w:hAnsi="Arial" w:cs="Arial"/>
          <w:i/>
          <w:sz w:val="24"/>
          <w:szCs w:val="28"/>
          <w:lang w:val="id-ID"/>
        </w:rPr>
        <w:t xml:space="preserve">Amir </w:t>
      </w:r>
      <w:proofErr w:type="spellStart"/>
      <w:r w:rsidR="00757ECA" w:rsidRPr="00757ECA">
        <w:rPr>
          <w:rFonts w:ascii="Arial" w:hAnsi="Arial" w:cs="Arial"/>
          <w:i/>
          <w:sz w:val="24"/>
          <w:szCs w:val="28"/>
          <w:lang w:val="id-ID"/>
        </w:rPr>
        <w:t>Martosedono</w:t>
      </w:r>
      <w:proofErr w:type="spellEnd"/>
      <w:r w:rsidR="00757ECA">
        <w:rPr>
          <w:rFonts w:ascii="Arial" w:hAnsi="Arial" w:cs="Arial"/>
          <w:sz w:val="24"/>
          <w:szCs w:val="28"/>
          <w:lang w:val="id-ID"/>
        </w:rPr>
        <w:t xml:space="preserve"> mengatakan anak angkat adalah anak yang diambil oleh seseorang sebagai anaknya, diberi makan, diberi pakaian, kalau sakit diberi obat, supaya tumbuh menjadi dewasa, diperlakukan sebagai anaknya sendiri. Dan bila nanti orangtua angkatnya meninggal dunia, dia berhak atas warisan orang yang mengangkatnya.</w:t>
      </w:r>
      <w:r w:rsidR="00D55B35">
        <w:rPr>
          <w:rStyle w:val="FootnoteReference"/>
          <w:rFonts w:ascii="Arial" w:hAnsi="Arial" w:cs="Arial"/>
          <w:sz w:val="24"/>
          <w:szCs w:val="28"/>
          <w:lang w:val="id-ID"/>
        </w:rPr>
        <w:footnoteReference w:id="6"/>
      </w:r>
    </w:p>
    <w:p w:rsidR="00757ECA" w:rsidRDefault="00D55B35" w:rsidP="00DC2C1C">
      <w:pPr>
        <w:spacing w:after="0" w:line="360" w:lineRule="auto"/>
        <w:contextualSpacing/>
        <w:jc w:val="both"/>
        <w:rPr>
          <w:rFonts w:ascii="Arial" w:hAnsi="Arial" w:cs="Arial"/>
          <w:sz w:val="24"/>
          <w:szCs w:val="28"/>
          <w:lang w:val="id-ID"/>
        </w:rPr>
      </w:pPr>
      <w:r>
        <w:rPr>
          <w:rFonts w:ascii="Arial" w:hAnsi="Arial" w:cs="Arial"/>
          <w:sz w:val="24"/>
          <w:szCs w:val="28"/>
          <w:lang w:val="id-ID"/>
        </w:rPr>
        <w:tab/>
      </w:r>
      <w:r w:rsidR="00305A46">
        <w:rPr>
          <w:rFonts w:ascii="Arial" w:hAnsi="Arial" w:cs="Arial"/>
          <w:sz w:val="24"/>
          <w:szCs w:val="28"/>
          <w:lang w:val="id-ID"/>
        </w:rPr>
        <w:t xml:space="preserve">Di kalangan masyarakat Arab </w:t>
      </w:r>
      <w:proofErr w:type="spellStart"/>
      <w:r w:rsidR="00305A46">
        <w:rPr>
          <w:rFonts w:ascii="Arial" w:hAnsi="Arial" w:cs="Arial"/>
          <w:sz w:val="24"/>
          <w:szCs w:val="28"/>
          <w:lang w:val="id-ID"/>
        </w:rPr>
        <w:t>Jahiliyah</w:t>
      </w:r>
      <w:proofErr w:type="spellEnd"/>
      <w:r w:rsidR="00305A46">
        <w:rPr>
          <w:rFonts w:ascii="Arial" w:hAnsi="Arial" w:cs="Arial"/>
          <w:sz w:val="24"/>
          <w:szCs w:val="28"/>
          <w:lang w:val="id-ID"/>
        </w:rPr>
        <w:t xml:space="preserve">, Pengangkatan anak dipakai istilah </w:t>
      </w:r>
      <w:proofErr w:type="spellStart"/>
      <w:r w:rsidR="00305A46" w:rsidRPr="00305A46">
        <w:rPr>
          <w:rFonts w:ascii="Arial" w:hAnsi="Arial" w:cs="Arial"/>
          <w:i/>
          <w:sz w:val="24"/>
          <w:szCs w:val="28"/>
          <w:lang w:val="id-ID"/>
        </w:rPr>
        <w:t>at-tabanni</w:t>
      </w:r>
      <w:proofErr w:type="spellEnd"/>
      <w:r w:rsidR="00305A46">
        <w:rPr>
          <w:rFonts w:ascii="Arial" w:hAnsi="Arial" w:cs="Arial"/>
          <w:sz w:val="24"/>
          <w:szCs w:val="28"/>
          <w:lang w:val="id-ID"/>
        </w:rPr>
        <w:t xml:space="preserve"> yaitu seseorang mengangkat anak orang lain sebagai anak, dan berlaku terhadap anak tersebut seluruh ketentuan hukum yang berlaku atas anak kandung orangtua angkat. </w:t>
      </w:r>
      <w:r w:rsidR="00305A46" w:rsidRPr="00305A46">
        <w:rPr>
          <w:rFonts w:ascii="Arial" w:hAnsi="Arial" w:cs="Arial"/>
          <w:i/>
          <w:sz w:val="24"/>
          <w:szCs w:val="28"/>
          <w:lang w:val="id-ID"/>
        </w:rPr>
        <w:t xml:space="preserve">Mahmud </w:t>
      </w:r>
      <w:proofErr w:type="spellStart"/>
      <w:r w:rsidR="00305A46" w:rsidRPr="00305A46">
        <w:rPr>
          <w:rFonts w:ascii="Arial" w:hAnsi="Arial" w:cs="Arial"/>
          <w:i/>
          <w:sz w:val="24"/>
          <w:szCs w:val="28"/>
          <w:lang w:val="id-ID"/>
        </w:rPr>
        <w:t>Syaltut</w:t>
      </w:r>
      <w:proofErr w:type="spellEnd"/>
      <w:r w:rsidR="00305A46">
        <w:rPr>
          <w:rFonts w:ascii="Arial" w:hAnsi="Arial" w:cs="Arial"/>
          <w:sz w:val="24"/>
          <w:szCs w:val="28"/>
          <w:lang w:val="id-ID"/>
        </w:rPr>
        <w:t>, menjelaskan bahwa tradisi pengangkatan anak sebenarnya jauh sebelum Islam datang telah</w:t>
      </w:r>
      <w:r w:rsidR="00A551EB">
        <w:rPr>
          <w:rFonts w:ascii="Arial" w:hAnsi="Arial" w:cs="Arial"/>
          <w:sz w:val="24"/>
          <w:szCs w:val="28"/>
          <w:lang w:val="id-ID"/>
        </w:rPr>
        <w:t xml:space="preserve"> dikenal oleh manusia melalui berbagai bangsa pada zaman kuno seperti, Yunani, Romawi </w:t>
      </w:r>
      <w:r w:rsidR="00A551EB">
        <w:rPr>
          <w:rFonts w:ascii="Arial" w:hAnsi="Arial" w:cs="Arial"/>
          <w:sz w:val="24"/>
          <w:szCs w:val="28"/>
          <w:lang w:val="id-ID"/>
        </w:rPr>
        <w:lastRenderedPageBreak/>
        <w:t xml:space="preserve">dan India. Istilah ini dikenal dengan </w:t>
      </w:r>
      <w:proofErr w:type="spellStart"/>
      <w:r w:rsidR="00A551EB" w:rsidRPr="00A551EB">
        <w:rPr>
          <w:rFonts w:ascii="Arial" w:hAnsi="Arial" w:cs="Arial"/>
          <w:i/>
          <w:sz w:val="24"/>
          <w:szCs w:val="28"/>
          <w:lang w:val="id-ID"/>
        </w:rPr>
        <w:t>at</w:t>
      </w:r>
      <w:proofErr w:type="spellEnd"/>
      <w:r w:rsidR="00A551EB" w:rsidRPr="00A551EB">
        <w:rPr>
          <w:rFonts w:ascii="Arial" w:hAnsi="Arial" w:cs="Arial"/>
          <w:i/>
          <w:sz w:val="24"/>
          <w:szCs w:val="28"/>
          <w:lang w:val="id-ID"/>
        </w:rPr>
        <w:t xml:space="preserve"> </w:t>
      </w:r>
      <w:proofErr w:type="spellStart"/>
      <w:r w:rsidR="00A551EB" w:rsidRPr="00A551EB">
        <w:rPr>
          <w:rFonts w:ascii="Arial" w:hAnsi="Arial" w:cs="Arial"/>
          <w:i/>
          <w:sz w:val="24"/>
          <w:szCs w:val="28"/>
          <w:lang w:val="id-ID"/>
        </w:rPr>
        <w:t>tabanni</w:t>
      </w:r>
      <w:proofErr w:type="spellEnd"/>
      <w:r w:rsidR="00A551EB">
        <w:rPr>
          <w:rFonts w:ascii="Arial" w:hAnsi="Arial" w:cs="Arial"/>
          <w:sz w:val="24"/>
          <w:szCs w:val="28"/>
          <w:lang w:val="id-ID"/>
        </w:rPr>
        <w:t xml:space="preserve"> dan sudah ditradisikan secara turun temurun.</w:t>
      </w:r>
      <w:r w:rsidR="000E704C">
        <w:rPr>
          <w:rStyle w:val="FootnoteReference"/>
          <w:rFonts w:ascii="Arial" w:hAnsi="Arial" w:cs="Arial"/>
          <w:sz w:val="24"/>
          <w:szCs w:val="28"/>
          <w:lang w:val="id-ID"/>
        </w:rPr>
        <w:footnoteReference w:id="7"/>
      </w:r>
    </w:p>
    <w:p w:rsidR="002129DD" w:rsidRDefault="002129DD" w:rsidP="002129DD">
      <w:pPr>
        <w:spacing w:after="0" w:line="360" w:lineRule="auto"/>
        <w:ind w:firstLine="720"/>
        <w:contextualSpacing/>
        <w:jc w:val="both"/>
        <w:rPr>
          <w:rFonts w:ascii="Arial" w:hAnsi="Arial" w:cs="Arial"/>
          <w:sz w:val="24"/>
          <w:szCs w:val="28"/>
          <w:lang w:val="id-ID"/>
        </w:rPr>
      </w:pPr>
      <w:proofErr w:type="spellStart"/>
      <w:r>
        <w:rPr>
          <w:rFonts w:ascii="Arial" w:hAnsi="Arial" w:cs="Arial"/>
          <w:sz w:val="24"/>
          <w:szCs w:val="28"/>
          <w:lang w:val="id-ID"/>
        </w:rPr>
        <w:t>Defenisi</w:t>
      </w:r>
      <w:proofErr w:type="spellEnd"/>
      <w:r>
        <w:rPr>
          <w:rFonts w:ascii="Arial" w:hAnsi="Arial" w:cs="Arial"/>
          <w:sz w:val="24"/>
          <w:szCs w:val="28"/>
          <w:lang w:val="id-ID"/>
        </w:rPr>
        <w:t xml:space="preserve"> anak angkat dalam Pasal 171 huruf h Kompilasi Hukum Islam disebutkan “</w:t>
      </w:r>
      <w:r w:rsidRPr="00C45456">
        <w:rPr>
          <w:rFonts w:ascii="Arial" w:hAnsi="Arial" w:cs="Arial"/>
          <w:i/>
          <w:sz w:val="24"/>
          <w:szCs w:val="28"/>
          <w:lang w:val="id-ID"/>
        </w:rPr>
        <w:t>Anak Angkat adalah anak yang dalam pemeliharaan untuk hidupnya sehari-hari, biaya pendidikan dan sebagainya beralih tangg</w:t>
      </w:r>
      <w:r>
        <w:rPr>
          <w:rFonts w:ascii="Arial" w:hAnsi="Arial" w:cs="Arial"/>
          <w:i/>
          <w:sz w:val="24"/>
          <w:szCs w:val="28"/>
          <w:lang w:val="id-ID"/>
        </w:rPr>
        <w:t>ung jawabnya dari orangtua asal</w:t>
      </w:r>
      <w:r w:rsidRPr="00C45456">
        <w:rPr>
          <w:rFonts w:ascii="Arial" w:hAnsi="Arial" w:cs="Arial"/>
          <w:i/>
          <w:sz w:val="24"/>
          <w:szCs w:val="28"/>
          <w:lang w:val="id-ID"/>
        </w:rPr>
        <w:t xml:space="preserve"> kepada orangtua angkatnya berdasarkan putusan pengadilan</w:t>
      </w:r>
      <w:r>
        <w:rPr>
          <w:rFonts w:ascii="Arial" w:hAnsi="Arial" w:cs="Arial"/>
          <w:sz w:val="24"/>
          <w:szCs w:val="28"/>
          <w:lang w:val="id-ID"/>
        </w:rPr>
        <w:t>”.</w:t>
      </w:r>
    </w:p>
    <w:p w:rsidR="005A089D" w:rsidRDefault="000823D2" w:rsidP="00DC2C1C">
      <w:pPr>
        <w:spacing w:after="0" w:line="360" w:lineRule="auto"/>
        <w:contextualSpacing/>
        <w:jc w:val="both"/>
        <w:rPr>
          <w:rFonts w:ascii="Arial" w:hAnsi="Arial" w:cs="Arial"/>
          <w:sz w:val="24"/>
          <w:szCs w:val="28"/>
          <w:lang w:val="id-ID"/>
        </w:rPr>
      </w:pPr>
      <w:r>
        <w:rPr>
          <w:rFonts w:ascii="Arial" w:hAnsi="Arial" w:cs="Arial"/>
          <w:sz w:val="24"/>
          <w:szCs w:val="28"/>
          <w:lang w:val="id-ID"/>
        </w:rPr>
        <w:tab/>
        <w:t xml:space="preserve">Menurut hukum </w:t>
      </w:r>
      <w:proofErr w:type="spellStart"/>
      <w:r>
        <w:rPr>
          <w:rFonts w:ascii="Arial" w:hAnsi="Arial" w:cs="Arial"/>
          <w:sz w:val="24"/>
          <w:szCs w:val="28"/>
          <w:lang w:val="id-ID"/>
        </w:rPr>
        <w:t>nasioal</w:t>
      </w:r>
      <w:proofErr w:type="spellEnd"/>
      <w:r>
        <w:rPr>
          <w:rFonts w:ascii="Arial" w:hAnsi="Arial" w:cs="Arial"/>
          <w:sz w:val="24"/>
          <w:szCs w:val="28"/>
          <w:lang w:val="id-ID"/>
        </w:rPr>
        <w:t>, sesuai dengan ketentuan Pasal 1 angka 9 Undang-Undang Nomor 23 Tahun 2002 tentang Perlindungan Anak disebutkan : “</w:t>
      </w:r>
      <w:r w:rsidRPr="000823D2">
        <w:rPr>
          <w:rFonts w:ascii="Arial" w:hAnsi="Arial" w:cs="Arial"/>
          <w:i/>
          <w:sz w:val="24"/>
          <w:szCs w:val="28"/>
          <w:lang w:val="id-ID"/>
        </w:rPr>
        <w:t xml:space="preserve">Anak angkat </w:t>
      </w:r>
      <w:proofErr w:type="spellStart"/>
      <w:r w:rsidRPr="000823D2">
        <w:rPr>
          <w:rFonts w:ascii="Arial" w:hAnsi="Arial" w:cs="Arial"/>
          <w:i/>
          <w:sz w:val="24"/>
          <w:szCs w:val="28"/>
          <w:lang w:val="id-ID"/>
        </w:rPr>
        <w:t>adalahanak</w:t>
      </w:r>
      <w:proofErr w:type="spellEnd"/>
      <w:r w:rsidRPr="000823D2">
        <w:rPr>
          <w:rFonts w:ascii="Arial" w:hAnsi="Arial" w:cs="Arial"/>
          <w:i/>
          <w:sz w:val="24"/>
          <w:szCs w:val="28"/>
          <w:lang w:val="id-ID"/>
        </w:rPr>
        <w:t xml:space="preserve"> yang hak-haknya dialihkan dari lingkungan kekuasaan orangtua, wali sah atau orang lain yang bertanggung jawab atas perawatan, pendidikan dan membesarkan anak tersebut ke dalam lingkungan keluarga orangtua angkatnya berdasarkan putusan atau penetapan pengadilan</w:t>
      </w:r>
      <w:r>
        <w:rPr>
          <w:rFonts w:ascii="Arial" w:hAnsi="Arial" w:cs="Arial"/>
          <w:sz w:val="24"/>
          <w:szCs w:val="28"/>
          <w:lang w:val="id-ID"/>
        </w:rPr>
        <w:t>.”</w:t>
      </w:r>
    </w:p>
    <w:p w:rsidR="000823D2" w:rsidRPr="00A551EB" w:rsidRDefault="000823D2" w:rsidP="00DC2C1C">
      <w:pPr>
        <w:spacing w:after="0" w:line="360" w:lineRule="auto"/>
        <w:contextualSpacing/>
        <w:jc w:val="both"/>
        <w:rPr>
          <w:rFonts w:ascii="Arial" w:hAnsi="Arial" w:cs="Arial"/>
          <w:sz w:val="24"/>
          <w:szCs w:val="28"/>
          <w:lang w:val="id-ID"/>
        </w:rPr>
      </w:pPr>
    </w:p>
    <w:p w:rsidR="00925C03" w:rsidRDefault="00C046F5" w:rsidP="00DC2C1C">
      <w:pPr>
        <w:spacing w:after="0" w:line="360" w:lineRule="auto"/>
        <w:contextualSpacing/>
        <w:jc w:val="both"/>
        <w:rPr>
          <w:rFonts w:ascii="Arial" w:hAnsi="Arial" w:cs="Arial"/>
          <w:b/>
          <w:sz w:val="24"/>
          <w:szCs w:val="28"/>
          <w:lang w:val="id-ID"/>
        </w:rPr>
      </w:pPr>
      <w:r>
        <w:rPr>
          <w:rFonts w:ascii="Arial" w:hAnsi="Arial" w:cs="Arial"/>
          <w:b/>
          <w:sz w:val="24"/>
          <w:szCs w:val="28"/>
          <w:lang w:val="id-ID"/>
        </w:rPr>
        <w:t>Perubahan kompetensi dan isbat.</w:t>
      </w:r>
    </w:p>
    <w:p w:rsidR="00C70403" w:rsidRDefault="00C70403" w:rsidP="00C70403">
      <w:pPr>
        <w:spacing w:after="0" w:line="360" w:lineRule="auto"/>
        <w:contextualSpacing/>
        <w:jc w:val="both"/>
        <w:rPr>
          <w:rFonts w:ascii="Arial" w:hAnsi="Arial" w:cs="Arial"/>
          <w:sz w:val="24"/>
          <w:szCs w:val="28"/>
          <w:lang w:val="id-ID"/>
        </w:rPr>
      </w:pPr>
      <w:r>
        <w:rPr>
          <w:rFonts w:ascii="Arial" w:hAnsi="Arial" w:cs="Arial"/>
          <w:b/>
          <w:sz w:val="24"/>
          <w:szCs w:val="28"/>
          <w:lang w:val="id-ID"/>
        </w:rPr>
        <w:tab/>
      </w:r>
      <w:r>
        <w:rPr>
          <w:rFonts w:ascii="Arial" w:hAnsi="Arial" w:cs="Arial"/>
          <w:sz w:val="24"/>
          <w:szCs w:val="28"/>
          <w:lang w:val="id-ID"/>
        </w:rPr>
        <w:t xml:space="preserve">Ketentuan hukum pengangkatan anak yang berlaku dalam hukum positif di Indonesia melalui Undang-Undang Nomor 4 Tahun 1979 tentang kesejahteraan anak, Undang-Undang Nomor 23 Tahun 2002 tentang Perlindungan Anak  dan Undang-Undang Nomor 35 Tahun 2014 tentang Perubahan Atas Undang-Undang Nomor 23 Tahun 2002 tentang Perlindungan Anak. Pengangkatan anak baru diundangkan melalui Peraturan Pemerintah Nomor 54 tahun 2007 tanggal 3 Oktober 2007. Dan aturan khusus </w:t>
      </w:r>
      <w:r w:rsidR="000823D2">
        <w:rPr>
          <w:rFonts w:ascii="Arial" w:hAnsi="Arial" w:cs="Arial"/>
          <w:sz w:val="24"/>
          <w:szCs w:val="28"/>
          <w:lang w:val="id-ID"/>
        </w:rPr>
        <w:t xml:space="preserve">pengangkatan anak </w:t>
      </w:r>
      <w:r>
        <w:rPr>
          <w:rFonts w:ascii="Arial" w:hAnsi="Arial" w:cs="Arial"/>
          <w:sz w:val="24"/>
          <w:szCs w:val="28"/>
          <w:lang w:val="id-ID"/>
        </w:rPr>
        <w:t>bagi WNI yang beragama Islam tercantum dalam Kompilasi Hukum Islam (KHI) yang diberlakukan melalui Inpres Nomor 1 Tahun 1991.</w:t>
      </w:r>
    </w:p>
    <w:p w:rsidR="0088042E" w:rsidRDefault="0088042E" w:rsidP="00C70403">
      <w:pPr>
        <w:spacing w:after="0" w:line="360" w:lineRule="auto"/>
        <w:contextualSpacing/>
        <w:jc w:val="both"/>
        <w:rPr>
          <w:rFonts w:ascii="Arial" w:hAnsi="Arial" w:cs="Arial"/>
          <w:sz w:val="24"/>
          <w:szCs w:val="28"/>
          <w:lang w:val="id-ID"/>
        </w:rPr>
      </w:pPr>
      <w:r>
        <w:rPr>
          <w:rFonts w:ascii="Arial" w:hAnsi="Arial" w:cs="Arial"/>
          <w:sz w:val="24"/>
          <w:szCs w:val="28"/>
          <w:lang w:val="id-ID"/>
        </w:rPr>
        <w:tab/>
        <w:t xml:space="preserve">Pengadilan Agama secara yuridis formal baru memiliki kewenangan untuk memeriksa dan mengadili perkara permohonan pengangkatan anak sesuai dengan hukum Islam adalah setelah diundangkannya Undang-Undang Nomor 3 Tahun 2006 (Penjelasan Undang-Undang Nomor 3 Tahun 2006 angka 37 Pasal </w:t>
      </w:r>
      <w:r>
        <w:rPr>
          <w:rFonts w:ascii="Arial" w:hAnsi="Arial" w:cs="Arial"/>
          <w:sz w:val="24"/>
          <w:szCs w:val="28"/>
          <w:lang w:val="id-ID"/>
        </w:rPr>
        <w:lastRenderedPageBreak/>
        <w:t xml:space="preserve">49 huruf a Nomor 20. Sementara sebelum </w:t>
      </w:r>
      <w:proofErr w:type="spellStart"/>
      <w:r>
        <w:rPr>
          <w:rFonts w:ascii="Arial" w:hAnsi="Arial" w:cs="Arial"/>
          <w:sz w:val="24"/>
          <w:szCs w:val="28"/>
          <w:lang w:val="id-ID"/>
        </w:rPr>
        <w:t>lahinya</w:t>
      </w:r>
      <w:proofErr w:type="spellEnd"/>
      <w:r>
        <w:rPr>
          <w:rFonts w:ascii="Arial" w:hAnsi="Arial" w:cs="Arial"/>
          <w:sz w:val="24"/>
          <w:szCs w:val="28"/>
          <w:lang w:val="id-ID"/>
        </w:rPr>
        <w:t xml:space="preserve"> undang-undang tersebut, perkara </w:t>
      </w:r>
      <w:proofErr w:type="spellStart"/>
      <w:r>
        <w:rPr>
          <w:rFonts w:ascii="Arial" w:hAnsi="Arial" w:cs="Arial"/>
          <w:sz w:val="24"/>
          <w:szCs w:val="28"/>
          <w:lang w:val="id-ID"/>
        </w:rPr>
        <w:t>pengankatan</w:t>
      </w:r>
      <w:proofErr w:type="spellEnd"/>
      <w:r>
        <w:rPr>
          <w:rFonts w:ascii="Arial" w:hAnsi="Arial" w:cs="Arial"/>
          <w:sz w:val="24"/>
          <w:szCs w:val="28"/>
          <w:lang w:val="id-ID"/>
        </w:rPr>
        <w:t xml:space="preserve"> anak menjadi kewenangan Pengadilan Negeri.</w:t>
      </w:r>
    </w:p>
    <w:p w:rsidR="0088042E" w:rsidRDefault="0088042E" w:rsidP="00C70403">
      <w:pPr>
        <w:spacing w:after="0" w:line="360" w:lineRule="auto"/>
        <w:contextualSpacing/>
        <w:jc w:val="both"/>
        <w:rPr>
          <w:rFonts w:ascii="Arial" w:hAnsi="Arial" w:cs="Arial"/>
          <w:sz w:val="24"/>
          <w:szCs w:val="28"/>
          <w:lang w:val="id-ID"/>
        </w:rPr>
      </w:pPr>
      <w:r>
        <w:rPr>
          <w:rFonts w:ascii="Arial" w:hAnsi="Arial" w:cs="Arial"/>
          <w:sz w:val="24"/>
          <w:szCs w:val="28"/>
          <w:lang w:val="id-ID"/>
        </w:rPr>
        <w:tab/>
        <w:t>Sebelum lahirnya Undang-Undang Nomor 23 Tahun</w:t>
      </w:r>
      <w:r w:rsidR="005C3A33">
        <w:rPr>
          <w:rFonts w:ascii="Arial" w:hAnsi="Arial" w:cs="Arial"/>
          <w:sz w:val="24"/>
          <w:szCs w:val="28"/>
          <w:lang w:val="id-ID"/>
        </w:rPr>
        <w:t xml:space="preserve"> 2002 tentang Perlindungan Anak, yang spesifik mengatur tentang pengangkatan anak pada Pasal 39, 40 dan 41, hukum pengangkatan anak yang digunakan oleh Pengadilan Negeri bersumber dari hukum perdata barat yang akibat hukumnya bertentangan dengan hukum Islam.</w:t>
      </w:r>
    </w:p>
    <w:p w:rsidR="005C3A33" w:rsidRDefault="005C3A33" w:rsidP="00C70403">
      <w:pPr>
        <w:spacing w:after="0" w:line="360" w:lineRule="auto"/>
        <w:contextualSpacing/>
        <w:jc w:val="both"/>
        <w:rPr>
          <w:rFonts w:ascii="Arial" w:hAnsi="Arial" w:cs="Arial"/>
          <w:sz w:val="24"/>
          <w:szCs w:val="28"/>
          <w:lang w:val="id-ID"/>
        </w:rPr>
      </w:pPr>
      <w:r>
        <w:rPr>
          <w:rFonts w:ascii="Arial" w:hAnsi="Arial" w:cs="Arial"/>
          <w:sz w:val="24"/>
          <w:szCs w:val="28"/>
          <w:lang w:val="id-ID"/>
        </w:rPr>
        <w:tab/>
      </w:r>
      <w:r w:rsidR="001E1849">
        <w:rPr>
          <w:rFonts w:ascii="Arial" w:hAnsi="Arial" w:cs="Arial"/>
          <w:sz w:val="24"/>
          <w:szCs w:val="28"/>
          <w:lang w:val="id-ID"/>
        </w:rPr>
        <w:t>Di Pengadilan Negeri s</w:t>
      </w:r>
      <w:r>
        <w:rPr>
          <w:rFonts w:ascii="Arial" w:hAnsi="Arial" w:cs="Arial"/>
          <w:sz w:val="24"/>
          <w:szCs w:val="28"/>
          <w:lang w:val="id-ID"/>
        </w:rPr>
        <w:t>umber hukum p</w:t>
      </w:r>
      <w:r w:rsidR="007922F3">
        <w:rPr>
          <w:rFonts w:ascii="Arial" w:hAnsi="Arial" w:cs="Arial"/>
          <w:sz w:val="24"/>
          <w:szCs w:val="28"/>
          <w:lang w:val="id-ID"/>
        </w:rPr>
        <w:t xml:space="preserve">engangkatan anak/adopsi adalah </w:t>
      </w:r>
      <w:proofErr w:type="spellStart"/>
      <w:r w:rsidR="007922F3" w:rsidRPr="007922F3">
        <w:rPr>
          <w:rFonts w:ascii="Arial" w:hAnsi="Arial" w:cs="Arial"/>
          <w:i/>
          <w:sz w:val="24"/>
          <w:szCs w:val="28"/>
          <w:lang w:val="id-ID"/>
        </w:rPr>
        <w:t>S</w:t>
      </w:r>
      <w:r w:rsidRPr="007922F3">
        <w:rPr>
          <w:rFonts w:ascii="Arial" w:hAnsi="Arial" w:cs="Arial"/>
          <w:i/>
          <w:sz w:val="24"/>
          <w:szCs w:val="28"/>
          <w:lang w:val="id-ID"/>
        </w:rPr>
        <w:t>taatsblad</w:t>
      </w:r>
      <w:proofErr w:type="spellEnd"/>
      <w:r>
        <w:rPr>
          <w:rFonts w:ascii="Arial" w:hAnsi="Arial" w:cs="Arial"/>
          <w:sz w:val="24"/>
          <w:szCs w:val="28"/>
          <w:lang w:val="id-ID"/>
        </w:rPr>
        <w:t xml:space="preserve"> Tahun 1917 Nomor 129 tanggal 29 Maret 2017, yang merupakan satu-satunya pelengkap bagi </w:t>
      </w:r>
      <w:proofErr w:type="spellStart"/>
      <w:r w:rsidRPr="005C3A33">
        <w:rPr>
          <w:rFonts w:ascii="Arial" w:hAnsi="Arial" w:cs="Arial"/>
          <w:i/>
          <w:sz w:val="24"/>
          <w:szCs w:val="28"/>
          <w:lang w:val="id-ID"/>
        </w:rPr>
        <w:t>Burgelijk</w:t>
      </w:r>
      <w:proofErr w:type="spellEnd"/>
      <w:r w:rsidRPr="005C3A33">
        <w:rPr>
          <w:rFonts w:ascii="Arial" w:hAnsi="Arial" w:cs="Arial"/>
          <w:i/>
          <w:sz w:val="24"/>
          <w:szCs w:val="28"/>
          <w:lang w:val="id-ID"/>
        </w:rPr>
        <w:t xml:space="preserve"> wet </w:t>
      </w:r>
      <w:proofErr w:type="spellStart"/>
      <w:r w:rsidRPr="005C3A33">
        <w:rPr>
          <w:rFonts w:ascii="Arial" w:hAnsi="Arial" w:cs="Arial"/>
          <w:i/>
          <w:sz w:val="24"/>
          <w:szCs w:val="28"/>
          <w:lang w:val="id-ID"/>
        </w:rPr>
        <w:t>book</w:t>
      </w:r>
      <w:proofErr w:type="spellEnd"/>
      <w:r>
        <w:rPr>
          <w:rFonts w:ascii="Arial" w:hAnsi="Arial" w:cs="Arial"/>
          <w:sz w:val="24"/>
          <w:szCs w:val="28"/>
          <w:lang w:val="id-ID"/>
        </w:rPr>
        <w:t xml:space="preserve"> (BW)</w:t>
      </w:r>
      <w:r w:rsidR="007922F3">
        <w:rPr>
          <w:rFonts w:ascii="Arial" w:hAnsi="Arial" w:cs="Arial"/>
          <w:sz w:val="24"/>
          <w:szCs w:val="28"/>
          <w:lang w:val="id-ID"/>
        </w:rPr>
        <w:t xml:space="preserve">. Yang menjadi catatan pentingnya adalah </w:t>
      </w:r>
      <w:proofErr w:type="spellStart"/>
      <w:r w:rsidR="007922F3" w:rsidRPr="007922F3">
        <w:rPr>
          <w:rFonts w:ascii="Arial" w:hAnsi="Arial" w:cs="Arial"/>
          <w:i/>
          <w:sz w:val="24"/>
          <w:szCs w:val="28"/>
          <w:lang w:val="id-ID"/>
        </w:rPr>
        <w:t>staatsblad</w:t>
      </w:r>
      <w:proofErr w:type="spellEnd"/>
      <w:r w:rsidR="007922F3">
        <w:rPr>
          <w:rFonts w:ascii="Arial" w:hAnsi="Arial" w:cs="Arial"/>
          <w:sz w:val="24"/>
          <w:szCs w:val="28"/>
          <w:lang w:val="id-ID"/>
        </w:rPr>
        <w:t xml:space="preserve"> hanya berlaku bagi masyarakat </w:t>
      </w:r>
      <w:proofErr w:type="spellStart"/>
      <w:r w:rsidR="007922F3">
        <w:rPr>
          <w:rFonts w:ascii="Arial" w:hAnsi="Arial" w:cs="Arial"/>
          <w:sz w:val="24"/>
          <w:szCs w:val="28"/>
          <w:lang w:val="id-ID"/>
        </w:rPr>
        <w:t>tionghoa</w:t>
      </w:r>
      <w:proofErr w:type="spellEnd"/>
      <w:r w:rsidR="007922F3">
        <w:rPr>
          <w:rFonts w:ascii="Arial" w:hAnsi="Arial" w:cs="Arial"/>
          <w:sz w:val="24"/>
          <w:szCs w:val="28"/>
          <w:lang w:val="id-ID"/>
        </w:rPr>
        <w:t xml:space="preserve"> (ketentuan tentang pengangkatan anak diatur pada Pasal 5 sampai dengan 15 </w:t>
      </w:r>
      <w:proofErr w:type="spellStart"/>
      <w:r w:rsidR="007922F3" w:rsidRPr="007922F3">
        <w:rPr>
          <w:rFonts w:ascii="Arial" w:hAnsi="Arial" w:cs="Arial"/>
          <w:i/>
          <w:sz w:val="24"/>
          <w:szCs w:val="28"/>
          <w:lang w:val="id-ID"/>
        </w:rPr>
        <w:t>Staatsblad</w:t>
      </w:r>
      <w:proofErr w:type="spellEnd"/>
      <w:r w:rsidR="007922F3">
        <w:rPr>
          <w:rFonts w:ascii="Arial" w:hAnsi="Arial" w:cs="Arial"/>
          <w:sz w:val="24"/>
          <w:szCs w:val="28"/>
          <w:lang w:val="id-ID"/>
        </w:rPr>
        <w:t xml:space="preserve"> Tahun 1917 Nomor 129 tanggal 29 Maret 2017</w:t>
      </w:r>
      <w:r w:rsidR="001E1849">
        <w:rPr>
          <w:rFonts w:ascii="Arial" w:hAnsi="Arial" w:cs="Arial"/>
          <w:sz w:val="24"/>
          <w:szCs w:val="28"/>
          <w:lang w:val="id-ID"/>
        </w:rPr>
        <w:t>), meskipun ketentuan ini terdegradasi karena adanya penafsiran terhadap hukum dan nilai sosial terhadap hukum pengangkatan anak</w:t>
      </w:r>
      <w:r w:rsidR="007922F3">
        <w:rPr>
          <w:rFonts w:ascii="Arial" w:hAnsi="Arial" w:cs="Arial"/>
          <w:sz w:val="24"/>
          <w:szCs w:val="28"/>
          <w:lang w:val="id-ID"/>
        </w:rPr>
        <w:t>.</w:t>
      </w:r>
      <w:r w:rsidR="007922F3">
        <w:rPr>
          <w:rStyle w:val="FootnoteReference"/>
          <w:rFonts w:ascii="Arial" w:hAnsi="Arial" w:cs="Arial"/>
          <w:sz w:val="24"/>
          <w:szCs w:val="28"/>
          <w:lang w:val="id-ID"/>
        </w:rPr>
        <w:footnoteReference w:id="8"/>
      </w:r>
      <w:r>
        <w:rPr>
          <w:rFonts w:ascii="Arial" w:hAnsi="Arial" w:cs="Arial"/>
          <w:sz w:val="24"/>
          <w:szCs w:val="28"/>
          <w:lang w:val="id-ID"/>
        </w:rPr>
        <w:t xml:space="preserve"> </w:t>
      </w:r>
    </w:p>
    <w:p w:rsidR="007922F3" w:rsidRDefault="007922F3" w:rsidP="00C70403">
      <w:pPr>
        <w:spacing w:after="0" w:line="360" w:lineRule="auto"/>
        <w:contextualSpacing/>
        <w:jc w:val="both"/>
        <w:rPr>
          <w:rFonts w:ascii="Arial" w:hAnsi="Arial" w:cs="Arial"/>
          <w:sz w:val="24"/>
          <w:szCs w:val="28"/>
          <w:lang w:val="id-ID"/>
        </w:rPr>
      </w:pPr>
      <w:r>
        <w:rPr>
          <w:rFonts w:ascii="Arial" w:hAnsi="Arial" w:cs="Arial"/>
          <w:sz w:val="24"/>
          <w:szCs w:val="28"/>
          <w:lang w:val="id-ID"/>
        </w:rPr>
        <w:tab/>
      </w:r>
      <w:r w:rsidR="00B67533">
        <w:rPr>
          <w:rFonts w:ascii="Arial" w:hAnsi="Arial" w:cs="Arial"/>
          <w:sz w:val="24"/>
          <w:szCs w:val="28"/>
          <w:lang w:val="id-ID"/>
        </w:rPr>
        <w:t>Praktik-praktik pengangkatan anak yang dilakukan oleh orang Islam di luar pengadilan agama sendiri banya</w:t>
      </w:r>
      <w:r w:rsidR="001E1849">
        <w:rPr>
          <w:rFonts w:ascii="Arial" w:hAnsi="Arial" w:cs="Arial"/>
          <w:sz w:val="24"/>
          <w:szCs w:val="28"/>
          <w:lang w:val="id-ID"/>
        </w:rPr>
        <w:t>k dilakukan sebelum eksistensi U</w:t>
      </w:r>
      <w:r w:rsidR="00B67533">
        <w:rPr>
          <w:rFonts w:ascii="Arial" w:hAnsi="Arial" w:cs="Arial"/>
          <w:sz w:val="24"/>
          <w:szCs w:val="28"/>
          <w:lang w:val="id-ID"/>
        </w:rPr>
        <w:t>ndang-</w:t>
      </w:r>
      <w:r w:rsidR="001E1849">
        <w:rPr>
          <w:rFonts w:ascii="Arial" w:hAnsi="Arial" w:cs="Arial"/>
          <w:sz w:val="24"/>
          <w:szCs w:val="28"/>
          <w:lang w:val="id-ID"/>
        </w:rPr>
        <w:t>U</w:t>
      </w:r>
      <w:r w:rsidR="00B67533">
        <w:rPr>
          <w:rFonts w:ascii="Arial" w:hAnsi="Arial" w:cs="Arial"/>
          <w:sz w:val="24"/>
          <w:szCs w:val="28"/>
          <w:lang w:val="id-ID"/>
        </w:rPr>
        <w:t>ndang</w:t>
      </w:r>
      <w:r w:rsidR="001E1849">
        <w:rPr>
          <w:rFonts w:ascii="Arial" w:hAnsi="Arial" w:cs="Arial"/>
          <w:sz w:val="24"/>
          <w:szCs w:val="28"/>
          <w:lang w:val="id-ID"/>
        </w:rPr>
        <w:t xml:space="preserve"> Nomor 3 Tahun 2006</w:t>
      </w:r>
      <w:r w:rsidR="00B67533">
        <w:rPr>
          <w:rFonts w:ascii="Arial" w:hAnsi="Arial" w:cs="Arial"/>
          <w:sz w:val="24"/>
          <w:szCs w:val="28"/>
          <w:lang w:val="id-ID"/>
        </w:rPr>
        <w:t>, maka dalam perkembangannya memerlukan perlindungan hukum dan kepastian hukum untuk menjamin hak-hak yang timbul akibat pengangkatan anak</w:t>
      </w:r>
      <w:r w:rsidR="00FB3A7A">
        <w:rPr>
          <w:rFonts w:ascii="Arial" w:hAnsi="Arial" w:cs="Arial"/>
          <w:sz w:val="24"/>
          <w:szCs w:val="28"/>
          <w:lang w:val="id-ID"/>
        </w:rPr>
        <w:t xml:space="preserve">, khususnya terjaminnya </w:t>
      </w:r>
      <w:r w:rsidR="000823D2">
        <w:rPr>
          <w:rFonts w:ascii="Arial" w:hAnsi="Arial" w:cs="Arial"/>
          <w:sz w:val="24"/>
          <w:szCs w:val="28"/>
          <w:lang w:val="id-ID"/>
        </w:rPr>
        <w:t>hak-hak sipil</w:t>
      </w:r>
      <w:r w:rsidR="00FB3A7A">
        <w:rPr>
          <w:rFonts w:ascii="Arial" w:hAnsi="Arial" w:cs="Arial"/>
          <w:sz w:val="24"/>
          <w:szCs w:val="28"/>
          <w:lang w:val="id-ID"/>
        </w:rPr>
        <w:t xml:space="preserve"> dalam melakukan Pengangkatan Anak</w:t>
      </w:r>
      <w:r w:rsidR="00B67533">
        <w:rPr>
          <w:rFonts w:ascii="Arial" w:hAnsi="Arial" w:cs="Arial"/>
          <w:sz w:val="24"/>
          <w:szCs w:val="28"/>
          <w:lang w:val="id-ID"/>
        </w:rPr>
        <w:t xml:space="preserve">. Oleh karena itu sangat urgen perkara isbat (pengesahan) pengangkatan anak yang dilakukan oleh orang-orang Islam sebelum lahirnya Undang-Undang Nomor 3 Tahun 2006 perlu diakomodir atau dibuatkan payung hukumnya. Persoalannya kemudian adalah </w:t>
      </w:r>
      <w:proofErr w:type="spellStart"/>
      <w:r w:rsidR="00B67533">
        <w:rPr>
          <w:rFonts w:ascii="Arial" w:hAnsi="Arial" w:cs="Arial"/>
          <w:sz w:val="24"/>
          <w:szCs w:val="28"/>
          <w:lang w:val="id-ID"/>
        </w:rPr>
        <w:t>kemana</w:t>
      </w:r>
      <w:proofErr w:type="spellEnd"/>
      <w:r w:rsidR="00B67533">
        <w:rPr>
          <w:rFonts w:ascii="Arial" w:hAnsi="Arial" w:cs="Arial"/>
          <w:sz w:val="24"/>
          <w:szCs w:val="28"/>
          <w:lang w:val="id-ID"/>
        </w:rPr>
        <w:t xml:space="preserve"> permohonan pengesahan </w:t>
      </w:r>
      <w:r w:rsidR="00B67533">
        <w:rPr>
          <w:rFonts w:ascii="Arial" w:hAnsi="Arial" w:cs="Arial"/>
          <w:sz w:val="24"/>
          <w:szCs w:val="28"/>
          <w:lang w:val="id-ID"/>
        </w:rPr>
        <w:lastRenderedPageBreak/>
        <w:t xml:space="preserve">(isbat) pengangkatan anak diajukan dan hal-hal apa saja yang perlu diperiksa dalam perkara permohonan </w:t>
      </w:r>
      <w:proofErr w:type="spellStart"/>
      <w:r w:rsidR="00B67533">
        <w:rPr>
          <w:rFonts w:ascii="Arial" w:hAnsi="Arial" w:cs="Arial"/>
          <w:sz w:val="24"/>
          <w:szCs w:val="28"/>
          <w:lang w:val="id-ID"/>
        </w:rPr>
        <w:t>istbat</w:t>
      </w:r>
      <w:proofErr w:type="spellEnd"/>
      <w:r w:rsidR="00B67533">
        <w:rPr>
          <w:rFonts w:ascii="Arial" w:hAnsi="Arial" w:cs="Arial"/>
          <w:sz w:val="24"/>
          <w:szCs w:val="28"/>
          <w:lang w:val="id-ID"/>
        </w:rPr>
        <w:t xml:space="preserve"> pengangkatan anak ?</w:t>
      </w:r>
      <w:r w:rsidR="00B67533">
        <w:rPr>
          <w:rStyle w:val="FootnoteReference"/>
          <w:rFonts w:ascii="Arial" w:hAnsi="Arial" w:cs="Arial"/>
          <w:sz w:val="24"/>
          <w:szCs w:val="28"/>
          <w:lang w:val="id-ID"/>
        </w:rPr>
        <w:footnoteReference w:id="9"/>
      </w:r>
    </w:p>
    <w:p w:rsidR="00FF663E" w:rsidRDefault="007922F3" w:rsidP="00FF663E">
      <w:pPr>
        <w:spacing w:after="0" w:line="360" w:lineRule="auto"/>
        <w:contextualSpacing/>
        <w:jc w:val="both"/>
        <w:rPr>
          <w:rFonts w:ascii="Arial" w:hAnsi="Arial" w:cs="Arial"/>
          <w:sz w:val="24"/>
          <w:szCs w:val="28"/>
          <w:lang w:val="id-ID"/>
        </w:rPr>
      </w:pPr>
      <w:r>
        <w:rPr>
          <w:rFonts w:ascii="Arial" w:hAnsi="Arial" w:cs="Arial"/>
          <w:b/>
          <w:sz w:val="24"/>
          <w:szCs w:val="28"/>
          <w:lang w:val="id-ID"/>
        </w:rPr>
        <w:tab/>
      </w:r>
      <w:r w:rsidR="00C046F5" w:rsidRPr="00C046F5">
        <w:rPr>
          <w:rFonts w:ascii="Arial" w:hAnsi="Arial" w:cs="Arial"/>
          <w:sz w:val="24"/>
          <w:szCs w:val="28"/>
          <w:lang w:val="id-ID"/>
        </w:rPr>
        <w:t xml:space="preserve">Kemungkinan </w:t>
      </w:r>
      <w:r w:rsidR="00C046F5">
        <w:rPr>
          <w:rFonts w:ascii="Arial" w:hAnsi="Arial" w:cs="Arial"/>
          <w:sz w:val="24"/>
          <w:szCs w:val="28"/>
          <w:lang w:val="id-ID"/>
        </w:rPr>
        <w:t xml:space="preserve">ada yang berpendapat bahwa perkara permohonan isbat pengangkatan anak tidak termasuk kewenangan Pengadilan Agama </w:t>
      </w:r>
      <w:r w:rsidR="00FF663E">
        <w:rPr>
          <w:rFonts w:ascii="Arial" w:hAnsi="Arial" w:cs="Arial"/>
          <w:sz w:val="24"/>
          <w:szCs w:val="28"/>
          <w:lang w:val="id-ID"/>
        </w:rPr>
        <w:t>bisa saja terjadi</w:t>
      </w:r>
      <w:r w:rsidR="000823D2">
        <w:rPr>
          <w:rFonts w:ascii="Arial" w:hAnsi="Arial" w:cs="Arial"/>
          <w:sz w:val="24"/>
          <w:szCs w:val="28"/>
          <w:lang w:val="id-ID"/>
        </w:rPr>
        <w:t>,</w:t>
      </w:r>
      <w:r w:rsidR="00FF663E">
        <w:rPr>
          <w:rFonts w:ascii="Arial" w:hAnsi="Arial" w:cs="Arial"/>
          <w:sz w:val="24"/>
          <w:szCs w:val="28"/>
          <w:lang w:val="id-ID"/>
        </w:rPr>
        <w:t xml:space="preserve"> karena nomenklatur pengesahan pengangkatan anak tidak tercantum dalam Penjelasan Undang-Undang Nomor 3 Tahun 2006 angka 37 Pasal 49 huruf a Nomor 20.</w:t>
      </w:r>
      <w:r w:rsidR="000823D2">
        <w:rPr>
          <w:rFonts w:ascii="Arial" w:hAnsi="Arial" w:cs="Arial"/>
          <w:sz w:val="24"/>
          <w:szCs w:val="28"/>
          <w:lang w:val="id-ID"/>
        </w:rPr>
        <w:t xml:space="preserve"> Akan tetapi terhadap </w:t>
      </w:r>
      <w:r w:rsidR="00FF663E">
        <w:rPr>
          <w:rFonts w:ascii="Arial" w:hAnsi="Arial" w:cs="Arial"/>
          <w:sz w:val="24"/>
          <w:szCs w:val="28"/>
          <w:lang w:val="id-ID"/>
        </w:rPr>
        <w:t>Penjelasan</w:t>
      </w:r>
      <w:r w:rsidR="00E770AC">
        <w:rPr>
          <w:rFonts w:ascii="Arial" w:hAnsi="Arial" w:cs="Arial"/>
          <w:sz w:val="24"/>
          <w:szCs w:val="28"/>
          <w:lang w:val="id-ID"/>
        </w:rPr>
        <w:t xml:space="preserve"> tersebut</w:t>
      </w:r>
      <w:r w:rsidR="00FF663E">
        <w:rPr>
          <w:rFonts w:ascii="Arial" w:hAnsi="Arial" w:cs="Arial"/>
          <w:sz w:val="24"/>
          <w:szCs w:val="28"/>
          <w:lang w:val="id-ID"/>
        </w:rPr>
        <w:t xml:space="preserve"> dapat dilakukan penafsiran dengan metode ekstensifikasi (perluasan makna) terhadap ketentuan </w:t>
      </w:r>
      <w:proofErr w:type="spellStart"/>
      <w:r w:rsidR="00FF663E">
        <w:rPr>
          <w:rFonts w:ascii="Arial" w:hAnsi="Arial" w:cs="Arial"/>
          <w:sz w:val="24"/>
          <w:szCs w:val="28"/>
          <w:lang w:val="id-ID"/>
        </w:rPr>
        <w:t>didalamnya</w:t>
      </w:r>
      <w:proofErr w:type="spellEnd"/>
      <w:r w:rsidR="00FF663E">
        <w:rPr>
          <w:rFonts w:ascii="Arial" w:hAnsi="Arial" w:cs="Arial"/>
          <w:sz w:val="24"/>
          <w:szCs w:val="28"/>
          <w:lang w:val="id-ID"/>
        </w:rPr>
        <w:t xml:space="preserve">. </w:t>
      </w:r>
    </w:p>
    <w:p w:rsidR="00FF663E" w:rsidRDefault="00FF663E" w:rsidP="00FF663E">
      <w:pPr>
        <w:spacing w:after="0" w:line="360" w:lineRule="auto"/>
        <w:contextualSpacing/>
        <w:jc w:val="both"/>
        <w:rPr>
          <w:rFonts w:ascii="Arial" w:hAnsi="Arial" w:cs="Arial"/>
          <w:sz w:val="24"/>
          <w:szCs w:val="28"/>
          <w:lang w:val="id-ID"/>
        </w:rPr>
      </w:pPr>
      <w:r>
        <w:rPr>
          <w:rFonts w:ascii="Arial" w:hAnsi="Arial" w:cs="Arial"/>
          <w:sz w:val="24"/>
          <w:szCs w:val="28"/>
          <w:lang w:val="id-ID"/>
        </w:rPr>
        <w:tab/>
        <w:t xml:space="preserve">Sebagai contoh pertimbangan hukum Penetapan Pengadilan Agama </w:t>
      </w:r>
      <w:proofErr w:type="spellStart"/>
      <w:r>
        <w:rPr>
          <w:rFonts w:ascii="Arial" w:hAnsi="Arial" w:cs="Arial"/>
          <w:sz w:val="24"/>
          <w:szCs w:val="28"/>
          <w:lang w:val="id-ID"/>
        </w:rPr>
        <w:t>Kotabumi</w:t>
      </w:r>
      <w:proofErr w:type="spellEnd"/>
      <w:r>
        <w:rPr>
          <w:rFonts w:ascii="Arial" w:hAnsi="Arial" w:cs="Arial"/>
          <w:sz w:val="24"/>
          <w:szCs w:val="28"/>
          <w:lang w:val="id-ID"/>
        </w:rPr>
        <w:t xml:space="preserve"> Nomor 29/</w:t>
      </w:r>
      <w:proofErr w:type="spellStart"/>
      <w:r>
        <w:rPr>
          <w:rFonts w:ascii="Arial" w:hAnsi="Arial" w:cs="Arial"/>
          <w:sz w:val="24"/>
          <w:szCs w:val="28"/>
          <w:lang w:val="id-ID"/>
        </w:rPr>
        <w:t>Pdt.P</w:t>
      </w:r>
      <w:proofErr w:type="spellEnd"/>
      <w:r>
        <w:rPr>
          <w:rFonts w:ascii="Arial" w:hAnsi="Arial" w:cs="Arial"/>
          <w:sz w:val="24"/>
          <w:szCs w:val="28"/>
          <w:lang w:val="id-ID"/>
        </w:rPr>
        <w:t>/2011/</w:t>
      </w:r>
      <w:proofErr w:type="spellStart"/>
      <w:r>
        <w:rPr>
          <w:rFonts w:ascii="Arial" w:hAnsi="Arial" w:cs="Arial"/>
          <w:sz w:val="24"/>
          <w:szCs w:val="28"/>
          <w:lang w:val="id-ID"/>
        </w:rPr>
        <w:t>PA.Ktb</w:t>
      </w:r>
      <w:proofErr w:type="spellEnd"/>
      <w:r>
        <w:rPr>
          <w:rFonts w:ascii="Arial" w:hAnsi="Arial" w:cs="Arial"/>
          <w:sz w:val="24"/>
          <w:szCs w:val="28"/>
          <w:lang w:val="id-ID"/>
        </w:rPr>
        <w:t>;</w:t>
      </w:r>
    </w:p>
    <w:p w:rsidR="00FF663E" w:rsidRPr="002126E6" w:rsidRDefault="00FF663E" w:rsidP="002126E6">
      <w:pPr>
        <w:spacing w:after="0" w:line="240" w:lineRule="auto"/>
        <w:ind w:left="709" w:firstLine="11"/>
        <w:contextualSpacing/>
        <w:jc w:val="both"/>
        <w:rPr>
          <w:rFonts w:ascii="Arial" w:hAnsi="Arial" w:cs="Arial"/>
          <w:i/>
          <w:sz w:val="24"/>
          <w:szCs w:val="28"/>
          <w:lang w:val="id-ID"/>
        </w:rPr>
      </w:pPr>
      <w:r w:rsidRPr="002126E6">
        <w:rPr>
          <w:rFonts w:ascii="Arial" w:hAnsi="Arial" w:cs="Arial"/>
          <w:i/>
          <w:sz w:val="24"/>
          <w:szCs w:val="28"/>
          <w:lang w:val="id-ID"/>
        </w:rPr>
        <w:t>“Menimbang, bahwa walaupun perkara pengesahan pengangkatan anak secara nomenklatur tidak disebutkan dalam pasal tersebut diatas, Majelis Hakim berketetapan perkara ini tetap merupakan kewe</w:t>
      </w:r>
      <w:r w:rsidR="002126E6" w:rsidRPr="002126E6">
        <w:rPr>
          <w:rFonts w:ascii="Arial" w:hAnsi="Arial" w:cs="Arial"/>
          <w:i/>
          <w:sz w:val="24"/>
          <w:szCs w:val="28"/>
          <w:lang w:val="id-ID"/>
        </w:rPr>
        <w:t>nangan absolut Pengadilan Agama, karena pengangkatan anak yang dimaksud dalam Penjelasan Pasal 49 huruf (a) Undang-Undang Nomor 3 Tahun 2006 meliputi Pengangkatan Anak berdasarkan Adat kebiasaan setempat (vide Pasal 2 dan Pasal 8 huruf (a) Peraturan Pemerintah Nomor 54 Tahun 2007 jo. SEMA Nomor 2 Tahun 1979 angka III), serta pengangkatan anak berdasarkan adat kebiasaan setempat dapat dimohonkan penetapan Pengadilan (vide Pasal 9 angka (2) Peraturan Pemerintah Nomor 54 Tahun 2007”;</w:t>
      </w:r>
    </w:p>
    <w:p w:rsidR="00FF663E" w:rsidRPr="002126E6" w:rsidRDefault="00FF663E" w:rsidP="00DC2C1C">
      <w:pPr>
        <w:spacing w:after="0" w:line="360" w:lineRule="auto"/>
        <w:contextualSpacing/>
        <w:jc w:val="both"/>
        <w:rPr>
          <w:rFonts w:ascii="Arial" w:hAnsi="Arial" w:cs="Arial"/>
          <w:sz w:val="24"/>
          <w:szCs w:val="24"/>
          <w:lang w:val="id-ID"/>
        </w:rPr>
      </w:pPr>
    </w:p>
    <w:p w:rsidR="002126E6" w:rsidRDefault="002126E6" w:rsidP="00D95C7E">
      <w:pPr>
        <w:spacing w:line="360" w:lineRule="auto"/>
        <w:jc w:val="both"/>
        <w:rPr>
          <w:rFonts w:ascii="Arial" w:hAnsi="Arial" w:cs="Arial"/>
          <w:sz w:val="24"/>
          <w:szCs w:val="24"/>
          <w:lang w:val="id-ID"/>
        </w:rPr>
      </w:pPr>
      <w:r w:rsidRPr="002126E6">
        <w:rPr>
          <w:rFonts w:ascii="Arial" w:hAnsi="Arial" w:cs="Arial"/>
          <w:sz w:val="24"/>
          <w:szCs w:val="24"/>
          <w:lang w:val="id-ID"/>
        </w:rPr>
        <w:tab/>
        <w:t xml:space="preserve">Di dalam </w:t>
      </w:r>
      <w:r w:rsidRPr="002126E6">
        <w:rPr>
          <w:rFonts w:ascii="Arial" w:hAnsi="Arial" w:cs="Arial"/>
          <w:sz w:val="24"/>
          <w:szCs w:val="24"/>
        </w:rPr>
        <w:t xml:space="preserve">Pasal 2 Undang- Undang Nomor 3 Tahun 2006 </w:t>
      </w:r>
      <w:r>
        <w:rPr>
          <w:rFonts w:ascii="Arial" w:hAnsi="Arial" w:cs="Arial"/>
          <w:sz w:val="24"/>
          <w:szCs w:val="24"/>
          <w:lang w:val="id-ID"/>
        </w:rPr>
        <w:t xml:space="preserve">disebutkan </w:t>
      </w:r>
      <w:r w:rsidRPr="002126E6">
        <w:rPr>
          <w:rFonts w:ascii="Arial" w:hAnsi="Arial" w:cs="Arial"/>
          <w:sz w:val="24"/>
          <w:szCs w:val="24"/>
        </w:rPr>
        <w:t>Peradilan Agama adalah salah satu pelaku kekuasaa</w:t>
      </w:r>
      <w:r w:rsidR="00E770AC">
        <w:rPr>
          <w:rFonts w:ascii="Arial" w:hAnsi="Arial" w:cs="Arial"/>
          <w:sz w:val="24"/>
          <w:szCs w:val="24"/>
        </w:rPr>
        <w:t xml:space="preserve">n </w:t>
      </w:r>
      <w:r w:rsidRPr="002126E6">
        <w:rPr>
          <w:rFonts w:ascii="Arial" w:hAnsi="Arial" w:cs="Arial"/>
          <w:sz w:val="24"/>
          <w:szCs w:val="24"/>
        </w:rPr>
        <w:t xml:space="preserve">kehakiman bagi rakyat pencari keadilan yang </w:t>
      </w:r>
      <w:r w:rsidR="00D95C7E" w:rsidRPr="00FB3A7A">
        <w:rPr>
          <w:rFonts w:ascii="Arial" w:hAnsi="Arial" w:cs="Arial"/>
          <w:b/>
          <w:i/>
          <w:sz w:val="24"/>
          <w:szCs w:val="24"/>
        </w:rPr>
        <w:t>B</w:t>
      </w:r>
      <w:r w:rsidRPr="00FB3A7A">
        <w:rPr>
          <w:rFonts w:ascii="Arial" w:hAnsi="Arial" w:cs="Arial"/>
          <w:b/>
          <w:i/>
          <w:sz w:val="24"/>
          <w:szCs w:val="24"/>
        </w:rPr>
        <w:t>eragama</w:t>
      </w:r>
      <w:r w:rsidR="00D95C7E" w:rsidRPr="00FB3A7A">
        <w:rPr>
          <w:rFonts w:ascii="Arial" w:hAnsi="Arial" w:cs="Arial"/>
          <w:b/>
          <w:i/>
          <w:sz w:val="24"/>
          <w:szCs w:val="24"/>
          <w:lang w:val="id-ID"/>
        </w:rPr>
        <w:t xml:space="preserve"> </w:t>
      </w:r>
      <w:r w:rsidRPr="00FB3A7A">
        <w:rPr>
          <w:rFonts w:ascii="Arial" w:hAnsi="Arial" w:cs="Arial"/>
          <w:b/>
          <w:i/>
          <w:sz w:val="24"/>
          <w:szCs w:val="24"/>
        </w:rPr>
        <w:t>Islam</w:t>
      </w:r>
      <w:r w:rsidRPr="002126E6">
        <w:rPr>
          <w:rFonts w:ascii="Arial" w:hAnsi="Arial" w:cs="Arial"/>
          <w:sz w:val="24"/>
          <w:szCs w:val="24"/>
        </w:rPr>
        <w:t xml:space="preserve"> mengenai perkara te</w:t>
      </w:r>
      <w:proofErr w:type="spellStart"/>
      <w:r w:rsidRPr="002126E6">
        <w:rPr>
          <w:rFonts w:ascii="Arial" w:hAnsi="Arial" w:cs="Arial"/>
          <w:sz w:val="24"/>
          <w:szCs w:val="24"/>
          <w:lang w:val="id-ID"/>
        </w:rPr>
        <w:t>rtentu</w:t>
      </w:r>
      <w:proofErr w:type="spellEnd"/>
      <w:r w:rsidRPr="002126E6">
        <w:rPr>
          <w:rFonts w:ascii="Arial" w:hAnsi="Arial" w:cs="Arial"/>
          <w:sz w:val="24"/>
          <w:szCs w:val="24"/>
          <w:lang w:val="id-ID"/>
        </w:rPr>
        <w:t xml:space="preserve"> sebagaimana dimaksud dalam undang-undang ini.</w:t>
      </w:r>
      <w:r w:rsidR="00D95C7E">
        <w:rPr>
          <w:rFonts w:ascii="Arial" w:hAnsi="Arial" w:cs="Arial"/>
          <w:sz w:val="24"/>
          <w:szCs w:val="24"/>
          <w:lang w:val="id-ID"/>
        </w:rPr>
        <w:t xml:space="preserve"> Azas personalitas keislaman yang diatur dalam pasal tersebut juga membuka ruang </w:t>
      </w:r>
      <w:r w:rsidR="00E770AC">
        <w:rPr>
          <w:rFonts w:ascii="Arial" w:hAnsi="Arial" w:cs="Arial"/>
          <w:sz w:val="24"/>
          <w:szCs w:val="24"/>
          <w:lang w:val="id-ID"/>
        </w:rPr>
        <w:t xml:space="preserve">penafsiran terhadap perkara permohonan pengangkatan anak menjadi </w:t>
      </w:r>
      <w:r w:rsidR="00D95C7E">
        <w:rPr>
          <w:rFonts w:ascii="Arial" w:hAnsi="Arial" w:cs="Arial"/>
          <w:sz w:val="24"/>
          <w:szCs w:val="24"/>
          <w:lang w:val="id-ID"/>
        </w:rPr>
        <w:t>kompetensi absolut Pengadilan Agama untuk dapat memeriksa dan mengadili perkara</w:t>
      </w:r>
      <w:r w:rsidR="00E770AC">
        <w:rPr>
          <w:rFonts w:ascii="Arial" w:hAnsi="Arial" w:cs="Arial"/>
          <w:sz w:val="24"/>
          <w:szCs w:val="24"/>
          <w:lang w:val="id-ID"/>
        </w:rPr>
        <w:t xml:space="preserve"> tersebut</w:t>
      </w:r>
      <w:r w:rsidR="00D95C7E">
        <w:rPr>
          <w:rFonts w:ascii="Arial" w:hAnsi="Arial" w:cs="Arial"/>
          <w:sz w:val="24"/>
          <w:szCs w:val="24"/>
          <w:lang w:val="id-ID"/>
        </w:rPr>
        <w:t xml:space="preserve">. Karena subjek </w:t>
      </w:r>
      <w:r w:rsidR="00D95C7E">
        <w:rPr>
          <w:rFonts w:ascii="Arial" w:hAnsi="Arial" w:cs="Arial"/>
          <w:sz w:val="24"/>
          <w:szCs w:val="24"/>
          <w:lang w:val="id-ID"/>
        </w:rPr>
        <w:lastRenderedPageBreak/>
        <w:t>hukum dan objek hukum dari perkara permohonan pengangkatan anak adalah orang-orang yang  beragama Islam.</w:t>
      </w:r>
    </w:p>
    <w:p w:rsidR="00925C03" w:rsidRPr="002126E6" w:rsidRDefault="00925C03" w:rsidP="00DC2C1C">
      <w:pPr>
        <w:spacing w:after="0" w:line="360" w:lineRule="auto"/>
        <w:contextualSpacing/>
        <w:jc w:val="both"/>
        <w:rPr>
          <w:rFonts w:ascii="Arial" w:hAnsi="Arial" w:cs="Arial"/>
          <w:b/>
          <w:sz w:val="24"/>
          <w:szCs w:val="24"/>
          <w:lang w:val="id-ID"/>
        </w:rPr>
      </w:pPr>
      <w:r w:rsidRPr="002126E6">
        <w:rPr>
          <w:rFonts w:ascii="Arial" w:hAnsi="Arial" w:cs="Arial"/>
          <w:b/>
          <w:sz w:val="24"/>
          <w:szCs w:val="24"/>
          <w:lang w:val="id-ID"/>
        </w:rPr>
        <w:t>Prosedur Pengangkatan Anak di Pengadilan Agama</w:t>
      </w:r>
    </w:p>
    <w:p w:rsidR="00A34642" w:rsidRDefault="00925C03" w:rsidP="004C48E4">
      <w:pPr>
        <w:spacing w:after="0" w:line="360" w:lineRule="auto"/>
        <w:contextualSpacing/>
        <w:jc w:val="both"/>
        <w:rPr>
          <w:rFonts w:ascii="Arial" w:hAnsi="Arial" w:cs="Arial"/>
          <w:sz w:val="24"/>
          <w:szCs w:val="28"/>
          <w:lang w:val="id-ID"/>
        </w:rPr>
      </w:pPr>
      <w:r>
        <w:rPr>
          <w:rFonts w:ascii="Arial" w:hAnsi="Arial" w:cs="Arial"/>
          <w:sz w:val="24"/>
          <w:szCs w:val="28"/>
          <w:lang w:val="id-ID"/>
        </w:rPr>
        <w:tab/>
      </w:r>
      <w:r w:rsidR="00A34642">
        <w:rPr>
          <w:rFonts w:ascii="Arial" w:hAnsi="Arial" w:cs="Arial"/>
          <w:sz w:val="24"/>
          <w:szCs w:val="28"/>
          <w:lang w:val="id-ID"/>
        </w:rPr>
        <w:t>Persyaratan pendaftaran permohonan Pengangkatan Anak secara umum berkas administrasi yang diminta di Pelayanan Terpadu Satu Pintu (PTSP) Pengadilan Agama adalah sebagai berikut;</w:t>
      </w:r>
    </w:p>
    <w:p w:rsidR="00A34642" w:rsidRDefault="00A34642" w:rsidP="00A34642">
      <w:pPr>
        <w:pStyle w:val="ListParagraph"/>
        <w:numPr>
          <w:ilvl w:val="0"/>
          <w:numId w:val="4"/>
        </w:numPr>
        <w:spacing w:after="0" w:line="360" w:lineRule="auto"/>
        <w:jc w:val="both"/>
        <w:rPr>
          <w:rFonts w:ascii="Arial" w:hAnsi="Arial" w:cs="Arial"/>
          <w:sz w:val="24"/>
          <w:szCs w:val="28"/>
          <w:lang w:val="id-ID"/>
        </w:rPr>
      </w:pPr>
      <w:r>
        <w:rPr>
          <w:rFonts w:ascii="Arial" w:hAnsi="Arial" w:cs="Arial"/>
          <w:sz w:val="24"/>
          <w:szCs w:val="28"/>
          <w:lang w:val="id-ID"/>
        </w:rPr>
        <w:t>Surat Permohonan Pengangkatan Anak.</w:t>
      </w:r>
    </w:p>
    <w:p w:rsidR="00A34642" w:rsidRDefault="00A34642" w:rsidP="00A34642">
      <w:pPr>
        <w:pStyle w:val="ListParagraph"/>
        <w:numPr>
          <w:ilvl w:val="0"/>
          <w:numId w:val="4"/>
        </w:numPr>
        <w:spacing w:after="0" w:line="360" w:lineRule="auto"/>
        <w:jc w:val="both"/>
        <w:rPr>
          <w:rFonts w:ascii="Arial" w:hAnsi="Arial" w:cs="Arial"/>
          <w:sz w:val="24"/>
          <w:szCs w:val="28"/>
          <w:lang w:val="id-ID"/>
        </w:rPr>
      </w:pPr>
      <w:r>
        <w:rPr>
          <w:rFonts w:ascii="Arial" w:hAnsi="Arial" w:cs="Arial"/>
          <w:sz w:val="24"/>
          <w:szCs w:val="28"/>
          <w:lang w:val="id-ID"/>
        </w:rPr>
        <w:t>Fotokopi KTP kedua orangtua kandung.</w:t>
      </w:r>
    </w:p>
    <w:p w:rsidR="00A34642" w:rsidRDefault="00A34642" w:rsidP="00A34642">
      <w:pPr>
        <w:pStyle w:val="ListParagraph"/>
        <w:numPr>
          <w:ilvl w:val="0"/>
          <w:numId w:val="4"/>
        </w:numPr>
        <w:spacing w:after="0" w:line="360" w:lineRule="auto"/>
        <w:jc w:val="both"/>
        <w:rPr>
          <w:rFonts w:ascii="Arial" w:hAnsi="Arial" w:cs="Arial"/>
          <w:sz w:val="24"/>
          <w:szCs w:val="28"/>
          <w:lang w:val="id-ID"/>
        </w:rPr>
      </w:pPr>
      <w:r>
        <w:rPr>
          <w:rFonts w:ascii="Arial" w:hAnsi="Arial" w:cs="Arial"/>
          <w:sz w:val="24"/>
          <w:szCs w:val="28"/>
          <w:lang w:val="id-ID"/>
        </w:rPr>
        <w:t>Fotokopi KTP Pemohon I dan Pemohon II.</w:t>
      </w:r>
    </w:p>
    <w:p w:rsidR="00A34642" w:rsidRDefault="00A34642" w:rsidP="00A34642">
      <w:pPr>
        <w:pStyle w:val="ListParagraph"/>
        <w:numPr>
          <w:ilvl w:val="0"/>
          <w:numId w:val="4"/>
        </w:numPr>
        <w:spacing w:after="0" w:line="360" w:lineRule="auto"/>
        <w:jc w:val="both"/>
        <w:rPr>
          <w:rFonts w:ascii="Arial" w:hAnsi="Arial" w:cs="Arial"/>
          <w:sz w:val="24"/>
          <w:szCs w:val="28"/>
          <w:lang w:val="id-ID"/>
        </w:rPr>
      </w:pPr>
      <w:r>
        <w:rPr>
          <w:rFonts w:ascii="Arial" w:hAnsi="Arial" w:cs="Arial"/>
          <w:sz w:val="24"/>
          <w:szCs w:val="28"/>
          <w:lang w:val="id-ID"/>
        </w:rPr>
        <w:t>Fotokopi Buku Nikah orangtua anak.</w:t>
      </w:r>
    </w:p>
    <w:p w:rsidR="00A34642" w:rsidRDefault="00A34642" w:rsidP="00A34642">
      <w:pPr>
        <w:pStyle w:val="ListParagraph"/>
        <w:numPr>
          <w:ilvl w:val="0"/>
          <w:numId w:val="4"/>
        </w:numPr>
        <w:spacing w:after="0" w:line="360" w:lineRule="auto"/>
        <w:jc w:val="both"/>
        <w:rPr>
          <w:rFonts w:ascii="Arial" w:hAnsi="Arial" w:cs="Arial"/>
          <w:sz w:val="24"/>
          <w:szCs w:val="28"/>
          <w:lang w:val="id-ID"/>
        </w:rPr>
      </w:pPr>
      <w:r>
        <w:rPr>
          <w:rFonts w:ascii="Arial" w:hAnsi="Arial" w:cs="Arial"/>
          <w:sz w:val="24"/>
          <w:szCs w:val="28"/>
          <w:lang w:val="id-ID"/>
        </w:rPr>
        <w:t xml:space="preserve">Fotokopi Buku </w:t>
      </w:r>
      <w:proofErr w:type="spellStart"/>
      <w:r>
        <w:rPr>
          <w:rFonts w:ascii="Arial" w:hAnsi="Arial" w:cs="Arial"/>
          <w:sz w:val="24"/>
          <w:szCs w:val="28"/>
          <w:lang w:val="id-ID"/>
        </w:rPr>
        <w:t>NikahPemohon</w:t>
      </w:r>
      <w:proofErr w:type="spellEnd"/>
      <w:r>
        <w:rPr>
          <w:rFonts w:ascii="Arial" w:hAnsi="Arial" w:cs="Arial"/>
          <w:sz w:val="24"/>
          <w:szCs w:val="28"/>
          <w:lang w:val="id-ID"/>
        </w:rPr>
        <w:t xml:space="preserve"> I dan Pemohon I.</w:t>
      </w:r>
    </w:p>
    <w:p w:rsidR="00A34642" w:rsidRDefault="00A34642" w:rsidP="00A34642">
      <w:pPr>
        <w:pStyle w:val="ListParagraph"/>
        <w:numPr>
          <w:ilvl w:val="0"/>
          <w:numId w:val="4"/>
        </w:numPr>
        <w:spacing w:after="0" w:line="360" w:lineRule="auto"/>
        <w:jc w:val="both"/>
        <w:rPr>
          <w:rFonts w:ascii="Arial" w:hAnsi="Arial" w:cs="Arial"/>
          <w:sz w:val="24"/>
          <w:szCs w:val="28"/>
          <w:lang w:val="id-ID"/>
        </w:rPr>
      </w:pPr>
      <w:r>
        <w:rPr>
          <w:rFonts w:ascii="Arial" w:hAnsi="Arial" w:cs="Arial"/>
          <w:sz w:val="24"/>
          <w:szCs w:val="28"/>
          <w:lang w:val="id-ID"/>
        </w:rPr>
        <w:t>Fotokopi Surat kelahiran/Akta Kelahiran anak.</w:t>
      </w:r>
    </w:p>
    <w:p w:rsidR="00A34642" w:rsidRDefault="00A34642" w:rsidP="00A34642">
      <w:pPr>
        <w:pStyle w:val="ListParagraph"/>
        <w:numPr>
          <w:ilvl w:val="0"/>
          <w:numId w:val="4"/>
        </w:numPr>
        <w:spacing w:after="0" w:line="360" w:lineRule="auto"/>
        <w:jc w:val="both"/>
        <w:rPr>
          <w:rFonts w:ascii="Arial" w:hAnsi="Arial" w:cs="Arial"/>
          <w:sz w:val="24"/>
          <w:szCs w:val="28"/>
          <w:lang w:val="id-ID"/>
        </w:rPr>
      </w:pPr>
      <w:r>
        <w:rPr>
          <w:rFonts w:ascii="Arial" w:hAnsi="Arial" w:cs="Arial"/>
          <w:sz w:val="24"/>
          <w:szCs w:val="28"/>
          <w:lang w:val="id-ID"/>
        </w:rPr>
        <w:t>Surat Pernyataan Penyerahan Anak oleh orangtua anak.</w:t>
      </w:r>
    </w:p>
    <w:p w:rsidR="00A34642" w:rsidRDefault="00A34642" w:rsidP="00A34642">
      <w:pPr>
        <w:pStyle w:val="ListParagraph"/>
        <w:numPr>
          <w:ilvl w:val="0"/>
          <w:numId w:val="4"/>
        </w:numPr>
        <w:spacing w:after="0" w:line="360" w:lineRule="auto"/>
        <w:jc w:val="both"/>
        <w:rPr>
          <w:rFonts w:ascii="Arial" w:hAnsi="Arial" w:cs="Arial"/>
          <w:sz w:val="24"/>
          <w:szCs w:val="28"/>
          <w:lang w:val="id-ID"/>
        </w:rPr>
      </w:pPr>
      <w:r>
        <w:rPr>
          <w:rFonts w:ascii="Arial" w:hAnsi="Arial" w:cs="Arial"/>
          <w:sz w:val="24"/>
          <w:szCs w:val="28"/>
          <w:lang w:val="id-ID"/>
        </w:rPr>
        <w:t>Surat Rekomendasi dari Dinas Sosial.</w:t>
      </w:r>
    </w:p>
    <w:p w:rsidR="00A34642" w:rsidRDefault="00A34642" w:rsidP="00A34642">
      <w:pPr>
        <w:pStyle w:val="ListParagraph"/>
        <w:numPr>
          <w:ilvl w:val="0"/>
          <w:numId w:val="4"/>
        </w:numPr>
        <w:spacing w:after="0" w:line="360" w:lineRule="auto"/>
        <w:jc w:val="both"/>
        <w:rPr>
          <w:rFonts w:ascii="Arial" w:hAnsi="Arial" w:cs="Arial"/>
          <w:sz w:val="24"/>
          <w:szCs w:val="28"/>
          <w:lang w:val="id-ID"/>
        </w:rPr>
      </w:pPr>
      <w:r>
        <w:rPr>
          <w:rFonts w:ascii="Arial" w:hAnsi="Arial" w:cs="Arial"/>
          <w:sz w:val="24"/>
          <w:szCs w:val="28"/>
          <w:lang w:val="id-ID"/>
        </w:rPr>
        <w:t>Surat Keterangan Berkelakuan Baik dari Kepolisian.</w:t>
      </w:r>
    </w:p>
    <w:p w:rsidR="00A34642" w:rsidRPr="00A34642" w:rsidRDefault="00A34642" w:rsidP="00A34642">
      <w:pPr>
        <w:pStyle w:val="ListParagraph"/>
        <w:numPr>
          <w:ilvl w:val="0"/>
          <w:numId w:val="4"/>
        </w:numPr>
        <w:spacing w:after="0" w:line="360" w:lineRule="auto"/>
        <w:jc w:val="both"/>
        <w:rPr>
          <w:rFonts w:ascii="Arial" w:hAnsi="Arial" w:cs="Arial"/>
          <w:sz w:val="24"/>
          <w:szCs w:val="28"/>
          <w:lang w:val="id-ID"/>
        </w:rPr>
      </w:pPr>
      <w:r>
        <w:rPr>
          <w:rFonts w:ascii="Arial" w:hAnsi="Arial" w:cs="Arial"/>
          <w:sz w:val="24"/>
          <w:szCs w:val="28"/>
          <w:lang w:val="id-ID"/>
        </w:rPr>
        <w:t>Surat Keterangan Penghasilan/Slip Gaji calon orangtua angkat/Pemohon.</w:t>
      </w:r>
    </w:p>
    <w:p w:rsidR="00B45495" w:rsidRDefault="0024545F" w:rsidP="00A34642">
      <w:pPr>
        <w:spacing w:after="0" w:line="360" w:lineRule="auto"/>
        <w:ind w:firstLine="720"/>
        <w:contextualSpacing/>
        <w:jc w:val="both"/>
        <w:rPr>
          <w:rFonts w:ascii="Arial" w:hAnsi="Arial" w:cs="Arial"/>
          <w:sz w:val="24"/>
          <w:szCs w:val="28"/>
          <w:lang w:val="id-ID"/>
        </w:rPr>
      </w:pPr>
      <w:r>
        <w:rPr>
          <w:rFonts w:ascii="Arial" w:hAnsi="Arial" w:cs="Arial"/>
          <w:sz w:val="24"/>
          <w:szCs w:val="28"/>
          <w:lang w:val="id-ID"/>
        </w:rPr>
        <w:t xml:space="preserve">Mahkamah Agung Republik Indonesia dalam pelaksanaan teknis Pengangkatan Anak telah mengeluarkan </w:t>
      </w:r>
      <w:r w:rsidR="00B45495">
        <w:rPr>
          <w:rFonts w:ascii="Arial" w:hAnsi="Arial" w:cs="Arial"/>
          <w:sz w:val="24"/>
          <w:szCs w:val="28"/>
          <w:lang w:val="id-ID"/>
        </w:rPr>
        <w:t xml:space="preserve">SEMA Nomor 2 Tahun 1979 yang kemudian disempurnakan dengan SEMA Nomor 6 Tahun 1983 yang mengatur masalah pengangkatan anak antar Negara </w:t>
      </w:r>
      <w:r w:rsidR="00B45495" w:rsidRPr="00B45495">
        <w:rPr>
          <w:rFonts w:ascii="Arial" w:hAnsi="Arial" w:cs="Arial"/>
          <w:i/>
          <w:sz w:val="24"/>
          <w:szCs w:val="28"/>
          <w:lang w:val="id-ID"/>
        </w:rPr>
        <w:t>(</w:t>
      </w:r>
      <w:proofErr w:type="spellStart"/>
      <w:r w:rsidR="00B45495" w:rsidRPr="00B45495">
        <w:rPr>
          <w:rFonts w:ascii="Arial" w:hAnsi="Arial" w:cs="Arial"/>
          <w:i/>
          <w:sz w:val="24"/>
          <w:szCs w:val="28"/>
          <w:lang w:val="id-ID"/>
        </w:rPr>
        <w:t>inter</w:t>
      </w:r>
      <w:proofErr w:type="spellEnd"/>
      <w:r w:rsidR="00B45495" w:rsidRPr="00B45495">
        <w:rPr>
          <w:rFonts w:ascii="Arial" w:hAnsi="Arial" w:cs="Arial"/>
          <w:i/>
          <w:sz w:val="24"/>
          <w:szCs w:val="28"/>
          <w:lang w:val="id-ID"/>
        </w:rPr>
        <w:t xml:space="preserve"> </w:t>
      </w:r>
      <w:proofErr w:type="spellStart"/>
      <w:r w:rsidR="00B45495" w:rsidRPr="00B45495">
        <w:rPr>
          <w:rFonts w:ascii="Arial" w:hAnsi="Arial" w:cs="Arial"/>
          <w:i/>
          <w:sz w:val="24"/>
          <w:szCs w:val="28"/>
          <w:lang w:val="id-ID"/>
        </w:rPr>
        <w:t>country</w:t>
      </w:r>
      <w:proofErr w:type="spellEnd"/>
      <w:r w:rsidR="00B45495">
        <w:rPr>
          <w:rFonts w:ascii="Arial" w:hAnsi="Arial" w:cs="Arial"/>
          <w:sz w:val="24"/>
          <w:szCs w:val="28"/>
          <w:lang w:val="id-ID"/>
        </w:rPr>
        <w:t xml:space="preserve">) yakni antara Warga Negara Asing (WNA) dengan Warga Negara Indonesia (WNI) dan juga mengatur pengangkatan anak antar WNI. Dalam SEMA tersebut disebutkan bahwa pengangkatan anak WNI oleh WNA merupakan hal yang bersifat </w:t>
      </w:r>
      <w:proofErr w:type="spellStart"/>
      <w:r w:rsidR="00B45495" w:rsidRPr="00B45495">
        <w:rPr>
          <w:rFonts w:ascii="Arial" w:hAnsi="Arial" w:cs="Arial"/>
          <w:i/>
          <w:sz w:val="24"/>
          <w:szCs w:val="28"/>
          <w:lang w:val="id-ID"/>
        </w:rPr>
        <w:t>ultimum</w:t>
      </w:r>
      <w:proofErr w:type="spellEnd"/>
      <w:r w:rsidR="00B45495" w:rsidRPr="00B45495">
        <w:rPr>
          <w:rFonts w:ascii="Arial" w:hAnsi="Arial" w:cs="Arial"/>
          <w:i/>
          <w:sz w:val="24"/>
          <w:szCs w:val="28"/>
          <w:lang w:val="id-ID"/>
        </w:rPr>
        <w:t xml:space="preserve"> </w:t>
      </w:r>
      <w:proofErr w:type="spellStart"/>
      <w:r w:rsidR="00B45495" w:rsidRPr="00B45495">
        <w:rPr>
          <w:rFonts w:ascii="Arial" w:hAnsi="Arial" w:cs="Arial"/>
          <w:i/>
          <w:sz w:val="24"/>
          <w:szCs w:val="28"/>
          <w:lang w:val="id-ID"/>
        </w:rPr>
        <w:t>remedium</w:t>
      </w:r>
      <w:proofErr w:type="spellEnd"/>
      <w:r w:rsidR="00B45495">
        <w:rPr>
          <w:rFonts w:ascii="Arial" w:hAnsi="Arial" w:cs="Arial"/>
          <w:sz w:val="24"/>
          <w:szCs w:val="28"/>
          <w:lang w:val="id-ID"/>
        </w:rPr>
        <w:t xml:space="preserve"> (pilihan terakhir).</w:t>
      </w:r>
    </w:p>
    <w:p w:rsidR="00B45495" w:rsidRDefault="00B45495" w:rsidP="00B45495">
      <w:pPr>
        <w:spacing w:after="0" w:line="360" w:lineRule="auto"/>
        <w:contextualSpacing/>
        <w:jc w:val="both"/>
        <w:rPr>
          <w:rFonts w:ascii="Arial" w:hAnsi="Arial" w:cs="Arial"/>
          <w:sz w:val="24"/>
          <w:szCs w:val="28"/>
          <w:lang w:val="id-ID"/>
        </w:rPr>
      </w:pPr>
      <w:r>
        <w:rPr>
          <w:rFonts w:ascii="Arial" w:hAnsi="Arial" w:cs="Arial"/>
          <w:sz w:val="24"/>
          <w:szCs w:val="28"/>
          <w:lang w:val="id-ID"/>
        </w:rPr>
        <w:tab/>
        <w:t>Berdasarkan SEMA tersebut ada tiga mekanisme pengangkatan anak, yaitu;</w:t>
      </w:r>
    </w:p>
    <w:p w:rsidR="00B45495" w:rsidRDefault="00B45495" w:rsidP="00B45495">
      <w:pPr>
        <w:pStyle w:val="ListParagraph"/>
        <w:numPr>
          <w:ilvl w:val="0"/>
          <w:numId w:val="1"/>
        </w:numPr>
        <w:spacing w:after="0" w:line="360" w:lineRule="auto"/>
        <w:jc w:val="both"/>
        <w:rPr>
          <w:rFonts w:ascii="Arial" w:hAnsi="Arial" w:cs="Arial"/>
          <w:sz w:val="24"/>
          <w:szCs w:val="28"/>
          <w:lang w:val="id-ID"/>
        </w:rPr>
      </w:pPr>
      <w:r>
        <w:rPr>
          <w:rFonts w:ascii="Arial" w:hAnsi="Arial" w:cs="Arial"/>
          <w:sz w:val="24"/>
          <w:szCs w:val="28"/>
          <w:lang w:val="id-ID"/>
        </w:rPr>
        <w:t>Pengangkatan anak antar warga negara Indonesia (</w:t>
      </w:r>
      <w:r w:rsidRPr="001840E7">
        <w:rPr>
          <w:rFonts w:ascii="Arial" w:hAnsi="Arial" w:cs="Arial"/>
          <w:i/>
          <w:sz w:val="24"/>
          <w:szCs w:val="28"/>
          <w:lang w:val="id-ID"/>
        </w:rPr>
        <w:t xml:space="preserve">domestik </w:t>
      </w:r>
      <w:proofErr w:type="spellStart"/>
      <w:r w:rsidRPr="001840E7">
        <w:rPr>
          <w:rFonts w:ascii="Arial" w:hAnsi="Arial" w:cs="Arial"/>
          <w:i/>
          <w:sz w:val="24"/>
          <w:szCs w:val="28"/>
          <w:lang w:val="id-ID"/>
        </w:rPr>
        <w:t>adoption</w:t>
      </w:r>
      <w:proofErr w:type="spellEnd"/>
      <w:r>
        <w:rPr>
          <w:rFonts w:ascii="Arial" w:hAnsi="Arial" w:cs="Arial"/>
          <w:sz w:val="24"/>
          <w:szCs w:val="28"/>
          <w:lang w:val="id-ID"/>
        </w:rPr>
        <w:t>)</w:t>
      </w:r>
      <w:r w:rsidR="001840E7">
        <w:rPr>
          <w:rFonts w:ascii="Arial" w:hAnsi="Arial" w:cs="Arial"/>
          <w:sz w:val="24"/>
          <w:szCs w:val="28"/>
          <w:lang w:val="id-ID"/>
        </w:rPr>
        <w:t>.</w:t>
      </w:r>
    </w:p>
    <w:p w:rsidR="001840E7" w:rsidRDefault="001840E7" w:rsidP="00B45495">
      <w:pPr>
        <w:pStyle w:val="ListParagraph"/>
        <w:numPr>
          <w:ilvl w:val="0"/>
          <w:numId w:val="1"/>
        </w:numPr>
        <w:spacing w:after="0" w:line="360" w:lineRule="auto"/>
        <w:jc w:val="both"/>
        <w:rPr>
          <w:rFonts w:ascii="Arial" w:hAnsi="Arial" w:cs="Arial"/>
          <w:sz w:val="24"/>
          <w:szCs w:val="28"/>
          <w:lang w:val="id-ID"/>
        </w:rPr>
      </w:pPr>
      <w:r>
        <w:rPr>
          <w:rFonts w:ascii="Arial" w:hAnsi="Arial" w:cs="Arial"/>
          <w:sz w:val="24"/>
          <w:szCs w:val="28"/>
          <w:lang w:val="id-ID"/>
        </w:rPr>
        <w:lastRenderedPageBreak/>
        <w:t xml:space="preserve">Adopsi anak Indonesia oleh orangtua angkat  </w:t>
      </w:r>
      <w:proofErr w:type="spellStart"/>
      <w:r>
        <w:rPr>
          <w:rFonts w:ascii="Arial" w:hAnsi="Arial" w:cs="Arial"/>
          <w:sz w:val="24"/>
          <w:szCs w:val="28"/>
          <w:lang w:val="id-ID"/>
        </w:rPr>
        <w:t>berkewarganegaran</w:t>
      </w:r>
      <w:proofErr w:type="spellEnd"/>
      <w:r>
        <w:rPr>
          <w:rFonts w:ascii="Arial" w:hAnsi="Arial" w:cs="Arial"/>
          <w:sz w:val="24"/>
          <w:szCs w:val="28"/>
          <w:lang w:val="id-ID"/>
        </w:rPr>
        <w:t xml:space="preserve"> asing (</w:t>
      </w:r>
      <w:proofErr w:type="spellStart"/>
      <w:r w:rsidRPr="001840E7">
        <w:rPr>
          <w:rFonts w:ascii="Arial" w:hAnsi="Arial" w:cs="Arial"/>
          <w:i/>
          <w:sz w:val="24"/>
          <w:szCs w:val="28"/>
          <w:lang w:val="id-ID"/>
        </w:rPr>
        <w:t>intercountry</w:t>
      </w:r>
      <w:proofErr w:type="spellEnd"/>
      <w:r w:rsidRPr="001840E7">
        <w:rPr>
          <w:rFonts w:ascii="Arial" w:hAnsi="Arial" w:cs="Arial"/>
          <w:i/>
          <w:sz w:val="24"/>
          <w:szCs w:val="28"/>
          <w:lang w:val="id-ID"/>
        </w:rPr>
        <w:t xml:space="preserve"> </w:t>
      </w:r>
      <w:proofErr w:type="spellStart"/>
      <w:r w:rsidRPr="001840E7">
        <w:rPr>
          <w:rFonts w:ascii="Arial" w:hAnsi="Arial" w:cs="Arial"/>
          <w:i/>
          <w:sz w:val="24"/>
          <w:szCs w:val="28"/>
          <w:lang w:val="id-ID"/>
        </w:rPr>
        <w:t>adoption</w:t>
      </w:r>
      <w:proofErr w:type="spellEnd"/>
      <w:r>
        <w:rPr>
          <w:rFonts w:ascii="Arial" w:hAnsi="Arial" w:cs="Arial"/>
          <w:sz w:val="24"/>
          <w:szCs w:val="28"/>
          <w:lang w:val="id-ID"/>
        </w:rPr>
        <w:t>).</w:t>
      </w:r>
    </w:p>
    <w:p w:rsidR="001840E7" w:rsidRPr="00B45495" w:rsidRDefault="001840E7" w:rsidP="00B45495">
      <w:pPr>
        <w:pStyle w:val="ListParagraph"/>
        <w:numPr>
          <w:ilvl w:val="0"/>
          <w:numId w:val="1"/>
        </w:numPr>
        <w:spacing w:after="0" w:line="360" w:lineRule="auto"/>
        <w:jc w:val="both"/>
        <w:rPr>
          <w:rFonts w:ascii="Arial" w:hAnsi="Arial" w:cs="Arial"/>
          <w:sz w:val="24"/>
          <w:szCs w:val="28"/>
          <w:lang w:val="id-ID"/>
        </w:rPr>
      </w:pPr>
      <w:r>
        <w:rPr>
          <w:rFonts w:ascii="Arial" w:hAnsi="Arial" w:cs="Arial"/>
          <w:sz w:val="24"/>
          <w:szCs w:val="28"/>
          <w:lang w:val="id-ID"/>
        </w:rPr>
        <w:t>Adopsi anak berkewarganegaraan asing oleh warga negara Indonesia (</w:t>
      </w:r>
      <w:proofErr w:type="spellStart"/>
      <w:r w:rsidRPr="001840E7">
        <w:rPr>
          <w:rFonts w:ascii="Arial" w:hAnsi="Arial" w:cs="Arial"/>
          <w:i/>
          <w:sz w:val="24"/>
          <w:szCs w:val="28"/>
          <w:lang w:val="id-ID"/>
        </w:rPr>
        <w:t>intercountry</w:t>
      </w:r>
      <w:proofErr w:type="spellEnd"/>
      <w:r w:rsidRPr="001840E7">
        <w:rPr>
          <w:rFonts w:ascii="Arial" w:hAnsi="Arial" w:cs="Arial"/>
          <w:i/>
          <w:sz w:val="24"/>
          <w:szCs w:val="28"/>
          <w:lang w:val="id-ID"/>
        </w:rPr>
        <w:t xml:space="preserve"> </w:t>
      </w:r>
      <w:proofErr w:type="spellStart"/>
      <w:r w:rsidRPr="001840E7">
        <w:rPr>
          <w:rFonts w:ascii="Arial" w:hAnsi="Arial" w:cs="Arial"/>
          <w:i/>
          <w:sz w:val="24"/>
          <w:szCs w:val="28"/>
          <w:lang w:val="id-ID"/>
        </w:rPr>
        <w:t>adoption</w:t>
      </w:r>
      <w:proofErr w:type="spellEnd"/>
      <w:r>
        <w:rPr>
          <w:rFonts w:ascii="Arial" w:hAnsi="Arial" w:cs="Arial"/>
          <w:sz w:val="24"/>
          <w:szCs w:val="28"/>
          <w:lang w:val="id-ID"/>
        </w:rPr>
        <w:t>).</w:t>
      </w:r>
    </w:p>
    <w:p w:rsidR="001840E7" w:rsidRDefault="001840E7" w:rsidP="00B45495">
      <w:pPr>
        <w:spacing w:after="0" w:line="360" w:lineRule="auto"/>
        <w:ind w:firstLine="720"/>
        <w:contextualSpacing/>
        <w:jc w:val="both"/>
        <w:rPr>
          <w:rFonts w:ascii="Arial" w:hAnsi="Arial" w:cs="Arial"/>
          <w:sz w:val="24"/>
          <w:szCs w:val="28"/>
          <w:lang w:val="id-ID"/>
        </w:rPr>
      </w:pPr>
      <w:r>
        <w:rPr>
          <w:rFonts w:ascii="Arial" w:hAnsi="Arial" w:cs="Arial"/>
          <w:sz w:val="24"/>
          <w:szCs w:val="28"/>
          <w:lang w:val="id-ID"/>
        </w:rPr>
        <w:t>Kedua SEMA tersebut diatas disempurnakan lagi dengan eksistensi SEMA Nomor 4 Tahun 1989, SEMA Nomor 3 Tahun 2005</w:t>
      </w:r>
      <w:r w:rsidR="004C48E4">
        <w:rPr>
          <w:rFonts w:ascii="Arial" w:hAnsi="Arial" w:cs="Arial"/>
          <w:sz w:val="24"/>
          <w:szCs w:val="28"/>
          <w:lang w:val="id-ID"/>
        </w:rPr>
        <w:t xml:space="preserve"> dan SEMA Nomor 2 Tahun 2009</w:t>
      </w:r>
      <w:r>
        <w:rPr>
          <w:rFonts w:ascii="Arial" w:hAnsi="Arial" w:cs="Arial"/>
          <w:sz w:val="24"/>
          <w:szCs w:val="28"/>
          <w:lang w:val="id-ID"/>
        </w:rPr>
        <w:t xml:space="preserve">. </w:t>
      </w:r>
    </w:p>
    <w:p w:rsidR="00F178A0" w:rsidRDefault="00925C03" w:rsidP="00B45495">
      <w:pPr>
        <w:spacing w:after="0" w:line="360" w:lineRule="auto"/>
        <w:ind w:firstLine="720"/>
        <w:contextualSpacing/>
        <w:jc w:val="both"/>
        <w:rPr>
          <w:rFonts w:ascii="Arial" w:hAnsi="Arial" w:cs="Arial"/>
          <w:sz w:val="24"/>
          <w:szCs w:val="28"/>
          <w:lang w:val="id-ID"/>
        </w:rPr>
      </w:pPr>
      <w:r>
        <w:rPr>
          <w:rFonts w:ascii="Arial" w:hAnsi="Arial" w:cs="Arial"/>
          <w:sz w:val="24"/>
          <w:szCs w:val="28"/>
          <w:lang w:val="id-ID"/>
        </w:rPr>
        <w:t xml:space="preserve">Permohonan pengangkatan anak di Pengadilan Agama/Mahkamah </w:t>
      </w:r>
      <w:proofErr w:type="spellStart"/>
      <w:r>
        <w:rPr>
          <w:rFonts w:ascii="Arial" w:hAnsi="Arial" w:cs="Arial"/>
          <w:sz w:val="24"/>
          <w:szCs w:val="28"/>
          <w:lang w:val="id-ID"/>
        </w:rPr>
        <w:t>Syar’iyah</w:t>
      </w:r>
      <w:proofErr w:type="spellEnd"/>
      <w:r>
        <w:rPr>
          <w:rFonts w:ascii="Arial" w:hAnsi="Arial" w:cs="Arial"/>
          <w:sz w:val="24"/>
          <w:szCs w:val="28"/>
          <w:lang w:val="id-ID"/>
        </w:rPr>
        <w:t xml:space="preserve"> oleh Warga Negara Indonesia (WNI) yang beragama Islam terhadap anak WNI yang juga beragama Islam, prosedur permohonannya dan pemeriksaannya mempedomani hal-hal sebagai berikut;</w:t>
      </w:r>
    </w:p>
    <w:p w:rsidR="00925C03" w:rsidRDefault="00925C03" w:rsidP="00DC2C1C">
      <w:pPr>
        <w:spacing w:after="0" w:line="360" w:lineRule="auto"/>
        <w:contextualSpacing/>
        <w:jc w:val="both"/>
        <w:rPr>
          <w:rFonts w:ascii="Arial" w:hAnsi="Arial" w:cs="Arial"/>
          <w:sz w:val="24"/>
          <w:szCs w:val="28"/>
          <w:lang w:val="id-ID"/>
        </w:rPr>
      </w:pPr>
      <w:r>
        <w:rPr>
          <w:rFonts w:ascii="Arial" w:hAnsi="Arial" w:cs="Arial"/>
          <w:sz w:val="24"/>
          <w:szCs w:val="28"/>
          <w:lang w:val="id-ID"/>
        </w:rPr>
        <w:tab/>
        <w:t xml:space="preserve">Permohonan pengangkatan anak oleh WNI yang beragama Islam terhadap anak WNI yang beragama Islam diajukan kepada Pengadilan Agama/Mahkamah </w:t>
      </w:r>
      <w:proofErr w:type="spellStart"/>
      <w:r>
        <w:rPr>
          <w:rFonts w:ascii="Arial" w:hAnsi="Arial" w:cs="Arial"/>
          <w:sz w:val="24"/>
          <w:szCs w:val="28"/>
          <w:lang w:val="id-ID"/>
        </w:rPr>
        <w:t>Syar’iyah</w:t>
      </w:r>
      <w:proofErr w:type="spellEnd"/>
      <w:r>
        <w:rPr>
          <w:rFonts w:ascii="Arial" w:hAnsi="Arial" w:cs="Arial"/>
          <w:sz w:val="24"/>
          <w:szCs w:val="28"/>
          <w:lang w:val="id-ID"/>
        </w:rPr>
        <w:t xml:space="preserve"> dalam wilayah hukum dimana anak tersebut bertempat tinggal (berada). Permohonan tersebut bersifat </w:t>
      </w:r>
      <w:proofErr w:type="spellStart"/>
      <w:r w:rsidRPr="00925C03">
        <w:rPr>
          <w:rFonts w:ascii="Arial" w:hAnsi="Arial" w:cs="Arial"/>
          <w:i/>
          <w:sz w:val="24"/>
          <w:szCs w:val="28"/>
          <w:lang w:val="id-ID"/>
        </w:rPr>
        <w:t>voluntair</w:t>
      </w:r>
      <w:proofErr w:type="spellEnd"/>
      <w:r>
        <w:rPr>
          <w:rFonts w:ascii="Arial" w:hAnsi="Arial" w:cs="Arial"/>
          <w:sz w:val="24"/>
          <w:szCs w:val="28"/>
          <w:lang w:val="id-ID"/>
        </w:rPr>
        <w:t>.</w:t>
      </w:r>
    </w:p>
    <w:p w:rsidR="00925C03" w:rsidRDefault="00925C03" w:rsidP="00DC2C1C">
      <w:pPr>
        <w:spacing w:after="0" w:line="360" w:lineRule="auto"/>
        <w:contextualSpacing/>
        <w:jc w:val="both"/>
        <w:rPr>
          <w:rFonts w:ascii="Arial" w:hAnsi="Arial" w:cs="Arial"/>
          <w:sz w:val="24"/>
          <w:szCs w:val="28"/>
          <w:lang w:val="id-ID"/>
        </w:rPr>
      </w:pPr>
      <w:r>
        <w:rPr>
          <w:rFonts w:ascii="Arial" w:hAnsi="Arial" w:cs="Arial"/>
          <w:sz w:val="24"/>
          <w:szCs w:val="28"/>
          <w:lang w:val="id-ID"/>
        </w:rPr>
        <w:tab/>
      </w:r>
      <w:r w:rsidR="00AD0730">
        <w:rPr>
          <w:rFonts w:ascii="Arial" w:hAnsi="Arial" w:cs="Arial"/>
          <w:sz w:val="24"/>
          <w:szCs w:val="28"/>
          <w:lang w:val="id-ID"/>
        </w:rPr>
        <w:t xml:space="preserve">Prosedur pemeriksaan permohonan pengangkatan anak memedomani Surat Edaran Mahkamah Agung RI Nomor 2 Tahun 1979, SEMA  Nomor 6 Tahun 1983 dan SEMA Nomor 3 Tahun 2005. Permohonan dapat dikabulkan jika terbukti memenuhi syarat-syarat yang diatur dalam Pasal 39 Undang-Undang Nomor 23 Tahun 2002 tentang Perlindungan Anak, Pasal 5 ayat (2) Undang-Undang Nomor 12 Tahun 2006 tentang Kewarganegaraan Republik Indonesia, </w:t>
      </w:r>
      <w:r w:rsidR="00BB1528">
        <w:rPr>
          <w:rFonts w:ascii="Arial" w:hAnsi="Arial" w:cs="Arial"/>
          <w:sz w:val="24"/>
          <w:szCs w:val="28"/>
          <w:lang w:val="id-ID"/>
        </w:rPr>
        <w:t xml:space="preserve">dan ketiga </w:t>
      </w:r>
      <w:r w:rsidR="00AD0730">
        <w:rPr>
          <w:rFonts w:ascii="Arial" w:hAnsi="Arial" w:cs="Arial"/>
          <w:sz w:val="24"/>
          <w:szCs w:val="28"/>
          <w:lang w:val="id-ID"/>
        </w:rPr>
        <w:t xml:space="preserve">SEMA RI </w:t>
      </w:r>
      <w:r w:rsidR="00BB1528">
        <w:rPr>
          <w:rFonts w:ascii="Arial" w:hAnsi="Arial" w:cs="Arial"/>
          <w:sz w:val="24"/>
          <w:szCs w:val="28"/>
          <w:lang w:val="id-ID"/>
        </w:rPr>
        <w:t>tersebut.</w:t>
      </w:r>
    </w:p>
    <w:p w:rsidR="003C0308" w:rsidRDefault="003C0308" w:rsidP="00DC2C1C">
      <w:pPr>
        <w:spacing w:after="0" w:line="360" w:lineRule="auto"/>
        <w:contextualSpacing/>
        <w:jc w:val="both"/>
        <w:rPr>
          <w:rFonts w:ascii="Arial" w:hAnsi="Arial" w:cs="Arial"/>
          <w:sz w:val="24"/>
          <w:szCs w:val="28"/>
          <w:lang w:val="id-ID"/>
        </w:rPr>
      </w:pPr>
      <w:r>
        <w:rPr>
          <w:rFonts w:ascii="Arial" w:hAnsi="Arial" w:cs="Arial"/>
          <w:sz w:val="24"/>
          <w:szCs w:val="28"/>
          <w:lang w:val="id-ID"/>
        </w:rPr>
        <w:tab/>
        <w:t xml:space="preserve">Permohonan pengesahan (isbat) pengangkatan anak dapat </w:t>
      </w:r>
      <w:r w:rsidR="00B30749">
        <w:rPr>
          <w:rFonts w:ascii="Arial" w:hAnsi="Arial" w:cs="Arial"/>
          <w:sz w:val="24"/>
          <w:szCs w:val="28"/>
          <w:lang w:val="id-ID"/>
        </w:rPr>
        <w:t>diajukan ke Pengadilan Agama yan</w:t>
      </w:r>
      <w:r>
        <w:rPr>
          <w:rFonts w:ascii="Arial" w:hAnsi="Arial" w:cs="Arial"/>
          <w:sz w:val="24"/>
          <w:szCs w:val="28"/>
          <w:lang w:val="id-ID"/>
        </w:rPr>
        <w:t>g yurisdiksinya meliputi tempat tinggal/domisili anak yang diangkat. Domisili anak tersebut dijelaskan dalam lampiran SEMA Nomor 6 Tahun 1983 angka IV sebagai berikut:</w:t>
      </w:r>
    </w:p>
    <w:p w:rsidR="003C0308" w:rsidRDefault="003C0308" w:rsidP="003C0308">
      <w:pPr>
        <w:pStyle w:val="ListParagraph"/>
        <w:numPr>
          <w:ilvl w:val="0"/>
          <w:numId w:val="2"/>
        </w:numPr>
        <w:spacing w:after="0" w:line="360" w:lineRule="auto"/>
        <w:jc w:val="both"/>
        <w:rPr>
          <w:rFonts w:ascii="Arial" w:hAnsi="Arial" w:cs="Arial"/>
          <w:sz w:val="24"/>
          <w:szCs w:val="28"/>
          <w:lang w:val="id-ID"/>
        </w:rPr>
      </w:pPr>
      <w:r>
        <w:rPr>
          <w:rFonts w:ascii="Arial" w:hAnsi="Arial" w:cs="Arial"/>
          <w:sz w:val="24"/>
          <w:szCs w:val="28"/>
          <w:lang w:val="id-ID"/>
        </w:rPr>
        <w:t>Domisili anak mengikuti domisili orangtuanya.</w:t>
      </w:r>
    </w:p>
    <w:p w:rsidR="003C0308" w:rsidRDefault="003C0308" w:rsidP="003C0308">
      <w:pPr>
        <w:pStyle w:val="ListParagraph"/>
        <w:numPr>
          <w:ilvl w:val="0"/>
          <w:numId w:val="2"/>
        </w:numPr>
        <w:spacing w:after="0" w:line="360" w:lineRule="auto"/>
        <w:jc w:val="both"/>
        <w:rPr>
          <w:rFonts w:ascii="Arial" w:hAnsi="Arial" w:cs="Arial"/>
          <w:sz w:val="24"/>
          <w:szCs w:val="28"/>
          <w:lang w:val="id-ID"/>
        </w:rPr>
      </w:pPr>
      <w:r>
        <w:rPr>
          <w:rFonts w:ascii="Arial" w:hAnsi="Arial" w:cs="Arial"/>
          <w:sz w:val="24"/>
          <w:szCs w:val="28"/>
          <w:lang w:val="id-ID"/>
        </w:rPr>
        <w:t xml:space="preserve">Anak yang orangtuanya bercerai mengikuti kediaman walinya. Karena perceraian dalam Islam tidak menyebabkan hilangnya kekuasaan </w:t>
      </w:r>
      <w:r>
        <w:rPr>
          <w:rFonts w:ascii="Arial" w:hAnsi="Arial" w:cs="Arial"/>
          <w:sz w:val="24"/>
          <w:szCs w:val="28"/>
          <w:lang w:val="id-ID"/>
        </w:rPr>
        <w:lastRenderedPageBreak/>
        <w:t>orangtua atas anak, maka bagi anak yang orangtuanya bercerai mengikuti orangtua yang memiliki hak asuh, atau orangtua yang mengasuh anak tersebut.</w:t>
      </w:r>
    </w:p>
    <w:p w:rsidR="003C0308" w:rsidRDefault="003C0308" w:rsidP="003C0308">
      <w:pPr>
        <w:pStyle w:val="ListParagraph"/>
        <w:numPr>
          <w:ilvl w:val="0"/>
          <w:numId w:val="2"/>
        </w:numPr>
        <w:spacing w:after="0" w:line="360" w:lineRule="auto"/>
        <w:jc w:val="both"/>
        <w:rPr>
          <w:rFonts w:ascii="Arial" w:hAnsi="Arial" w:cs="Arial"/>
          <w:sz w:val="24"/>
          <w:szCs w:val="28"/>
          <w:lang w:val="id-ID"/>
        </w:rPr>
      </w:pPr>
      <w:r>
        <w:rPr>
          <w:rFonts w:ascii="Arial" w:hAnsi="Arial" w:cs="Arial"/>
          <w:sz w:val="24"/>
          <w:szCs w:val="28"/>
          <w:lang w:val="id-ID"/>
        </w:rPr>
        <w:t xml:space="preserve">Anak </w:t>
      </w:r>
      <w:proofErr w:type="spellStart"/>
      <w:r>
        <w:rPr>
          <w:rFonts w:ascii="Arial" w:hAnsi="Arial" w:cs="Arial"/>
          <w:sz w:val="24"/>
          <w:szCs w:val="28"/>
          <w:lang w:val="id-ID"/>
        </w:rPr>
        <w:t>diluar</w:t>
      </w:r>
      <w:proofErr w:type="spellEnd"/>
      <w:r>
        <w:rPr>
          <w:rFonts w:ascii="Arial" w:hAnsi="Arial" w:cs="Arial"/>
          <w:sz w:val="24"/>
          <w:szCs w:val="28"/>
          <w:lang w:val="id-ID"/>
        </w:rPr>
        <w:t xml:space="preserve"> nikah mengikuti tempat tinggal/tempat kediaman ibunya.</w:t>
      </w:r>
    </w:p>
    <w:p w:rsidR="003C0308" w:rsidRDefault="003C0308" w:rsidP="003C0308">
      <w:pPr>
        <w:pStyle w:val="ListParagraph"/>
        <w:numPr>
          <w:ilvl w:val="0"/>
          <w:numId w:val="2"/>
        </w:numPr>
        <w:spacing w:after="0" w:line="360" w:lineRule="auto"/>
        <w:jc w:val="both"/>
        <w:rPr>
          <w:rFonts w:ascii="Arial" w:hAnsi="Arial" w:cs="Arial"/>
          <w:sz w:val="24"/>
          <w:szCs w:val="28"/>
          <w:lang w:val="id-ID"/>
        </w:rPr>
      </w:pPr>
      <w:r>
        <w:rPr>
          <w:rFonts w:ascii="Arial" w:hAnsi="Arial" w:cs="Arial"/>
          <w:sz w:val="24"/>
          <w:szCs w:val="28"/>
          <w:lang w:val="id-ID"/>
        </w:rPr>
        <w:t xml:space="preserve">Anak yang dibesarkan </w:t>
      </w:r>
      <w:proofErr w:type="spellStart"/>
      <w:r>
        <w:rPr>
          <w:rFonts w:ascii="Arial" w:hAnsi="Arial" w:cs="Arial"/>
          <w:sz w:val="24"/>
          <w:szCs w:val="28"/>
          <w:lang w:val="id-ID"/>
        </w:rPr>
        <w:t>olehselain</w:t>
      </w:r>
      <w:proofErr w:type="spellEnd"/>
      <w:r>
        <w:rPr>
          <w:rFonts w:ascii="Arial" w:hAnsi="Arial" w:cs="Arial"/>
          <w:sz w:val="24"/>
          <w:szCs w:val="28"/>
          <w:lang w:val="id-ID"/>
        </w:rPr>
        <w:t xml:space="preserve"> ora</w:t>
      </w:r>
      <w:r w:rsidR="00E770AC">
        <w:rPr>
          <w:rFonts w:ascii="Arial" w:hAnsi="Arial" w:cs="Arial"/>
          <w:sz w:val="24"/>
          <w:szCs w:val="28"/>
          <w:lang w:val="id-ID"/>
        </w:rPr>
        <w:t>n</w:t>
      </w:r>
      <w:r>
        <w:rPr>
          <w:rFonts w:ascii="Arial" w:hAnsi="Arial" w:cs="Arial"/>
          <w:sz w:val="24"/>
          <w:szCs w:val="28"/>
          <w:lang w:val="id-ID"/>
        </w:rPr>
        <w:t>gtuanya mengikuti domisili yang sehari-hari merawat anak tersebut.</w:t>
      </w:r>
    </w:p>
    <w:p w:rsidR="003C0308" w:rsidRDefault="003C0308" w:rsidP="003C0308">
      <w:pPr>
        <w:spacing w:after="0" w:line="360" w:lineRule="auto"/>
        <w:ind w:firstLine="720"/>
        <w:jc w:val="both"/>
        <w:rPr>
          <w:rFonts w:ascii="Arial" w:hAnsi="Arial" w:cs="Arial"/>
          <w:sz w:val="24"/>
          <w:szCs w:val="28"/>
          <w:lang w:val="id-ID"/>
        </w:rPr>
      </w:pPr>
      <w:r>
        <w:rPr>
          <w:rFonts w:ascii="Arial" w:hAnsi="Arial" w:cs="Arial"/>
          <w:sz w:val="24"/>
          <w:szCs w:val="28"/>
          <w:lang w:val="id-ID"/>
        </w:rPr>
        <w:t xml:space="preserve">Pemeriksaan terhadap perkara permohonan isbat pengangkatan anak, lebih menekankan pada terjadinya peristiwa pengangkatan anak, baik kapan dan dimana peristiwa itu terjadi, apa status anak angkat pada saat itu, berapa umur dan apa agama anak angkat pada saat itu, bagaimana kondisi orangtua kandung pada saat itu, apakah ada persetujuan </w:t>
      </w:r>
      <w:r w:rsidR="00C046F5">
        <w:rPr>
          <w:rFonts w:ascii="Arial" w:hAnsi="Arial" w:cs="Arial"/>
          <w:sz w:val="24"/>
          <w:szCs w:val="28"/>
          <w:lang w:val="id-ID"/>
        </w:rPr>
        <w:t>dari orangtua kandun</w:t>
      </w:r>
      <w:r w:rsidR="002129DD">
        <w:rPr>
          <w:rFonts w:ascii="Arial" w:hAnsi="Arial" w:cs="Arial"/>
          <w:sz w:val="24"/>
          <w:szCs w:val="28"/>
          <w:lang w:val="id-ID"/>
        </w:rPr>
        <w:t>g</w:t>
      </w:r>
      <w:r w:rsidR="00C046F5">
        <w:rPr>
          <w:rFonts w:ascii="Arial" w:hAnsi="Arial" w:cs="Arial"/>
          <w:sz w:val="24"/>
          <w:szCs w:val="28"/>
          <w:lang w:val="id-ID"/>
        </w:rPr>
        <w:t>, apa motif orangtua angkat melakukan pengangkatan anak pada saat itu, bagaimana kondisi anak angkat selama ini, dan bagaimana hubungan anak angkat dengan orangtua angkat selama ini.</w:t>
      </w:r>
    </w:p>
    <w:p w:rsidR="00D95C7E" w:rsidRPr="003C0308" w:rsidRDefault="002129DD" w:rsidP="003C0308">
      <w:pPr>
        <w:spacing w:after="0" w:line="360" w:lineRule="auto"/>
        <w:ind w:firstLine="720"/>
        <w:jc w:val="both"/>
        <w:rPr>
          <w:rFonts w:ascii="Arial" w:hAnsi="Arial" w:cs="Arial"/>
          <w:sz w:val="24"/>
          <w:szCs w:val="28"/>
          <w:lang w:val="id-ID"/>
        </w:rPr>
      </w:pPr>
      <w:r>
        <w:rPr>
          <w:rFonts w:ascii="Arial" w:hAnsi="Arial" w:cs="Arial"/>
          <w:sz w:val="24"/>
          <w:szCs w:val="28"/>
          <w:lang w:val="id-ID"/>
        </w:rPr>
        <w:t>Dalam pelaksanaan pemeriksaan dan mengadili perm</w:t>
      </w:r>
      <w:r w:rsidR="00EB1665">
        <w:rPr>
          <w:rFonts w:ascii="Arial" w:hAnsi="Arial" w:cs="Arial"/>
          <w:sz w:val="24"/>
          <w:szCs w:val="28"/>
          <w:lang w:val="id-ID"/>
        </w:rPr>
        <w:t>ohonan pengangkatan anak</w:t>
      </w:r>
      <w:r w:rsidR="003247EE">
        <w:rPr>
          <w:rFonts w:ascii="Arial" w:hAnsi="Arial" w:cs="Arial"/>
          <w:sz w:val="24"/>
          <w:szCs w:val="28"/>
          <w:lang w:val="id-ID"/>
        </w:rPr>
        <w:t xml:space="preserve"> hal-</w:t>
      </w:r>
      <w:r>
        <w:rPr>
          <w:rFonts w:ascii="Arial" w:hAnsi="Arial" w:cs="Arial"/>
          <w:sz w:val="24"/>
          <w:szCs w:val="28"/>
          <w:lang w:val="id-ID"/>
        </w:rPr>
        <w:t>hal yang sangat krusial untuk diperhatikan, yaitu;</w:t>
      </w:r>
    </w:p>
    <w:p w:rsidR="004C48E4" w:rsidRDefault="004C48E4" w:rsidP="002129DD">
      <w:pPr>
        <w:pStyle w:val="ListParagraph"/>
        <w:numPr>
          <w:ilvl w:val="0"/>
          <w:numId w:val="3"/>
        </w:numPr>
        <w:spacing w:after="0" w:line="360" w:lineRule="auto"/>
        <w:jc w:val="both"/>
        <w:rPr>
          <w:rFonts w:ascii="Arial" w:hAnsi="Arial" w:cs="Arial"/>
          <w:sz w:val="24"/>
          <w:szCs w:val="28"/>
          <w:lang w:val="id-ID"/>
        </w:rPr>
      </w:pPr>
      <w:r w:rsidRPr="002129DD">
        <w:rPr>
          <w:rFonts w:ascii="Arial" w:hAnsi="Arial" w:cs="Arial"/>
          <w:sz w:val="24"/>
          <w:szCs w:val="28"/>
          <w:lang w:val="id-ID"/>
        </w:rPr>
        <w:t>Kerancuan batas umur anak dianggap dewasa</w:t>
      </w:r>
      <w:r w:rsidR="002129DD" w:rsidRPr="002129DD">
        <w:rPr>
          <w:rFonts w:ascii="Arial" w:hAnsi="Arial" w:cs="Arial"/>
          <w:sz w:val="24"/>
          <w:szCs w:val="28"/>
          <w:lang w:val="id-ID"/>
        </w:rPr>
        <w:t xml:space="preserve"> dalam ketentuan yang mengatur tentang anak.</w:t>
      </w:r>
    </w:p>
    <w:p w:rsidR="0023566C" w:rsidRDefault="009E7EB6" w:rsidP="009E7EB6">
      <w:pPr>
        <w:pStyle w:val="ListParagraph"/>
        <w:spacing w:after="0" w:line="360" w:lineRule="auto"/>
        <w:jc w:val="both"/>
        <w:rPr>
          <w:rFonts w:ascii="Arial" w:hAnsi="Arial" w:cs="Arial"/>
          <w:sz w:val="24"/>
          <w:szCs w:val="28"/>
          <w:lang w:val="id-ID"/>
        </w:rPr>
      </w:pPr>
      <w:r w:rsidRPr="009E7EB6">
        <w:rPr>
          <w:rFonts w:ascii="Arial" w:hAnsi="Arial" w:cs="Arial"/>
          <w:sz w:val="24"/>
          <w:szCs w:val="28"/>
          <w:lang w:val="id-ID"/>
        </w:rPr>
        <w:t xml:space="preserve">Dalam Kompilasi Hukum Islam batas usia seorang anak telah menjadi dewasa adalah </w:t>
      </w:r>
      <w:r w:rsidRPr="0023566C">
        <w:rPr>
          <w:rFonts w:ascii="Arial" w:hAnsi="Arial" w:cs="Arial"/>
          <w:b/>
          <w:sz w:val="24"/>
          <w:szCs w:val="28"/>
          <w:lang w:val="id-ID"/>
        </w:rPr>
        <w:t>21 tahun</w:t>
      </w:r>
      <w:r w:rsidRPr="009E7EB6">
        <w:rPr>
          <w:rFonts w:ascii="Arial" w:hAnsi="Arial" w:cs="Arial"/>
          <w:sz w:val="24"/>
          <w:szCs w:val="28"/>
          <w:lang w:val="id-ID"/>
        </w:rPr>
        <w:t>.</w:t>
      </w:r>
    </w:p>
    <w:p w:rsidR="009E7EB6" w:rsidRPr="009E7EB6" w:rsidRDefault="00D26915" w:rsidP="009E7EB6">
      <w:pPr>
        <w:pStyle w:val="ListParagraph"/>
        <w:spacing w:after="0" w:line="360" w:lineRule="auto"/>
        <w:jc w:val="both"/>
        <w:rPr>
          <w:rFonts w:ascii="Arial" w:hAnsi="Arial" w:cs="Arial"/>
          <w:sz w:val="24"/>
          <w:szCs w:val="28"/>
          <w:lang w:val="id-ID"/>
        </w:rPr>
      </w:pPr>
      <w:r>
        <w:rPr>
          <w:rFonts w:ascii="Arial" w:hAnsi="Arial" w:cs="Arial"/>
          <w:sz w:val="24"/>
          <w:szCs w:val="28"/>
          <w:lang w:val="id-ID"/>
        </w:rPr>
        <w:t>Pada Undang-</w:t>
      </w:r>
      <w:r w:rsidR="0023566C">
        <w:rPr>
          <w:rFonts w:ascii="Arial" w:hAnsi="Arial" w:cs="Arial"/>
          <w:sz w:val="24"/>
          <w:szCs w:val="28"/>
          <w:lang w:val="id-ID"/>
        </w:rPr>
        <w:t>Undang Nomor 1 Tahun 1974 tentang Perkawinan yang telah diubah dengan Undang-Undang Nomor 16 Tahun 2019 tentang Perubahan atas Undang-Undang Nomor 1 Tahun 1974 tentang Perkawinan, perubahan pada Pasal 7 yang mengatur</w:t>
      </w:r>
      <w:r w:rsidR="000F1B60">
        <w:rPr>
          <w:rFonts w:ascii="Arial" w:hAnsi="Arial" w:cs="Arial"/>
          <w:sz w:val="24"/>
          <w:szCs w:val="28"/>
          <w:lang w:val="id-ID"/>
        </w:rPr>
        <w:t xml:space="preserve"> usia </w:t>
      </w:r>
      <w:r w:rsidR="0023566C">
        <w:rPr>
          <w:rFonts w:ascii="Arial" w:hAnsi="Arial" w:cs="Arial"/>
          <w:sz w:val="24"/>
          <w:szCs w:val="28"/>
          <w:lang w:val="id-ID"/>
        </w:rPr>
        <w:t xml:space="preserve">pria dan wanita yang diizinkan melangsungkan pernikahan </w:t>
      </w:r>
      <w:r w:rsidR="00907470">
        <w:rPr>
          <w:rFonts w:ascii="Arial" w:hAnsi="Arial" w:cs="Arial"/>
          <w:sz w:val="24"/>
          <w:szCs w:val="28"/>
          <w:lang w:val="id-ID"/>
        </w:rPr>
        <w:t xml:space="preserve">yang pada awalnya usia yang diperbolehkan menikah untuk wanita adalah 16 tahun, sedangkan laki-laki 19 tahun diubah menjadi sama yaitu </w:t>
      </w:r>
      <w:r w:rsidR="0023566C">
        <w:rPr>
          <w:rFonts w:ascii="Arial" w:hAnsi="Arial" w:cs="Arial"/>
          <w:sz w:val="24"/>
          <w:szCs w:val="28"/>
          <w:lang w:val="id-ID"/>
        </w:rPr>
        <w:t xml:space="preserve">berusia </w:t>
      </w:r>
      <w:r w:rsidR="0023566C" w:rsidRPr="0023566C">
        <w:rPr>
          <w:rFonts w:ascii="Arial" w:hAnsi="Arial" w:cs="Arial"/>
          <w:b/>
          <w:sz w:val="24"/>
          <w:szCs w:val="28"/>
          <w:lang w:val="id-ID"/>
        </w:rPr>
        <w:t>19 tahun</w:t>
      </w:r>
      <w:r w:rsidR="00004BDC">
        <w:rPr>
          <w:rFonts w:ascii="Arial" w:hAnsi="Arial" w:cs="Arial"/>
          <w:b/>
          <w:sz w:val="24"/>
          <w:szCs w:val="28"/>
          <w:lang w:val="id-ID"/>
        </w:rPr>
        <w:t xml:space="preserve">. </w:t>
      </w:r>
      <w:r w:rsidR="00004BDC" w:rsidRPr="00004BDC">
        <w:rPr>
          <w:rFonts w:ascii="Arial" w:hAnsi="Arial" w:cs="Arial"/>
          <w:sz w:val="24"/>
          <w:szCs w:val="28"/>
          <w:lang w:val="id-ID"/>
        </w:rPr>
        <w:t>Perubahan</w:t>
      </w:r>
      <w:r w:rsidR="00004BDC">
        <w:rPr>
          <w:rFonts w:ascii="Arial" w:hAnsi="Arial" w:cs="Arial"/>
          <w:b/>
          <w:sz w:val="24"/>
          <w:szCs w:val="28"/>
          <w:lang w:val="id-ID"/>
        </w:rPr>
        <w:t xml:space="preserve"> </w:t>
      </w:r>
      <w:r w:rsidR="00004BDC" w:rsidRPr="00004BDC">
        <w:rPr>
          <w:rFonts w:ascii="Arial" w:hAnsi="Arial" w:cs="Arial"/>
          <w:sz w:val="24"/>
          <w:szCs w:val="28"/>
          <w:lang w:val="id-ID"/>
        </w:rPr>
        <w:t>ini</w:t>
      </w:r>
      <w:r w:rsidR="00004BDC">
        <w:rPr>
          <w:rFonts w:ascii="Arial" w:hAnsi="Arial" w:cs="Arial"/>
          <w:b/>
          <w:sz w:val="24"/>
          <w:szCs w:val="28"/>
          <w:lang w:val="id-ID"/>
        </w:rPr>
        <w:t xml:space="preserve"> </w:t>
      </w:r>
      <w:r w:rsidR="00004BDC" w:rsidRPr="00004BDC">
        <w:rPr>
          <w:rFonts w:ascii="Arial" w:hAnsi="Arial" w:cs="Arial"/>
          <w:sz w:val="24"/>
          <w:szCs w:val="28"/>
          <w:lang w:val="id-ID"/>
        </w:rPr>
        <w:t>berdampak signifikan  terhadap penerimaan perkara Dispensasi Kawin yang diajukan di Pengadilan Agama karena masih banyaknya</w:t>
      </w:r>
      <w:r w:rsidR="00004BDC">
        <w:rPr>
          <w:rFonts w:ascii="Arial" w:hAnsi="Arial" w:cs="Arial"/>
          <w:b/>
          <w:sz w:val="24"/>
          <w:szCs w:val="28"/>
          <w:lang w:val="id-ID"/>
        </w:rPr>
        <w:t xml:space="preserve">  </w:t>
      </w:r>
      <w:r w:rsidR="00004BDC" w:rsidRPr="00004BDC">
        <w:rPr>
          <w:rFonts w:ascii="Arial" w:hAnsi="Arial" w:cs="Arial"/>
          <w:sz w:val="24"/>
          <w:szCs w:val="28"/>
          <w:lang w:val="id-ID"/>
        </w:rPr>
        <w:t xml:space="preserve">praktik </w:t>
      </w:r>
      <w:r w:rsidR="00004BDC" w:rsidRPr="00004BDC">
        <w:rPr>
          <w:rFonts w:ascii="Arial" w:hAnsi="Arial" w:cs="Arial"/>
          <w:sz w:val="24"/>
          <w:szCs w:val="28"/>
          <w:lang w:val="id-ID"/>
        </w:rPr>
        <w:lastRenderedPageBreak/>
        <w:t xml:space="preserve">pernikahan anak yang terjadi di </w:t>
      </w:r>
      <w:proofErr w:type="spellStart"/>
      <w:r w:rsidR="00004BDC" w:rsidRPr="00004BDC">
        <w:rPr>
          <w:rFonts w:ascii="Arial" w:hAnsi="Arial" w:cs="Arial"/>
          <w:sz w:val="24"/>
          <w:szCs w:val="28"/>
          <w:lang w:val="id-ID"/>
        </w:rPr>
        <w:t>masyrakat</w:t>
      </w:r>
      <w:proofErr w:type="spellEnd"/>
      <w:r w:rsidR="0023566C">
        <w:rPr>
          <w:rFonts w:ascii="Arial" w:hAnsi="Arial" w:cs="Arial"/>
          <w:sz w:val="24"/>
          <w:szCs w:val="28"/>
          <w:lang w:val="id-ID"/>
        </w:rPr>
        <w:t>.</w:t>
      </w:r>
      <w:r w:rsidR="0023566C">
        <w:rPr>
          <w:rStyle w:val="FootnoteReference"/>
          <w:rFonts w:ascii="Arial" w:hAnsi="Arial" w:cs="Arial"/>
          <w:sz w:val="24"/>
          <w:szCs w:val="28"/>
          <w:lang w:val="id-ID"/>
        </w:rPr>
        <w:footnoteReference w:id="10"/>
      </w:r>
      <w:r w:rsidR="000F1B60">
        <w:rPr>
          <w:rFonts w:ascii="Arial" w:hAnsi="Arial" w:cs="Arial"/>
          <w:sz w:val="24"/>
          <w:szCs w:val="28"/>
          <w:lang w:val="id-ID"/>
        </w:rPr>
        <w:t xml:space="preserve"> Dalam konteks ini maka Pria dan wanita yang berusia dibawah 19 tahun </w:t>
      </w:r>
      <w:r w:rsidR="00C51237">
        <w:rPr>
          <w:rFonts w:ascii="Arial" w:hAnsi="Arial" w:cs="Arial"/>
          <w:sz w:val="24"/>
          <w:szCs w:val="28"/>
          <w:lang w:val="id-ID"/>
        </w:rPr>
        <w:t xml:space="preserve">masih </w:t>
      </w:r>
      <w:r w:rsidR="000F1B60">
        <w:rPr>
          <w:rFonts w:ascii="Arial" w:hAnsi="Arial" w:cs="Arial"/>
          <w:sz w:val="24"/>
          <w:szCs w:val="28"/>
          <w:lang w:val="id-ID"/>
        </w:rPr>
        <w:t xml:space="preserve">dikategorikan </w:t>
      </w:r>
      <w:r w:rsidR="00C51237">
        <w:rPr>
          <w:rFonts w:ascii="Arial" w:hAnsi="Arial" w:cs="Arial"/>
          <w:sz w:val="24"/>
          <w:szCs w:val="28"/>
          <w:lang w:val="id-ID"/>
        </w:rPr>
        <w:t xml:space="preserve">sebagai </w:t>
      </w:r>
      <w:r w:rsidR="000F1B60">
        <w:rPr>
          <w:rFonts w:ascii="Arial" w:hAnsi="Arial" w:cs="Arial"/>
          <w:sz w:val="24"/>
          <w:szCs w:val="28"/>
          <w:lang w:val="id-ID"/>
        </w:rPr>
        <w:t>anak.</w:t>
      </w:r>
    </w:p>
    <w:p w:rsidR="00B30749" w:rsidRDefault="00B30749" w:rsidP="002129DD">
      <w:pPr>
        <w:pStyle w:val="ListParagraph"/>
        <w:numPr>
          <w:ilvl w:val="0"/>
          <w:numId w:val="3"/>
        </w:numPr>
        <w:spacing w:after="0" w:line="360" w:lineRule="auto"/>
        <w:jc w:val="both"/>
        <w:rPr>
          <w:rFonts w:ascii="Arial" w:hAnsi="Arial" w:cs="Arial"/>
          <w:sz w:val="24"/>
          <w:szCs w:val="28"/>
          <w:lang w:val="id-ID"/>
        </w:rPr>
      </w:pPr>
      <w:r>
        <w:rPr>
          <w:rFonts w:ascii="Arial" w:hAnsi="Arial" w:cs="Arial"/>
          <w:sz w:val="24"/>
          <w:szCs w:val="28"/>
          <w:lang w:val="id-ID"/>
        </w:rPr>
        <w:t>Syarat telah menikah</w:t>
      </w:r>
      <w:r w:rsidR="005E5560">
        <w:rPr>
          <w:rFonts w:ascii="Arial" w:hAnsi="Arial" w:cs="Arial"/>
          <w:sz w:val="24"/>
          <w:szCs w:val="28"/>
          <w:lang w:val="id-ID"/>
        </w:rPr>
        <w:t>, bagi Pemohon</w:t>
      </w:r>
      <w:r>
        <w:rPr>
          <w:rFonts w:ascii="Arial" w:hAnsi="Arial" w:cs="Arial"/>
          <w:sz w:val="24"/>
          <w:szCs w:val="28"/>
          <w:lang w:val="id-ID"/>
        </w:rPr>
        <w:t>.</w:t>
      </w:r>
    </w:p>
    <w:p w:rsidR="0014321A" w:rsidRPr="002129DD" w:rsidRDefault="0014321A" w:rsidP="002129DD">
      <w:pPr>
        <w:pStyle w:val="ListParagraph"/>
        <w:numPr>
          <w:ilvl w:val="0"/>
          <w:numId w:val="3"/>
        </w:numPr>
        <w:spacing w:after="0" w:line="360" w:lineRule="auto"/>
        <w:jc w:val="both"/>
        <w:rPr>
          <w:rFonts w:ascii="Arial" w:hAnsi="Arial" w:cs="Arial"/>
          <w:sz w:val="24"/>
          <w:szCs w:val="28"/>
          <w:lang w:val="id-ID"/>
        </w:rPr>
      </w:pPr>
      <w:r>
        <w:rPr>
          <w:rFonts w:ascii="Arial" w:hAnsi="Arial" w:cs="Arial"/>
          <w:sz w:val="24"/>
          <w:szCs w:val="28"/>
          <w:lang w:val="id-ID"/>
        </w:rPr>
        <w:t xml:space="preserve">Tidak boleh berbeda agama antara agama si anak dengan agama yang dianut oleh orangtua angkatnya. </w:t>
      </w:r>
    </w:p>
    <w:p w:rsidR="00151BDE" w:rsidRDefault="004C48E4" w:rsidP="00DC2C1C">
      <w:pPr>
        <w:spacing w:after="0" w:line="360" w:lineRule="auto"/>
        <w:contextualSpacing/>
        <w:jc w:val="both"/>
        <w:rPr>
          <w:rFonts w:ascii="Arial" w:hAnsi="Arial" w:cs="Arial"/>
          <w:sz w:val="24"/>
          <w:szCs w:val="28"/>
          <w:lang w:val="id-ID"/>
        </w:rPr>
      </w:pPr>
      <w:r>
        <w:rPr>
          <w:rFonts w:ascii="Arial" w:hAnsi="Arial" w:cs="Arial"/>
          <w:b/>
          <w:sz w:val="24"/>
          <w:szCs w:val="28"/>
          <w:lang w:val="id-ID"/>
        </w:rPr>
        <w:tab/>
      </w:r>
      <w:r w:rsidR="00151BDE">
        <w:rPr>
          <w:rFonts w:ascii="Arial" w:hAnsi="Arial" w:cs="Arial"/>
          <w:sz w:val="24"/>
          <w:szCs w:val="28"/>
          <w:lang w:val="id-ID"/>
        </w:rPr>
        <w:t xml:space="preserve"> </w:t>
      </w:r>
    </w:p>
    <w:p w:rsidR="00305A46" w:rsidRDefault="00305A46" w:rsidP="00305A46">
      <w:pPr>
        <w:spacing w:after="0" w:line="360" w:lineRule="auto"/>
        <w:contextualSpacing/>
        <w:jc w:val="both"/>
        <w:rPr>
          <w:rFonts w:ascii="Arial" w:hAnsi="Arial" w:cs="Arial"/>
          <w:b/>
          <w:sz w:val="24"/>
          <w:szCs w:val="28"/>
          <w:lang w:val="id-ID"/>
        </w:rPr>
      </w:pPr>
      <w:r w:rsidRPr="00305A46">
        <w:rPr>
          <w:rFonts w:ascii="Arial" w:hAnsi="Arial" w:cs="Arial"/>
          <w:b/>
          <w:sz w:val="24"/>
          <w:szCs w:val="28"/>
          <w:lang w:val="id-ID"/>
        </w:rPr>
        <w:t>Akibat Hukum Pengangkatan Anak</w:t>
      </w:r>
    </w:p>
    <w:p w:rsidR="00D26915" w:rsidRDefault="00D26915" w:rsidP="00305A46">
      <w:pPr>
        <w:spacing w:after="0" w:line="360" w:lineRule="auto"/>
        <w:ind w:firstLine="720"/>
        <w:contextualSpacing/>
        <w:jc w:val="both"/>
        <w:rPr>
          <w:rFonts w:ascii="Arial" w:hAnsi="Arial" w:cs="Arial"/>
          <w:sz w:val="24"/>
          <w:szCs w:val="28"/>
          <w:lang w:val="id-ID"/>
        </w:rPr>
      </w:pPr>
      <w:r>
        <w:rPr>
          <w:rFonts w:ascii="Arial" w:hAnsi="Arial" w:cs="Arial"/>
          <w:sz w:val="24"/>
          <w:szCs w:val="28"/>
          <w:lang w:val="id-ID"/>
        </w:rPr>
        <w:t xml:space="preserve">Khazanah hukum pengangkatan anak, baik secara hukum adat, hukum Islam maupun hukum nasional, memiliki ketentuan tersendiri mengenai akibat hukum pengangkatan anak. Bila menggunakan lembaga adat, akibat hukum bagi anak angkat dan orangtua angkat tergantung pada hukum adat yang berlaku. Bagi keluarga yang parental seperti suku Jawa, pengangkatan anak tidak otomatis memutuskan tali hubungan keluarga antara anak dengan orangtua kandungnya. Oleh karenanya, selain mendapatkan hak waris dari orangtua angkatnya, dia juga tetap berhak atas waris dari orangtua kandungnya. Berbeda dengan di Bali, pengangkatan anak merupakan kewajiban hukum yang melepaskan anak tersebut dari </w:t>
      </w:r>
      <w:proofErr w:type="spellStart"/>
      <w:r>
        <w:rPr>
          <w:rFonts w:ascii="Arial" w:hAnsi="Arial" w:cs="Arial"/>
          <w:sz w:val="24"/>
          <w:szCs w:val="28"/>
          <w:lang w:val="id-ID"/>
        </w:rPr>
        <w:t>dari</w:t>
      </w:r>
      <w:proofErr w:type="spellEnd"/>
      <w:r>
        <w:rPr>
          <w:rFonts w:ascii="Arial" w:hAnsi="Arial" w:cs="Arial"/>
          <w:sz w:val="24"/>
          <w:szCs w:val="28"/>
          <w:lang w:val="id-ID"/>
        </w:rPr>
        <w:t xml:space="preserve"> keluarga asalnya ke dalam keluarga angkatnya. Anak tersebut menjadi anak kandung dari yang mengangkatnya dan </w:t>
      </w:r>
      <w:proofErr w:type="spellStart"/>
      <w:r>
        <w:rPr>
          <w:rFonts w:ascii="Arial" w:hAnsi="Arial" w:cs="Arial"/>
          <w:sz w:val="24"/>
          <w:szCs w:val="28"/>
          <w:lang w:val="id-ID"/>
        </w:rPr>
        <w:t>meneruskanketurunan</w:t>
      </w:r>
      <w:proofErr w:type="spellEnd"/>
      <w:r>
        <w:rPr>
          <w:rFonts w:ascii="Arial" w:hAnsi="Arial" w:cs="Arial"/>
          <w:sz w:val="24"/>
          <w:szCs w:val="28"/>
          <w:lang w:val="id-ID"/>
        </w:rPr>
        <w:t xml:space="preserve"> bapak angkatnya.</w:t>
      </w:r>
      <w:r w:rsidR="00716905">
        <w:rPr>
          <w:rStyle w:val="FootnoteReference"/>
          <w:rFonts w:ascii="Arial" w:hAnsi="Arial" w:cs="Arial"/>
          <w:sz w:val="24"/>
          <w:szCs w:val="28"/>
          <w:lang w:val="id-ID"/>
        </w:rPr>
        <w:footnoteReference w:id="11"/>
      </w:r>
    </w:p>
    <w:p w:rsidR="00305A46" w:rsidRDefault="00305A46" w:rsidP="00305A46">
      <w:pPr>
        <w:spacing w:after="0" w:line="360" w:lineRule="auto"/>
        <w:ind w:firstLine="720"/>
        <w:contextualSpacing/>
        <w:jc w:val="both"/>
        <w:rPr>
          <w:rFonts w:ascii="Arial" w:hAnsi="Arial" w:cs="Arial"/>
          <w:sz w:val="24"/>
          <w:szCs w:val="28"/>
          <w:lang w:val="id-ID"/>
        </w:rPr>
      </w:pPr>
      <w:r>
        <w:rPr>
          <w:rFonts w:ascii="Arial" w:hAnsi="Arial" w:cs="Arial"/>
          <w:sz w:val="24"/>
          <w:szCs w:val="28"/>
          <w:lang w:val="id-ID"/>
        </w:rPr>
        <w:t xml:space="preserve">Orientasi pengangkatan anak secara kajian akademik tidak hanya terbatas pada keinginan untuk memberikan kasih sayang dan perlindungan, memberikan pendidikan, biaya hidup dan hal-hal lain yang bersifat hubungan </w:t>
      </w:r>
      <w:r>
        <w:rPr>
          <w:rFonts w:ascii="Arial" w:hAnsi="Arial" w:cs="Arial"/>
          <w:sz w:val="24"/>
          <w:szCs w:val="28"/>
          <w:lang w:val="id-ID"/>
        </w:rPr>
        <w:lastRenderedPageBreak/>
        <w:t>perdata, tetapi juga berakibat pada beralihnya kekerabatan (nasab) si anak dari orangtua kandungnya kepada orangtua angkatnya, dan peralihan tersebut bersifat permanen.</w:t>
      </w:r>
      <w:r w:rsidR="00CB7FBA">
        <w:rPr>
          <w:rStyle w:val="FootnoteReference"/>
          <w:rFonts w:ascii="Arial" w:hAnsi="Arial" w:cs="Arial"/>
          <w:sz w:val="24"/>
          <w:szCs w:val="28"/>
          <w:lang w:val="id-ID"/>
        </w:rPr>
        <w:footnoteReference w:id="12"/>
      </w:r>
      <w:r>
        <w:rPr>
          <w:rFonts w:ascii="Arial" w:hAnsi="Arial" w:cs="Arial"/>
          <w:sz w:val="24"/>
          <w:szCs w:val="28"/>
          <w:lang w:val="id-ID"/>
        </w:rPr>
        <w:t xml:space="preserve"> Dengan demikian, sejak dilakukan pengangkatan anak maka baik hubungan keperdataan maupun hubungan nasab anak angkat tersebut terputus dengan orangtua kandungnya dan menghadirkan hubungan </w:t>
      </w:r>
      <w:proofErr w:type="spellStart"/>
      <w:r>
        <w:rPr>
          <w:rFonts w:ascii="Arial" w:hAnsi="Arial" w:cs="Arial"/>
          <w:sz w:val="24"/>
          <w:szCs w:val="28"/>
          <w:lang w:val="id-ID"/>
        </w:rPr>
        <w:t>baruberupa</w:t>
      </w:r>
      <w:proofErr w:type="spellEnd"/>
      <w:r>
        <w:rPr>
          <w:rFonts w:ascii="Arial" w:hAnsi="Arial" w:cs="Arial"/>
          <w:sz w:val="24"/>
          <w:szCs w:val="28"/>
          <w:lang w:val="id-ID"/>
        </w:rPr>
        <w:t xml:space="preserve"> hubungan nasab dan hubungan perdata dengan orangtua angkatnya.</w:t>
      </w:r>
      <w:r w:rsidR="00716905">
        <w:rPr>
          <w:rStyle w:val="FootnoteReference"/>
          <w:rFonts w:ascii="Arial" w:hAnsi="Arial" w:cs="Arial"/>
          <w:sz w:val="24"/>
          <w:szCs w:val="28"/>
          <w:lang w:val="id-ID"/>
        </w:rPr>
        <w:footnoteReference w:id="13"/>
      </w:r>
    </w:p>
    <w:p w:rsidR="00305A46" w:rsidRDefault="00FB3A7A" w:rsidP="00305A46">
      <w:pPr>
        <w:spacing w:after="0" w:line="360" w:lineRule="auto"/>
        <w:contextualSpacing/>
        <w:jc w:val="both"/>
        <w:rPr>
          <w:rFonts w:ascii="Arial" w:hAnsi="Arial" w:cs="Arial"/>
          <w:sz w:val="24"/>
          <w:szCs w:val="28"/>
          <w:lang w:val="id-ID"/>
        </w:rPr>
      </w:pPr>
      <w:r>
        <w:rPr>
          <w:rFonts w:ascii="Arial" w:hAnsi="Arial" w:cs="Arial"/>
          <w:b/>
          <w:sz w:val="24"/>
          <w:szCs w:val="28"/>
          <w:lang w:val="id-ID"/>
        </w:rPr>
        <w:tab/>
      </w:r>
      <w:r w:rsidRPr="00FB3A7A">
        <w:rPr>
          <w:rFonts w:ascii="Arial" w:hAnsi="Arial" w:cs="Arial"/>
          <w:sz w:val="24"/>
          <w:szCs w:val="28"/>
          <w:lang w:val="id-ID"/>
        </w:rPr>
        <w:t>Pasal 12</w:t>
      </w:r>
      <w:r>
        <w:rPr>
          <w:rFonts w:ascii="Arial" w:hAnsi="Arial" w:cs="Arial"/>
          <w:b/>
          <w:sz w:val="24"/>
          <w:szCs w:val="28"/>
          <w:lang w:val="id-ID"/>
        </w:rPr>
        <w:t xml:space="preserve"> </w:t>
      </w:r>
      <w:proofErr w:type="spellStart"/>
      <w:r w:rsidRPr="007922F3">
        <w:rPr>
          <w:rFonts w:ascii="Arial" w:hAnsi="Arial" w:cs="Arial"/>
          <w:i/>
          <w:sz w:val="24"/>
          <w:szCs w:val="28"/>
          <w:lang w:val="id-ID"/>
        </w:rPr>
        <w:t>Staatsblad</w:t>
      </w:r>
      <w:proofErr w:type="spellEnd"/>
      <w:r>
        <w:rPr>
          <w:rFonts w:ascii="Arial" w:hAnsi="Arial" w:cs="Arial"/>
          <w:sz w:val="24"/>
          <w:szCs w:val="28"/>
          <w:lang w:val="id-ID"/>
        </w:rPr>
        <w:t xml:space="preserve"> Tahun 1917 Nomor 129 tanggal 29 Maret 2017 memberikan ketentuan bahwa adopsi menyebabkan anak angkat tersebut berkedudukan sama dengan anak sah dari perkawinan orangtua yang mengangkatnya, termasuk jika yang mengangkat anak tersebut seorang jand</w:t>
      </w:r>
      <w:r w:rsidR="00716905">
        <w:rPr>
          <w:rFonts w:ascii="Arial" w:hAnsi="Arial" w:cs="Arial"/>
          <w:sz w:val="24"/>
          <w:szCs w:val="28"/>
          <w:lang w:val="id-ID"/>
        </w:rPr>
        <w:t>a</w:t>
      </w:r>
      <w:r>
        <w:rPr>
          <w:rFonts w:ascii="Arial" w:hAnsi="Arial" w:cs="Arial"/>
          <w:sz w:val="24"/>
          <w:szCs w:val="28"/>
          <w:lang w:val="id-ID"/>
        </w:rPr>
        <w:t>, anak angkat/</w:t>
      </w:r>
      <w:proofErr w:type="spellStart"/>
      <w:r w:rsidRPr="00FB3A7A">
        <w:rPr>
          <w:rFonts w:ascii="Arial" w:hAnsi="Arial" w:cs="Arial"/>
          <w:i/>
          <w:sz w:val="24"/>
          <w:szCs w:val="28"/>
          <w:lang w:val="id-ID"/>
        </w:rPr>
        <w:t>adoptandus</w:t>
      </w:r>
      <w:proofErr w:type="spellEnd"/>
      <w:r>
        <w:rPr>
          <w:rFonts w:ascii="Arial" w:hAnsi="Arial" w:cs="Arial"/>
          <w:sz w:val="24"/>
          <w:szCs w:val="28"/>
          <w:lang w:val="id-ID"/>
        </w:rPr>
        <w:t xml:space="preserve"> tersebut harus dianggap dari hasil perkawinan dengan almarhum suaminya.</w:t>
      </w:r>
    </w:p>
    <w:p w:rsidR="000C12F0" w:rsidRDefault="000C12F0" w:rsidP="00305A46">
      <w:pPr>
        <w:spacing w:after="0" w:line="360" w:lineRule="auto"/>
        <w:contextualSpacing/>
        <w:jc w:val="both"/>
        <w:rPr>
          <w:rFonts w:ascii="Arial" w:hAnsi="Arial" w:cs="Arial"/>
          <w:sz w:val="24"/>
          <w:szCs w:val="28"/>
          <w:lang w:val="id-ID"/>
        </w:rPr>
      </w:pPr>
      <w:r>
        <w:rPr>
          <w:rFonts w:ascii="Arial" w:hAnsi="Arial" w:cs="Arial"/>
          <w:sz w:val="24"/>
          <w:szCs w:val="28"/>
          <w:lang w:val="id-ID"/>
        </w:rPr>
        <w:tab/>
        <w:t>Adopsi juga menghapus semua hubungan kekeluargaan dengan keluarga asal, kecuali dalam hal</w:t>
      </w:r>
      <w:r w:rsidR="005E5560">
        <w:rPr>
          <w:rFonts w:ascii="Arial" w:hAnsi="Arial" w:cs="Arial"/>
          <w:sz w:val="24"/>
          <w:szCs w:val="28"/>
          <w:lang w:val="id-ID"/>
        </w:rPr>
        <w:t>;</w:t>
      </w:r>
      <w:r>
        <w:rPr>
          <w:rFonts w:ascii="Arial" w:hAnsi="Arial" w:cs="Arial"/>
          <w:sz w:val="24"/>
          <w:szCs w:val="28"/>
          <w:lang w:val="id-ID"/>
        </w:rPr>
        <w:t xml:space="preserve"> Penderajatan kekeluargaan sedarah dan semenda dalam bidang perkawinan, ketentuan pidana yang didasarkan atas keturunan mengenai perhitungan biaya perkara dan penyanderaan, mengenai pembuktian dan saksi, mengenai saksi dalam pembuatan akta autentik. Dalam dinamikanya, aturan tersebut mengalami perubahan yang mendasar, yaitu tidak lagi berlaku untuk orang </w:t>
      </w:r>
      <w:proofErr w:type="spellStart"/>
      <w:r>
        <w:rPr>
          <w:rFonts w:ascii="Arial" w:hAnsi="Arial" w:cs="Arial"/>
          <w:sz w:val="24"/>
          <w:szCs w:val="28"/>
          <w:lang w:val="id-ID"/>
        </w:rPr>
        <w:t>tionghoa</w:t>
      </w:r>
      <w:proofErr w:type="spellEnd"/>
      <w:r>
        <w:rPr>
          <w:rFonts w:ascii="Arial" w:hAnsi="Arial" w:cs="Arial"/>
          <w:sz w:val="24"/>
          <w:szCs w:val="28"/>
          <w:lang w:val="id-ID"/>
        </w:rPr>
        <w:t xml:space="preserve"> </w:t>
      </w:r>
      <w:r w:rsidR="00717866">
        <w:rPr>
          <w:rFonts w:ascii="Arial" w:hAnsi="Arial" w:cs="Arial"/>
          <w:sz w:val="24"/>
          <w:szCs w:val="28"/>
          <w:lang w:val="id-ID"/>
        </w:rPr>
        <w:t xml:space="preserve">saja tetapi juga bagi masyarakat luas </w:t>
      </w:r>
      <w:r>
        <w:rPr>
          <w:rFonts w:ascii="Arial" w:hAnsi="Arial" w:cs="Arial"/>
          <w:sz w:val="24"/>
          <w:szCs w:val="28"/>
          <w:lang w:val="id-ID"/>
        </w:rPr>
        <w:t>dan anak yang diangkat tidak hanya anak laki-laki saja tetapi juga dapat diangkat anak perempuan.</w:t>
      </w:r>
      <w:r w:rsidR="00717866">
        <w:rPr>
          <w:rStyle w:val="FootnoteReference"/>
          <w:rFonts w:ascii="Arial" w:hAnsi="Arial" w:cs="Arial"/>
          <w:sz w:val="24"/>
          <w:szCs w:val="28"/>
          <w:lang w:val="id-ID"/>
        </w:rPr>
        <w:footnoteReference w:id="14"/>
      </w:r>
    </w:p>
    <w:p w:rsidR="0046170F" w:rsidRDefault="000C12F0" w:rsidP="00305A46">
      <w:pPr>
        <w:spacing w:after="0" w:line="360" w:lineRule="auto"/>
        <w:contextualSpacing/>
        <w:jc w:val="both"/>
        <w:rPr>
          <w:rFonts w:ascii="Arial" w:hAnsi="Arial" w:cs="Arial"/>
          <w:sz w:val="24"/>
          <w:szCs w:val="28"/>
          <w:lang w:val="id-ID"/>
        </w:rPr>
      </w:pPr>
      <w:r>
        <w:rPr>
          <w:rFonts w:ascii="Arial" w:hAnsi="Arial" w:cs="Arial"/>
          <w:sz w:val="24"/>
          <w:szCs w:val="28"/>
          <w:lang w:val="id-ID"/>
        </w:rPr>
        <w:lastRenderedPageBreak/>
        <w:tab/>
        <w:t xml:space="preserve">Menurut hukum Islam, pengangkatan anak tidak dapat menyebabkan hubungan nasab antara anak angkat dengan orangtua angkat, dan tidak memutuskan hubungan nasab antara anak angkat dengan orangtua kandungnya. Dalam sejarah, peristiwa pengangkatan anak pernah dilakukan oleh Rasulullah SAW., terhadap Zaid bin </w:t>
      </w:r>
      <w:proofErr w:type="spellStart"/>
      <w:r>
        <w:rPr>
          <w:rFonts w:ascii="Arial" w:hAnsi="Arial" w:cs="Arial"/>
          <w:sz w:val="24"/>
          <w:szCs w:val="28"/>
          <w:lang w:val="id-ID"/>
        </w:rPr>
        <w:t>Haritsahsebagai</w:t>
      </w:r>
      <w:proofErr w:type="spellEnd"/>
      <w:r>
        <w:rPr>
          <w:rFonts w:ascii="Arial" w:hAnsi="Arial" w:cs="Arial"/>
          <w:sz w:val="24"/>
          <w:szCs w:val="28"/>
          <w:lang w:val="id-ID"/>
        </w:rPr>
        <w:t xml:space="preserve"> anak angkat beliau. Sesuai dengan tradisi yang berlaku dimasyarakat Arab pada saat itu, maka menganggap Zaid sebagai anak kandung </w:t>
      </w:r>
      <w:r w:rsidR="0046170F">
        <w:rPr>
          <w:rFonts w:ascii="Arial" w:hAnsi="Arial" w:cs="Arial"/>
          <w:sz w:val="24"/>
          <w:szCs w:val="28"/>
          <w:lang w:val="id-ID"/>
        </w:rPr>
        <w:t xml:space="preserve">nabi </w:t>
      </w:r>
      <w:r>
        <w:rPr>
          <w:rFonts w:ascii="Arial" w:hAnsi="Arial" w:cs="Arial"/>
          <w:sz w:val="24"/>
          <w:szCs w:val="28"/>
          <w:lang w:val="id-ID"/>
        </w:rPr>
        <w:t>dan memanggilnya dengan nama Zaid bin Muhammad</w:t>
      </w:r>
      <w:r w:rsidR="0046170F">
        <w:rPr>
          <w:rFonts w:ascii="Arial" w:hAnsi="Arial" w:cs="Arial"/>
          <w:sz w:val="24"/>
          <w:szCs w:val="28"/>
          <w:lang w:val="id-ID"/>
        </w:rPr>
        <w:t xml:space="preserve"> dan menafikan keberadaan Haritsah sebagai ayah kandung Zaid</w:t>
      </w:r>
      <w:r>
        <w:rPr>
          <w:rFonts w:ascii="Arial" w:hAnsi="Arial" w:cs="Arial"/>
          <w:sz w:val="24"/>
          <w:szCs w:val="28"/>
          <w:lang w:val="id-ID"/>
        </w:rPr>
        <w:t>.</w:t>
      </w:r>
      <w:r w:rsidR="0014321A">
        <w:rPr>
          <w:rStyle w:val="FootnoteReference"/>
          <w:rFonts w:ascii="Arial" w:hAnsi="Arial" w:cs="Arial"/>
          <w:sz w:val="24"/>
          <w:szCs w:val="28"/>
          <w:lang w:val="id-ID"/>
        </w:rPr>
        <w:footnoteReference w:id="15"/>
      </w:r>
    </w:p>
    <w:p w:rsidR="000C12F0" w:rsidRDefault="0046170F" w:rsidP="0046170F">
      <w:pPr>
        <w:spacing w:after="0" w:line="360" w:lineRule="auto"/>
        <w:contextualSpacing/>
        <w:jc w:val="both"/>
        <w:rPr>
          <w:rFonts w:ascii="Arial" w:hAnsi="Arial" w:cs="Arial"/>
          <w:sz w:val="24"/>
          <w:szCs w:val="28"/>
          <w:lang w:val="id-ID"/>
        </w:rPr>
      </w:pPr>
      <w:r>
        <w:rPr>
          <w:rFonts w:ascii="Arial" w:hAnsi="Arial" w:cs="Arial"/>
          <w:sz w:val="24"/>
          <w:szCs w:val="28"/>
          <w:lang w:val="id-ID"/>
        </w:rPr>
        <w:tab/>
        <w:t xml:space="preserve">Peristiwa tersebut menjadi </w:t>
      </w:r>
      <w:proofErr w:type="spellStart"/>
      <w:r w:rsidRPr="005E06B5">
        <w:rPr>
          <w:rFonts w:ascii="Arial" w:hAnsi="Arial" w:cs="Arial"/>
          <w:i/>
          <w:sz w:val="24"/>
          <w:szCs w:val="28"/>
          <w:lang w:val="id-ID"/>
        </w:rPr>
        <w:t>asbab</w:t>
      </w:r>
      <w:proofErr w:type="spellEnd"/>
      <w:r w:rsidRPr="005E06B5">
        <w:rPr>
          <w:rFonts w:ascii="Arial" w:hAnsi="Arial" w:cs="Arial"/>
          <w:i/>
          <w:sz w:val="24"/>
          <w:szCs w:val="28"/>
          <w:lang w:val="id-ID"/>
        </w:rPr>
        <w:t xml:space="preserve"> </w:t>
      </w:r>
      <w:proofErr w:type="spellStart"/>
      <w:r w:rsidRPr="005E06B5">
        <w:rPr>
          <w:rFonts w:ascii="Arial" w:hAnsi="Arial" w:cs="Arial"/>
          <w:i/>
          <w:sz w:val="24"/>
          <w:szCs w:val="28"/>
          <w:lang w:val="id-ID"/>
        </w:rPr>
        <w:t>an</w:t>
      </w:r>
      <w:proofErr w:type="spellEnd"/>
      <w:r w:rsidRPr="005E06B5">
        <w:rPr>
          <w:rFonts w:ascii="Arial" w:hAnsi="Arial" w:cs="Arial"/>
          <w:i/>
          <w:sz w:val="24"/>
          <w:szCs w:val="28"/>
          <w:lang w:val="id-ID"/>
        </w:rPr>
        <w:t xml:space="preserve"> Nuzul</w:t>
      </w:r>
      <w:r>
        <w:rPr>
          <w:rFonts w:ascii="Arial" w:hAnsi="Arial" w:cs="Arial"/>
          <w:sz w:val="24"/>
          <w:szCs w:val="28"/>
          <w:lang w:val="id-ID"/>
        </w:rPr>
        <w:t xml:space="preserve"> Q.S. Al Ahzab (33) ayat 4 dan 5</w:t>
      </w:r>
      <w:r w:rsidR="005E06B5">
        <w:rPr>
          <w:rFonts w:ascii="Arial" w:hAnsi="Arial" w:cs="Arial"/>
          <w:sz w:val="24"/>
          <w:szCs w:val="28"/>
          <w:lang w:val="id-ID"/>
        </w:rPr>
        <w:t>.</w:t>
      </w:r>
      <w:r w:rsidR="00CF1B83">
        <w:rPr>
          <w:rStyle w:val="FootnoteReference"/>
          <w:rFonts w:ascii="Arial" w:hAnsi="Arial" w:cs="Arial"/>
          <w:sz w:val="24"/>
          <w:szCs w:val="28"/>
          <w:lang w:val="id-ID"/>
        </w:rPr>
        <w:footnoteReference w:id="16"/>
      </w:r>
      <w:r w:rsidR="005E06B5">
        <w:rPr>
          <w:rFonts w:ascii="Arial" w:hAnsi="Arial" w:cs="Arial"/>
          <w:sz w:val="24"/>
          <w:szCs w:val="28"/>
          <w:lang w:val="id-ID"/>
        </w:rPr>
        <w:t xml:space="preserve"> K</w:t>
      </w:r>
      <w:r>
        <w:rPr>
          <w:rFonts w:ascii="Arial" w:hAnsi="Arial" w:cs="Arial"/>
          <w:sz w:val="24"/>
          <w:szCs w:val="28"/>
          <w:lang w:val="id-ID"/>
        </w:rPr>
        <w:t>onteks ayat tersebut</w:t>
      </w:r>
      <w:r w:rsidR="005E06B5">
        <w:rPr>
          <w:rFonts w:ascii="Arial" w:hAnsi="Arial" w:cs="Arial"/>
          <w:sz w:val="24"/>
          <w:szCs w:val="28"/>
          <w:lang w:val="id-ID"/>
        </w:rPr>
        <w:t xml:space="preserve"> menanamkan nilai-nilai bahwa pengangkatan anak tidak dapat menyebabkan hubungan nasab anak angkat/ merubah status nasab anak angkat dengan orangtua angkat. Anak angkat tetap mempunyai hubungan nasab dengan orangtua kandungnya.</w:t>
      </w:r>
      <w:r w:rsidR="005E06B5">
        <w:rPr>
          <w:rStyle w:val="FootnoteReference"/>
          <w:rFonts w:ascii="Arial" w:hAnsi="Arial" w:cs="Arial"/>
          <w:sz w:val="24"/>
          <w:szCs w:val="28"/>
          <w:lang w:val="id-ID"/>
        </w:rPr>
        <w:footnoteReference w:id="17"/>
      </w:r>
      <w:r w:rsidR="005E06B5">
        <w:rPr>
          <w:rFonts w:ascii="Arial" w:hAnsi="Arial" w:cs="Arial"/>
          <w:sz w:val="24"/>
          <w:szCs w:val="28"/>
          <w:lang w:val="id-ID"/>
        </w:rPr>
        <w:t xml:space="preserve"> Peran orangtua angkat terhadap anak angkat hanya sebatas mengasuh, mengayomi, memberi nafkah, memberikan fasilitas kesehatan, pendidikan yang tujuannya untuk kepentingan anak.</w:t>
      </w:r>
    </w:p>
    <w:p w:rsidR="005E5560" w:rsidRDefault="005E5560" w:rsidP="0046170F">
      <w:pPr>
        <w:spacing w:after="0" w:line="360" w:lineRule="auto"/>
        <w:contextualSpacing/>
        <w:jc w:val="both"/>
        <w:rPr>
          <w:rFonts w:ascii="Arial" w:hAnsi="Arial" w:cs="Arial"/>
          <w:sz w:val="24"/>
          <w:szCs w:val="28"/>
          <w:lang w:val="id-ID"/>
        </w:rPr>
      </w:pPr>
      <w:r>
        <w:rPr>
          <w:rFonts w:ascii="Arial" w:hAnsi="Arial" w:cs="Arial"/>
          <w:sz w:val="24"/>
          <w:szCs w:val="28"/>
          <w:lang w:val="id-ID"/>
        </w:rPr>
        <w:tab/>
        <w:t xml:space="preserve">Anak angkat masuk ke dalam kehidupan rumah tangga orangtua angkat yang mengambilnya sebagai anggota </w:t>
      </w:r>
      <w:proofErr w:type="spellStart"/>
      <w:r>
        <w:rPr>
          <w:rFonts w:ascii="Arial" w:hAnsi="Arial" w:cs="Arial"/>
          <w:sz w:val="24"/>
          <w:szCs w:val="28"/>
          <w:lang w:val="id-ID"/>
        </w:rPr>
        <w:t>rumahtangganya</w:t>
      </w:r>
      <w:proofErr w:type="spellEnd"/>
      <w:r>
        <w:rPr>
          <w:rFonts w:ascii="Arial" w:hAnsi="Arial" w:cs="Arial"/>
          <w:sz w:val="24"/>
          <w:szCs w:val="28"/>
          <w:lang w:val="id-ID"/>
        </w:rPr>
        <w:t xml:space="preserve"> (</w:t>
      </w:r>
      <w:proofErr w:type="spellStart"/>
      <w:r w:rsidRPr="005E5560">
        <w:rPr>
          <w:rFonts w:ascii="Arial" w:hAnsi="Arial" w:cs="Arial"/>
          <w:i/>
          <w:sz w:val="24"/>
          <w:szCs w:val="28"/>
          <w:lang w:val="id-ID"/>
        </w:rPr>
        <w:t>gezinslid</w:t>
      </w:r>
      <w:proofErr w:type="spellEnd"/>
      <w:r>
        <w:rPr>
          <w:rFonts w:ascii="Arial" w:hAnsi="Arial" w:cs="Arial"/>
          <w:sz w:val="24"/>
          <w:szCs w:val="28"/>
          <w:lang w:val="id-ID"/>
        </w:rPr>
        <w:t>)</w:t>
      </w:r>
      <w:r w:rsidR="002027F5">
        <w:rPr>
          <w:rFonts w:ascii="Arial" w:hAnsi="Arial" w:cs="Arial"/>
          <w:sz w:val="24"/>
          <w:szCs w:val="28"/>
          <w:lang w:val="id-ID"/>
        </w:rPr>
        <w:t xml:space="preserve"> dan yang beralih dari orangtua kandungnya kepada orangtua angkatnya hanyalah hak-hak keperdataan saja seperti peralihan tanggung jawab dalam hal perawatan, kasih sayang, pendidikan, membesarkannya dan hal-hal yang berkaitan dengan kepentingan anak. Sedangkan hak nasabnya tetap dihubungkan kepada </w:t>
      </w:r>
      <w:r w:rsidR="002027F5">
        <w:rPr>
          <w:rFonts w:ascii="Arial" w:hAnsi="Arial" w:cs="Arial"/>
          <w:sz w:val="24"/>
          <w:szCs w:val="28"/>
          <w:lang w:val="id-ID"/>
        </w:rPr>
        <w:lastRenderedPageBreak/>
        <w:t>orangtua kandungnya, sehingga ia tidak berkedudukan sebagai anak kandung dengan fungsi untuk meneruskan turunan orangtua angkatnya.</w:t>
      </w:r>
    </w:p>
    <w:p w:rsidR="002027F5" w:rsidRDefault="002027F5" w:rsidP="0046170F">
      <w:pPr>
        <w:spacing w:after="0" w:line="360" w:lineRule="auto"/>
        <w:contextualSpacing/>
        <w:jc w:val="both"/>
        <w:rPr>
          <w:rFonts w:ascii="Arial" w:hAnsi="Arial" w:cs="Arial"/>
          <w:sz w:val="24"/>
          <w:szCs w:val="28"/>
          <w:lang w:val="id-ID"/>
        </w:rPr>
      </w:pPr>
      <w:r>
        <w:rPr>
          <w:rFonts w:ascii="Arial" w:hAnsi="Arial" w:cs="Arial"/>
          <w:sz w:val="24"/>
          <w:szCs w:val="28"/>
          <w:lang w:val="id-ID"/>
        </w:rPr>
        <w:tab/>
        <w:t>Yang dimaksud dengan hubungan darah adalah hubungan nasab yang berimplikasi kepada beberapa aspek hukum, yaitu hubungan kekerabatan, hubungan saling mewarisi antara anak yang diangkat dengan orangtua kandungnya</w:t>
      </w:r>
      <w:r w:rsidR="00CF1B83">
        <w:rPr>
          <w:rFonts w:ascii="Arial" w:hAnsi="Arial" w:cs="Arial"/>
          <w:sz w:val="24"/>
          <w:szCs w:val="28"/>
          <w:lang w:val="id-ID"/>
        </w:rPr>
        <w:t xml:space="preserve"> (hubungan nasab dan perkawinan)</w:t>
      </w:r>
      <w:r w:rsidR="003247EE">
        <w:rPr>
          <w:rStyle w:val="FootnoteReference"/>
          <w:rFonts w:ascii="Arial" w:hAnsi="Arial" w:cs="Arial"/>
          <w:sz w:val="24"/>
          <w:szCs w:val="28"/>
          <w:lang w:val="id-ID"/>
        </w:rPr>
        <w:footnoteReference w:id="18"/>
      </w:r>
      <w:r>
        <w:rPr>
          <w:rFonts w:ascii="Arial" w:hAnsi="Arial" w:cs="Arial"/>
          <w:sz w:val="24"/>
          <w:szCs w:val="28"/>
          <w:lang w:val="id-ID"/>
        </w:rPr>
        <w:t xml:space="preserve">, hak menggunakan nama bapak kandungnya </w:t>
      </w:r>
      <w:proofErr w:type="spellStart"/>
      <w:r>
        <w:rPr>
          <w:rFonts w:ascii="Arial" w:hAnsi="Arial" w:cs="Arial"/>
          <w:sz w:val="24"/>
          <w:szCs w:val="28"/>
          <w:lang w:val="id-ID"/>
        </w:rPr>
        <w:t>dibelakang</w:t>
      </w:r>
      <w:proofErr w:type="spellEnd"/>
      <w:r>
        <w:rPr>
          <w:rFonts w:ascii="Arial" w:hAnsi="Arial" w:cs="Arial"/>
          <w:sz w:val="24"/>
          <w:szCs w:val="28"/>
          <w:lang w:val="id-ID"/>
        </w:rPr>
        <w:t xml:space="preserve"> nama si anak, hak orangtua kandung untuk menjadi wali nikah bagi anaknya yang perempuan.</w:t>
      </w:r>
      <w:r w:rsidR="003247EE">
        <w:rPr>
          <w:rStyle w:val="FootnoteReference"/>
          <w:rFonts w:ascii="Arial" w:hAnsi="Arial" w:cs="Arial"/>
          <w:sz w:val="24"/>
          <w:szCs w:val="28"/>
          <w:lang w:val="id-ID"/>
        </w:rPr>
        <w:footnoteReference w:id="19"/>
      </w:r>
      <w:r>
        <w:rPr>
          <w:rFonts w:ascii="Arial" w:hAnsi="Arial" w:cs="Arial"/>
          <w:sz w:val="24"/>
          <w:szCs w:val="28"/>
          <w:lang w:val="id-ID"/>
        </w:rPr>
        <w:t xml:space="preserve"> Hal-hal ini tidak terputus antara anak angkat dengan orangtua kandungnya, oleh sebab adanya perbuatan hukum berupa pengangkatan anak. Sebaliknya tidak menimbulkan hubungan nasab dengan bapak angkatnya dengan sebab pengangkatan anak tersebut.</w:t>
      </w:r>
    </w:p>
    <w:p w:rsidR="00CB7FBA" w:rsidRDefault="00CB7FBA" w:rsidP="0046170F">
      <w:pPr>
        <w:spacing w:after="0" w:line="360" w:lineRule="auto"/>
        <w:contextualSpacing/>
        <w:jc w:val="both"/>
        <w:rPr>
          <w:rFonts w:ascii="Arial" w:hAnsi="Arial" w:cs="Arial"/>
          <w:sz w:val="24"/>
          <w:szCs w:val="28"/>
          <w:lang w:val="id-ID"/>
        </w:rPr>
      </w:pPr>
      <w:r>
        <w:rPr>
          <w:rFonts w:ascii="Arial" w:hAnsi="Arial" w:cs="Arial"/>
          <w:sz w:val="24"/>
          <w:szCs w:val="28"/>
          <w:lang w:val="id-ID"/>
        </w:rPr>
        <w:tab/>
        <w:t>Meskipun antara anak angkat dan orangtua angkat dalam sistem hukum Islam di Indonesia tidak ada hukum saling mewarisi, akan tetapi hukum</w:t>
      </w:r>
      <w:r w:rsidR="007D387C">
        <w:rPr>
          <w:rFonts w:ascii="Arial" w:hAnsi="Arial" w:cs="Arial"/>
          <w:sz w:val="24"/>
          <w:szCs w:val="28"/>
          <w:lang w:val="id-ID"/>
        </w:rPr>
        <w:t xml:space="preserve"> pengangkatan anak di Indonesia</w:t>
      </w:r>
      <w:r>
        <w:rPr>
          <w:rFonts w:ascii="Arial" w:hAnsi="Arial" w:cs="Arial"/>
          <w:sz w:val="24"/>
          <w:szCs w:val="28"/>
          <w:lang w:val="id-ID"/>
        </w:rPr>
        <w:t xml:space="preserve"> </w:t>
      </w:r>
      <w:proofErr w:type="spellStart"/>
      <w:r w:rsidRPr="00CB7FBA">
        <w:rPr>
          <w:rFonts w:ascii="Arial" w:hAnsi="Arial" w:cs="Arial"/>
          <w:i/>
          <w:sz w:val="24"/>
          <w:szCs w:val="28"/>
          <w:lang w:val="id-ID"/>
        </w:rPr>
        <w:t>vis</w:t>
      </w:r>
      <w:proofErr w:type="spellEnd"/>
      <w:r w:rsidRPr="00CB7FBA">
        <w:rPr>
          <w:rFonts w:ascii="Arial" w:hAnsi="Arial" w:cs="Arial"/>
          <w:i/>
          <w:sz w:val="24"/>
          <w:szCs w:val="28"/>
          <w:lang w:val="id-ID"/>
        </w:rPr>
        <w:t xml:space="preserve"> a </w:t>
      </w:r>
      <w:proofErr w:type="spellStart"/>
      <w:r w:rsidRPr="00CB7FBA">
        <w:rPr>
          <w:rFonts w:ascii="Arial" w:hAnsi="Arial" w:cs="Arial"/>
          <w:i/>
          <w:sz w:val="24"/>
          <w:szCs w:val="28"/>
          <w:lang w:val="id-ID"/>
        </w:rPr>
        <w:t>vis</w:t>
      </w:r>
      <w:proofErr w:type="spellEnd"/>
      <w:r>
        <w:rPr>
          <w:rFonts w:ascii="Arial" w:hAnsi="Arial" w:cs="Arial"/>
          <w:sz w:val="24"/>
          <w:szCs w:val="28"/>
          <w:lang w:val="id-ID"/>
        </w:rPr>
        <w:t xml:space="preserve"> Kompilasi Hukum Islam</w:t>
      </w:r>
      <w:r w:rsidR="007D387C">
        <w:rPr>
          <w:rFonts w:ascii="Arial" w:hAnsi="Arial" w:cs="Arial"/>
          <w:sz w:val="24"/>
          <w:szCs w:val="28"/>
          <w:lang w:val="id-ID"/>
        </w:rPr>
        <w:t xml:space="preserve"> justru melahirkan dan melembagakan lembaga </w:t>
      </w:r>
      <w:r w:rsidR="007D387C" w:rsidRPr="007D387C">
        <w:rPr>
          <w:rFonts w:ascii="Arial" w:hAnsi="Arial" w:cs="Arial"/>
          <w:i/>
          <w:sz w:val="24"/>
          <w:szCs w:val="28"/>
          <w:lang w:val="id-ID"/>
        </w:rPr>
        <w:t xml:space="preserve">wasiat </w:t>
      </w:r>
      <w:proofErr w:type="spellStart"/>
      <w:r w:rsidR="007D387C" w:rsidRPr="007D387C">
        <w:rPr>
          <w:rFonts w:ascii="Arial" w:hAnsi="Arial" w:cs="Arial"/>
          <w:i/>
          <w:sz w:val="24"/>
          <w:szCs w:val="28"/>
          <w:lang w:val="id-ID"/>
        </w:rPr>
        <w:t>wajibah</w:t>
      </w:r>
      <w:proofErr w:type="spellEnd"/>
      <w:r w:rsidR="007D387C">
        <w:rPr>
          <w:rFonts w:ascii="Arial" w:hAnsi="Arial" w:cs="Arial"/>
          <w:sz w:val="24"/>
          <w:szCs w:val="28"/>
          <w:lang w:val="id-ID"/>
        </w:rPr>
        <w:t xml:space="preserve"> sebagai wadah yang menjadi solusi hukum atas akibat hukum pengangkatan anak yang tercantum dalam Kompilasi Hukum Islam</w:t>
      </w:r>
      <w:r w:rsidR="007D387C">
        <w:rPr>
          <w:rStyle w:val="FootnoteReference"/>
          <w:rFonts w:ascii="Arial" w:hAnsi="Arial" w:cs="Arial"/>
          <w:sz w:val="24"/>
          <w:szCs w:val="28"/>
          <w:lang w:val="id-ID"/>
        </w:rPr>
        <w:footnoteReference w:id="20"/>
      </w:r>
      <w:r w:rsidR="007D387C">
        <w:rPr>
          <w:rFonts w:ascii="Arial" w:hAnsi="Arial" w:cs="Arial"/>
          <w:sz w:val="24"/>
          <w:szCs w:val="28"/>
          <w:lang w:val="id-ID"/>
        </w:rPr>
        <w:t xml:space="preserve"> Tidak ada </w:t>
      </w:r>
      <w:proofErr w:type="spellStart"/>
      <w:r w:rsidR="007D387C">
        <w:rPr>
          <w:rFonts w:ascii="Arial" w:hAnsi="Arial" w:cs="Arial"/>
          <w:sz w:val="24"/>
          <w:szCs w:val="28"/>
          <w:lang w:val="id-ID"/>
        </w:rPr>
        <w:t>defenisi</w:t>
      </w:r>
      <w:proofErr w:type="spellEnd"/>
      <w:r w:rsidR="007D387C">
        <w:rPr>
          <w:rFonts w:ascii="Arial" w:hAnsi="Arial" w:cs="Arial"/>
          <w:sz w:val="24"/>
          <w:szCs w:val="28"/>
          <w:lang w:val="id-ID"/>
        </w:rPr>
        <w:t xml:space="preserve"> secara formal mengenai wasiat </w:t>
      </w:r>
      <w:proofErr w:type="spellStart"/>
      <w:r w:rsidR="007D387C">
        <w:rPr>
          <w:rFonts w:ascii="Arial" w:hAnsi="Arial" w:cs="Arial"/>
          <w:sz w:val="24"/>
          <w:szCs w:val="28"/>
          <w:lang w:val="id-ID"/>
        </w:rPr>
        <w:t>wajibah</w:t>
      </w:r>
      <w:proofErr w:type="spellEnd"/>
      <w:r w:rsidR="007D387C">
        <w:rPr>
          <w:rFonts w:ascii="Arial" w:hAnsi="Arial" w:cs="Arial"/>
          <w:sz w:val="24"/>
          <w:szCs w:val="28"/>
          <w:lang w:val="id-ID"/>
        </w:rPr>
        <w:t xml:space="preserve"> dalam sistem hukum di Indonesia, yang diatur pada Pasal 209 Kompilasi Hukum Islam.</w:t>
      </w:r>
    </w:p>
    <w:p w:rsidR="007D387C" w:rsidRDefault="007D387C" w:rsidP="0046170F">
      <w:pPr>
        <w:spacing w:after="0" w:line="360" w:lineRule="auto"/>
        <w:contextualSpacing/>
        <w:jc w:val="both"/>
        <w:rPr>
          <w:rFonts w:ascii="Arial" w:hAnsi="Arial" w:cs="Arial"/>
          <w:sz w:val="24"/>
          <w:szCs w:val="28"/>
          <w:lang w:val="id-ID"/>
        </w:rPr>
      </w:pPr>
      <w:r>
        <w:rPr>
          <w:rFonts w:ascii="Arial" w:hAnsi="Arial" w:cs="Arial"/>
          <w:sz w:val="24"/>
          <w:szCs w:val="28"/>
          <w:lang w:val="id-ID"/>
        </w:rPr>
        <w:tab/>
      </w:r>
      <w:r w:rsidR="00EE71B3">
        <w:rPr>
          <w:rFonts w:ascii="Arial" w:hAnsi="Arial" w:cs="Arial"/>
          <w:sz w:val="24"/>
          <w:szCs w:val="28"/>
          <w:lang w:val="id-ID"/>
        </w:rPr>
        <w:t xml:space="preserve">Pasal 209 KHI menjadikan wasiat </w:t>
      </w:r>
      <w:proofErr w:type="spellStart"/>
      <w:r w:rsidR="00EE71B3">
        <w:rPr>
          <w:rFonts w:ascii="Arial" w:hAnsi="Arial" w:cs="Arial"/>
          <w:sz w:val="24"/>
          <w:szCs w:val="28"/>
          <w:lang w:val="id-ID"/>
        </w:rPr>
        <w:t>wajibah</w:t>
      </w:r>
      <w:proofErr w:type="spellEnd"/>
      <w:r w:rsidR="00EE71B3">
        <w:rPr>
          <w:rFonts w:ascii="Arial" w:hAnsi="Arial" w:cs="Arial"/>
          <w:sz w:val="24"/>
          <w:szCs w:val="28"/>
          <w:lang w:val="id-ID"/>
        </w:rPr>
        <w:t xml:space="preserve"> sebagai </w:t>
      </w:r>
      <w:r>
        <w:rPr>
          <w:rFonts w:ascii="Arial" w:hAnsi="Arial" w:cs="Arial"/>
          <w:sz w:val="24"/>
          <w:szCs w:val="28"/>
          <w:lang w:val="id-ID"/>
        </w:rPr>
        <w:t>solusi karena tidak ada</w:t>
      </w:r>
      <w:r w:rsidR="00EE71B3">
        <w:rPr>
          <w:rFonts w:ascii="Arial" w:hAnsi="Arial" w:cs="Arial"/>
          <w:sz w:val="24"/>
          <w:szCs w:val="28"/>
          <w:lang w:val="id-ID"/>
        </w:rPr>
        <w:t>nya</w:t>
      </w:r>
      <w:r>
        <w:rPr>
          <w:rFonts w:ascii="Arial" w:hAnsi="Arial" w:cs="Arial"/>
          <w:sz w:val="24"/>
          <w:szCs w:val="28"/>
          <w:lang w:val="id-ID"/>
        </w:rPr>
        <w:t xml:space="preserve"> hak mewarisi antara anak angkat dengan ayah angkat</w:t>
      </w:r>
      <w:r w:rsidR="00EE71B3">
        <w:rPr>
          <w:rFonts w:ascii="Arial" w:hAnsi="Arial" w:cs="Arial"/>
          <w:sz w:val="24"/>
          <w:szCs w:val="28"/>
          <w:lang w:val="id-ID"/>
        </w:rPr>
        <w:t xml:space="preserve"> untuk </w:t>
      </w:r>
      <w:r w:rsidR="00EE71B3">
        <w:rPr>
          <w:rFonts w:ascii="Arial" w:hAnsi="Arial" w:cs="Arial"/>
          <w:sz w:val="24"/>
          <w:szCs w:val="28"/>
          <w:lang w:val="id-ID"/>
        </w:rPr>
        <w:lastRenderedPageBreak/>
        <w:t xml:space="preserve">memperoleh bagian dari harta peninggalan waris dari salah satunya. </w:t>
      </w:r>
      <w:r w:rsidR="00EE71B3">
        <w:rPr>
          <w:rStyle w:val="FootnoteReference"/>
          <w:rFonts w:ascii="Arial" w:hAnsi="Arial" w:cs="Arial"/>
          <w:sz w:val="24"/>
          <w:szCs w:val="28"/>
          <w:lang w:val="id-ID"/>
        </w:rPr>
        <w:footnoteReference w:id="21"/>
      </w:r>
      <w:r w:rsidR="007E23A9">
        <w:rPr>
          <w:rFonts w:ascii="Arial" w:hAnsi="Arial" w:cs="Arial"/>
          <w:sz w:val="24"/>
          <w:szCs w:val="28"/>
          <w:lang w:val="id-ID"/>
        </w:rPr>
        <w:t>maka Kompilasi Hukum Islam mengatur ketentuan yang berkaitan dengan peralihan hak anak angkat kepada orangtua angkatnya dan sebaliknya yaitu sebagai berikut;</w:t>
      </w:r>
    </w:p>
    <w:p w:rsidR="007E23A9" w:rsidRDefault="007E23A9" w:rsidP="007E23A9">
      <w:pPr>
        <w:spacing w:after="0" w:line="360" w:lineRule="auto"/>
        <w:ind w:firstLine="720"/>
        <w:contextualSpacing/>
        <w:jc w:val="both"/>
        <w:rPr>
          <w:rFonts w:ascii="Arial" w:hAnsi="Arial" w:cs="Arial"/>
          <w:sz w:val="24"/>
          <w:szCs w:val="28"/>
          <w:lang w:val="id-ID"/>
        </w:rPr>
      </w:pPr>
      <w:r w:rsidRPr="007E23A9">
        <w:rPr>
          <w:rFonts w:ascii="Arial" w:hAnsi="Arial" w:cs="Arial"/>
          <w:i/>
          <w:sz w:val="24"/>
          <w:szCs w:val="28"/>
          <w:lang w:val="id-ID"/>
        </w:rPr>
        <w:t>Pertama</w:t>
      </w:r>
      <w:r>
        <w:rPr>
          <w:rFonts w:ascii="Arial" w:hAnsi="Arial" w:cs="Arial"/>
          <w:sz w:val="24"/>
          <w:szCs w:val="28"/>
          <w:lang w:val="id-ID"/>
        </w:rPr>
        <w:t xml:space="preserve">, dapat dilakukan melalui lembaga hibah, sepanjang harta yang dihibahkan tersebut merupakan hak milik dari penghibah, sebagaimana diatur dalam Pasal 210 KHI. Pelaksanaan hibah harus dilakukan ketika penghibah masih hidup yang </w:t>
      </w:r>
      <w:proofErr w:type="spellStart"/>
      <w:r>
        <w:rPr>
          <w:rFonts w:ascii="Arial" w:hAnsi="Arial" w:cs="Arial"/>
          <w:sz w:val="24"/>
          <w:szCs w:val="28"/>
          <w:lang w:val="id-ID"/>
        </w:rPr>
        <w:t>jumlahmaksimalnya</w:t>
      </w:r>
      <w:proofErr w:type="spellEnd"/>
      <w:r>
        <w:rPr>
          <w:rFonts w:ascii="Arial" w:hAnsi="Arial" w:cs="Arial"/>
          <w:sz w:val="24"/>
          <w:szCs w:val="28"/>
          <w:lang w:val="id-ID"/>
        </w:rPr>
        <w:t xml:space="preserve"> 1/3 dari harta penghibah.</w:t>
      </w:r>
    </w:p>
    <w:p w:rsidR="007E23A9" w:rsidRDefault="007E23A9" w:rsidP="007E23A9">
      <w:pPr>
        <w:spacing w:after="0" w:line="360" w:lineRule="auto"/>
        <w:ind w:firstLine="720"/>
        <w:contextualSpacing/>
        <w:jc w:val="both"/>
        <w:rPr>
          <w:rFonts w:ascii="Arial" w:hAnsi="Arial" w:cs="Arial"/>
          <w:sz w:val="24"/>
          <w:szCs w:val="28"/>
          <w:lang w:val="id-ID"/>
        </w:rPr>
      </w:pPr>
      <w:r w:rsidRPr="007E23A9">
        <w:rPr>
          <w:rFonts w:ascii="Arial" w:hAnsi="Arial" w:cs="Arial"/>
          <w:i/>
          <w:sz w:val="24"/>
          <w:szCs w:val="28"/>
          <w:lang w:val="id-ID"/>
        </w:rPr>
        <w:t>Kedua</w:t>
      </w:r>
      <w:r>
        <w:rPr>
          <w:rFonts w:ascii="Arial" w:hAnsi="Arial" w:cs="Arial"/>
          <w:sz w:val="24"/>
          <w:szCs w:val="28"/>
          <w:lang w:val="id-ID"/>
        </w:rPr>
        <w:t xml:space="preserve">, dapat dilakukan melalui lembaga wasiat, sebagaimana diatur dalam Pasal 194 sampai dengan Pasal 208 KHI. Setiap orang dapat berwasiat terhadap hartanya kepada orang lain maksimal 1/3 dari harta milik pewasiat, yang pelaksanaannya dilakukan setelah pewasiat meninggal dunia. Demikian pula orangtua angkat dapat berwasiat kepada anak angkatnya ketika ia masih hidup yang pelaksanaannya dilakukan </w:t>
      </w:r>
      <w:proofErr w:type="spellStart"/>
      <w:r>
        <w:rPr>
          <w:rFonts w:ascii="Arial" w:hAnsi="Arial" w:cs="Arial"/>
          <w:sz w:val="24"/>
          <w:szCs w:val="28"/>
          <w:lang w:val="id-ID"/>
        </w:rPr>
        <w:t>setelahorangtua</w:t>
      </w:r>
      <w:proofErr w:type="spellEnd"/>
      <w:r>
        <w:rPr>
          <w:rFonts w:ascii="Arial" w:hAnsi="Arial" w:cs="Arial"/>
          <w:sz w:val="24"/>
          <w:szCs w:val="28"/>
          <w:lang w:val="id-ID"/>
        </w:rPr>
        <w:t xml:space="preserve"> angkat  meninggal dunia, demikian pula sebaliknya.</w:t>
      </w:r>
    </w:p>
    <w:p w:rsidR="007E23A9" w:rsidRDefault="007E23A9" w:rsidP="007E23A9">
      <w:pPr>
        <w:spacing w:after="0" w:line="360" w:lineRule="auto"/>
        <w:ind w:firstLine="720"/>
        <w:contextualSpacing/>
        <w:jc w:val="both"/>
        <w:rPr>
          <w:rFonts w:ascii="Arial" w:hAnsi="Arial" w:cs="Arial"/>
          <w:sz w:val="24"/>
          <w:szCs w:val="28"/>
          <w:lang w:val="id-ID"/>
        </w:rPr>
      </w:pPr>
      <w:r w:rsidRPr="007E23A9">
        <w:rPr>
          <w:rFonts w:ascii="Arial" w:hAnsi="Arial" w:cs="Arial"/>
          <w:i/>
          <w:sz w:val="24"/>
          <w:szCs w:val="28"/>
          <w:lang w:val="id-ID"/>
        </w:rPr>
        <w:t>Ketiga</w:t>
      </w:r>
      <w:r>
        <w:rPr>
          <w:rFonts w:ascii="Arial" w:hAnsi="Arial" w:cs="Arial"/>
          <w:sz w:val="24"/>
          <w:szCs w:val="28"/>
          <w:lang w:val="id-ID"/>
        </w:rPr>
        <w:t xml:space="preserve">, melalui wasiat </w:t>
      </w:r>
      <w:proofErr w:type="spellStart"/>
      <w:r>
        <w:rPr>
          <w:rFonts w:ascii="Arial" w:hAnsi="Arial" w:cs="Arial"/>
          <w:sz w:val="24"/>
          <w:szCs w:val="28"/>
          <w:lang w:val="id-ID"/>
        </w:rPr>
        <w:t>wajibah</w:t>
      </w:r>
      <w:proofErr w:type="spellEnd"/>
      <w:r>
        <w:rPr>
          <w:rFonts w:ascii="Arial" w:hAnsi="Arial" w:cs="Arial"/>
          <w:sz w:val="24"/>
          <w:szCs w:val="28"/>
          <w:lang w:val="id-ID"/>
        </w:rPr>
        <w:t>, sebagaimana telah diuraikan diatas.</w:t>
      </w:r>
    </w:p>
    <w:p w:rsidR="007E23A9" w:rsidRDefault="007E23A9" w:rsidP="007E23A9">
      <w:pPr>
        <w:spacing w:after="0" w:line="360" w:lineRule="auto"/>
        <w:ind w:firstLine="720"/>
        <w:contextualSpacing/>
        <w:jc w:val="both"/>
        <w:rPr>
          <w:rFonts w:ascii="Arial" w:hAnsi="Arial" w:cs="Arial"/>
          <w:sz w:val="24"/>
          <w:szCs w:val="28"/>
          <w:lang w:val="id-ID"/>
        </w:rPr>
      </w:pPr>
      <w:r>
        <w:rPr>
          <w:rFonts w:ascii="Arial" w:hAnsi="Arial" w:cs="Arial"/>
          <w:sz w:val="24"/>
          <w:szCs w:val="28"/>
          <w:lang w:val="id-ID"/>
        </w:rPr>
        <w:t xml:space="preserve">Dari ketentuan pasal tersebut sangat jelas bahwa </w:t>
      </w:r>
      <w:r w:rsidR="003F51C1">
        <w:rPr>
          <w:rFonts w:ascii="Arial" w:hAnsi="Arial" w:cs="Arial"/>
          <w:sz w:val="24"/>
          <w:szCs w:val="28"/>
          <w:lang w:val="id-ID"/>
        </w:rPr>
        <w:t xml:space="preserve">terhadap hubungan anak angkat dan orangtua angkat yang tidak menerima hibah dan wasiat maka dilakukan wasiat </w:t>
      </w:r>
      <w:proofErr w:type="spellStart"/>
      <w:r w:rsidR="003F51C1">
        <w:rPr>
          <w:rFonts w:ascii="Arial" w:hAnsi="Arial" w:cs="Arial"/>
          <w:sz w:val="24"/>
          <w:szCs w:val="28"/>
          <w:lang w:val="id-ID"/>
        </w:rPr>
        <w:t>wajibah</w:t>
      </w:r>
      <w:proofErr w:type="spellEnd"/>
      <w:r w:rsidR="003F51C1">
        <w:rPr>
          <w:rFonts w:ascii="Arial" w:hAnsi="Arial" w:cs="Arial"/>
          <w:sz w:val="24"/>
          <w:szCs w:val="28"/>
          <w:lang w:val="id-ID"/>
        </w:rPr>
        <w:t xml:space="preserve">. Ketentuan ini bersifat imperatif yakni merupakan keharusan, karena dalam </w:t>
      </w:r>
      <w:r>
        <w:rPr>
          <w:rFonts w:ascii="Arial" w:hAnsi="Arial" w:cs="Arial"/>
          <w:sz w:val="24"/>
          <w:szCs w:val="28"/>
          <w:lang w:val="id-ID"/>
        </w:rPr>
        <w:t xml:space="preserve"> </w:t>
      </w:r>
      <w:r w:rsidR="003F51C1">
        <w:rPr>
          <w:rFonts w:ascii="Arial" w:hAnsi="Arial" w:cs="Arial"/>
          <w:sz w:val="24"/>
          <w:szCs w:val="28"/>
          <w:lang w:val="id-ID"/>
        </w:rPr>
        <w:t>tersebut tidak menggunakan istilah dapat. Adapun kata ”</w:t>
      </w:r>
      <w:r w:rsidR="003F51C1" w:rsidRPr="003F51C1">
        <w:rPr>
          <w:rFonts w:ascii="Arial" w:hAnsi="Arial" w:cs="Arial"/>
          <w:i/>
          <w:sz w:val="24"/>
          <w:szCs w:val="28"/>
          <w:lang w:val="id-ID"/>
        </w:rPr>
        <w:t>dapat</w:t>
      </w:r>
      <w:r w:rsidR="003F51C1">
        <w:rPr>
          <w:rFonts w:ascii="Arial" w:hAnsi="Arial" w:cs="Arial"/>
          <w:sz w:val="24"/>
          <w:szCs w:val="28"/>
          <w:lang w:val="id-ID"/>
        </w:rPr>
        <w:t xml:space="preserve">” menunjukkan arti yang bersifat fakultatif yakni merupakan anjuran. </w:t>
      </w:r>
      <w:r w:rsidR="00410943">
        <w:rPr>
          <w:rFonts w:ascii="Arial" w:hAnsi="Arial" w:cs="Arial"/>
          <w:sz w:val="24"/>
          <w:szCs w:val="28"/>
          <w:lang w:val="id-ID"/>
        </w:rPr>
        <w:lastRenderedPageBreak/>
        <w:t xml:space="preserve">Ketentuan </w:t>
      </w:r>
      <w:r w:rsidR="00263391">
        <w:rPr>
          <w:rFonts w:ascii="Arial" w:hAnsi="Arial" w:cs="Arial"/>
          <w:sz w:val="24"/>
          <w:szCs w:val="28"/>
          <w:lang w:val="id-ID"/>
        </w:rPr>
        <w:t xml:space="preserve">ini secara otomatis </w:t>
      </w:r>
      <w:r w:rsidR="00410943">
        <w:rPr>
          <w:rFonts w:ascii="Arial" w:hAnsi="Arial" w:cs="Arial"/>
          <w:sz w:val="24"/>
          <w:szCs w:val="28"/>
          <w:lang w:val="id-ID"/>
        </w:rPr>
        <w:t xml:space="preserve">mengikat </w:t>
      </w:r>
      <w:r w:rsidR="00263391">
        <w:rPr>
          <w:rFonts w:ascii="Arial" w:hAnsi="Arial" w:cs="Arial"/>
          <w:sz w:val="24"/>
          <w:szCs w:val="28"/>
          <w:lang w:val="id-ID"/>
        </w:rPr>
        <w:t xml:space="preserve">terhadap perkara </w:t>
      </w:r>
      <w:r w:rsidR="003F51C1">
        <w:rPr>
          <w:rFonts w:ascii="Arial" w:hAnsi="Arial" w:cs="Arial"/>
          <w:sz w:val="24"/>
          <w:szCs w:val="28"/>
          <w:lang w:val="id-ID"/>
        </w:rPr>
        <w:t>waris maupun Penetapan Ahli Waris yang diajukan ke Pengadilan Agama.</w:t>
      </w:r>
    </w:p>
    <w:p w:rsidR="003247EE" w:rsidRDefault="003247EE" w:rsidP="0046170F">
      <w:pPr>
        <w:spacing w:after="0" w:line="360" w:lineRule="auto"/>
        <w:contextualSpacing/>
        <w:jc w:val="both"/>
        <w:rPr>
          <w:rFonts w:ascii="Arial" w:hAnsi="Arial" w:cs="Arial"/>
          <w:sz w:val="24"/>
          <w:szCs w:val="28"/>
          <w:lang w:val="id-ID"/>
        </w:rPr>
      </w:pPr>
    </w:p>
    <w:p w:rsidR="005E06B5" w:rsidRDefault="0014321A" w:rsidP="0046170F">
      <w:pPr>
        <w:spacing w:after="0" w:line="360" w:lineRule="auto"/>
        <w:contextualSpacing/>
        <w:jc w:val="both"/>
        <w:rPr>
          <w:rFonts w:ascii="Arial" w:hAnsi="Arial" w:cs="Arial"/>
          <w:b/>
          <w:sz w:val="24"/>
          <w:szCs w:val="28"/>
          <w:lang w:val="id-ID"/>
        </w:rPr>
      </w:pPr>
      <w:r w:rsidRPr="0014321A">
        <w:rPr>
          <w:rFonts w:ascii="Arial" w:hAnsi="Arial" w:cs="Arial"/>
          <w:b/>
          <w:sz w:val="24"/>
          <w:szCs w:val="28"/>
          <w:lang w:val="id-ID"/>
        </w:rPr>
        <w:t>Penutup</w:t>
      </w:r>
    </w:p>
    <w:p w:rsidR="00717866" w:rsidRDefault="00717866" w:rsidP="0046170F">
      <w:pPr>
        <w:spacing w:after="0" w:line="360" w:lineRule="auto"/>
        <w:contextualSpacing/>
        <w:jc w:val="both"/>
        <w:rPr>
          <w:rFonts w:ascii="Arial" w:hAnsi="Arial" w:cs="Arial"/>
          <w:sz w:val="24"/>
          <w:szCs w:val="28"/>
          <w:lang w:val="id-ID"/>
        </w:rPr>
      </w:pPr>
      <w:r>
        <w:rPr>
          <w:rFonts w:ascii="Arial" w:hAnsi="Arial" w:cs="Arial"/>
          <w:b/>
          <w:sz w:val="24"/>
          <w:szCs w:val="28"/>
          <w:lang w:val="id-ID"/>
        </w:rPr>
        <w:tab/>
      </w:r>
      <w:r w:rsidRPr="00717866">
        <w:rPr>
          <w:rFonts w:ascii="Arial" w:hAnsi="Arial" w:cs="Arial"/>
          <w:sz w:val="24"/>
          <w:szCs w:val="28"/>
          <w:lang w:val="id-ID"/>
        </w:rPr>
        <w:t xml:space="preserve">Demikian </w:t>
      </w:r>
      <w:r>
        <w:rPr>
          <w:rFonts w:ascii="Arial" w:hAnsi="Arial" w:cs="Arial"/>
          <w:sz w:val="24"/>
          <w:szCs w:val="28"/>
          <w:lang w:val="id-ID"/>
        </w:rPr>
        <w:t xml:space="preserve">uraian makalah ini disampaikan, semoga kiranya dapat menjadi </w:t>
      </w:r>
      <w:proofErr w:type="spellStart"/>
      <w:r>
        <w:rPr>
          <w:rFonts w:ascii="Arial" w:hAnsi="Arial" w:cs="Arial"/>
          <w:sz w:val="24"/>
          <w:szCs w:val="28"/>
          <w:lang w:val="id-ID"/>
        </w:rPr>
        <w:t>bahanbersama</w:t>
      </w:r>
      <w:proofErr w:type="spellEnd"/>
      <w:r>
        <w:rPr>
          <w:rFonts w:ascii="Arial" w:hAnsi="Arial" w:cs="Arial"/>
          <w:sz w:val="24"/>
          <w:szCs w:val="28"/>
          <w:lang w:val="id-ID"/>
        </w:rPr>
        <w:t xml:space="preserve"> dalam mendiskusikan persoalan-persoalan hukum pengangkatan anak di Pengadilan Agama. Kontribusi </w:t>
      </w:r>
      <w:r w:rsidR="00907470">
        <w:rPr>
          <w:rFonts w:ascii="Arial" w:hAnsi="Arial" w:cs="Arial"/>
          <w:sz w:val="24"/>
          <w:szCs w:val="28"/>
          <w:lang w:val="id-ID"/>
        </w:rPr>
        <w:t xml:space="preserve">pendapat dan pemikiran </w:t>
      </w:r>
      <w:r>
        <w:rPr>
          <w:rFonts w:ascii="Arial" w:hAnsi="Arial" w:cs="Arial"/>
          <w:sz w:val="24"/>
          <w:szCs w:val="28"/>
          <w:lang w:val="id-ID"/>
        </w:rPr>
        <w:t xml:space="preserve">dalam diskusi </w:t>
      </w:r>
      <w:r w:rsidR="00907470">
        <w:rPr>
          <w:rFonts w:ascii="Arial" w:hAnsi="Arial" w:cs="Arial"/>
          <w:sz w:val="24"/>
          <w:szCs w:val="28"/>
          <w:lang w:val="id-ID"/>
        </w:rPr>
        <w:t xml:space="preserve">ini </w:t>
      </w:r>
      <w:r>
        <w:rPr>
          <w:rFonts w:ascii="Arial" w:hAnsi="Arial" w:cs="Arial"/>
          <w:sz w:val="24"/>
          <w:szCs w:val="28"/>
          <w:lang w:val="id-ID"/>
        </w:rPr>
        <w:t xml:space="preserve">diharapkan dapat membangun </w:t>
      </w:r>
      <w:r w:rsidR="00907470">
        <w:rPr>
          <w:rFonts w:ascii="Arial" w:hAnsi="Arial" w:cs="Arial"/>
          <w:sz w:val="24"/>
          <w:szCs w:val="28"/>
          <w:lang w:val="id-ID"/>
        </w:rPr>
        <w:t xml:space="preserve">kerangka fikir </w:t>
      </w:r>
      <w:r>
        <w:rPr>
          <w:rFonts w:ascii="Arial" w:hAnsi="Arial" w:cs="Arial"/>
          <w:sz w:val="24"/>
          <w:szCs w:val="28"/>
          <w:lang w:val="id-ID"/>
        </w:rPr>
        <w:t xml:space="preserve">yang baru terhadap hukum formil dan </w:t>
      </w:r>
      <w:proofErr w:type="spellStart"/>
      <w:r>
        <w:rPr>
          <w:rFonts w:ascii="Arial" w:hAnsi="Arial" w:cs="Arial"/>
          <w:sz w:val="24"/>
          <w:szCs w:val="28"/>
          <w:lang w:val="id-ID"/>
        </w:rPr>
        <w:t>materil</w:t>
      </w:r>
      <w:proofErr w:type="spellEnd"/>
      <w:r>
        <w:rPr>
          <w:rFonts w:ascii="Arial" w:hAnsi="Arial" w:cs="Arial"/>
          <w:sz w:val="24"/>
          <w:szCs w:val="28"/>
          <w:lang w:val="id-ID"/>
        </w:rPr>
        <w:t xml:space="preserve"> </w:t>
      </w:r>
      <w:r w:rsidR="00907470">
        <w:rPr>
          <w:rFonts w:ascii="Arial" w:hAnsi="Arial" w:cs="Arial"/>
          <w:sz w:val="24"/>
          <w:szCs w:val="28"/>
          <w:lang w:val="id-ID"/>
        </w:rPr>
        <w:t>pengangkatan anak yang signifikan diterapkan dalam pemeriksaan perkara di Pengadilan Agama.</w:t>
      </w:r>
    </w:p>
    <w:p w:rsidR="00907470" w:rsidRDefault="00907470" w:rsidP="0046170F">
      <w:pPr>
        <w:spacing w:after="0" w:line="360" w:lineRule="auto"/>
        <w:contextualSpacing/>
        <w:jc w:val="both"/>
        <w:rPr>
          <w:rFonts w:ascii="Arial" w:hAnsi="Arial" w:cs="Arial"/>
          <w:sz w:val="24"/>
          <w:szCs w:val="28"/>
          <w:lang w:val="id-ID"/>
        </w:rPr>
      </w:pPr>
      <w:r>
        <w:rPr>
          <w:rFonts w:ascii="Arial" w:hAnsi="Arial" w:cs="Arial"/>
          <w:sz w:val="24"/>
          <w:szCs w:val="28"/>
          <w:lang w:val="id-ID"/>
        </w:rPr>
        <w:tab/>
        <w:t>Atas pendapat, pemikiran, kritik dan saran atas tulisan ini, diucapkan terimakasih. Semoga bermanfaat bagi kita semua.</w:t>
      </w:r>
    </w:p>
    <w:p w:rsidR="00907470" w:rsidRDefault="00907470" w:rsidP="0046170F">
      <w:pPr>
        <w:spacing w:after="0" w:line="360" w:lineRule="auto"/>
        <w:contextualSpacing/>
        <w:jc w:val="both"/>
        <w:rPr>
          <w:rFonts w:ascii="Arial" w:hAnsi="Arial" w:cs="Arial"/>
          <w:sz w:val="24"/>
          <w:szCs w:val="28"/>
          <w:lang w:val="id-ID"/>
        </w:rPr>
      </w:pPr>
    </w:p>
    <w:p w:rsidR="00907470" w:rsidRDefault="00907470" w:rsidP="0046170F">
      <w:pPr>
        <w:spacing w:after="0" w:line="360" w:lineRule="auto"/>
        <w:contextualSpacing/>
        <w:jc w:val="both"/>
        <w:rPr>
          <w:rFonts w:ascii="Arial" w:hAnsi="Arial" w:cs="Arial"/>
          <w:sz w:val="24"/>
          <w:szCs w:val="28"/>
          <w:lang w:val="id-ID"/>
        </w:rPr>
      </w:pPr>
    </w:p>
    <w:p w:rsidR="00907470" w:rsidRDefault="00907470" w:rsidP="0046170F">
      <w:pPr>
        <w:spacing w:after="0" w:line="360" w:lineRule="auto"/>
        <w:contextualSpacing/>
        <w:jc w:val="both"/>
        <w:rPr>
          <w:rFonts w:ascii="Arial" w:hAnsi="Arial" w:cs="Arial"/>
          <w:sz w:val="24"/>
          <w:szCs w:val="28"/>
          <w:lang w:val="id-ID"/>
        </w:rPr>
      </w:pPr>
    </w:p>
    <w:p w:rsidR="00907470" w:rsidRDefault="00907470" w:rsidP="0046170F">
      <w:pPr>
        <w:spacing w:after="0" w:line="360" w:lineRule="auto"/>
        <w:contextualSpacing/>
        <w:jc w:val="both"/>
        <w:rPr>
          <w:rFonts w:ascii="Arial" w:hAnsi="Arial" w:cs="Arial"/>
          <w:sz w:val="24"/>
          <w:szCs w:val="28"/>
          <w:lang w:val="id-ID"/>
        </w:rPr>
      </w:pPr>
    </w:p>
    <w:p w:rsidR="00907470" w:rsidRDefault="00907470" w:rsidP="0046170F">
      <w:pPr>
        <w:spacing w:after="0" w:line="360" w:lineRule="auto"/>
        <w:contextualSpacing/>
        <w:jc w:val="both"/>
        <w:rPr>
          <w:rFonts w:ascii="Arial" w:hAnsi="Arial" w:cs="Arial"/>
          <w:sz w:val="24"/>
          <w:szCs w:val="28"/>
          <w:lang w:val="id-ID"/>
        </w:rPr>
      </w:pPr>
    </w:p>
    <w:p w:rsidR="00907470" w:rsidRDefault="00907470" w:rsidP="0046170F">
      <w:pPr>
        <w:spacing w:after="0" w:line="360" w:lineRule="auto"/>
        <w:contextualSpacing/>
        <w:jc w:val="both"/>
        <w:rPr>
          <w:rFonts w:ascii="Arial" w:hAnsi="Arial" w:cs="Arial"/>
          <w:sz w:val="24"/>
          <w:szCs w:val="28"/>
          <w:lang w:val="id-ID"/>
        </w:rPr>
      </w:pPr>
    </w:p>
    <w:p w:rsidR="00907470" w:rsidRDefault="00907470" w:rsidP="0046170F">
      <w:pPr>
        <w:spacing w:after="0" w:line="360" w:lineRule="auto"/>
        <w:contextualSpacing/>
        <w:jc w:val="both"/>
        <w:rPr>
          <w:rFonts w:ascii="Arial" w:hAnsi="Arial" w:cs="Arial"/>
          <w:sz w:val="24"/>
          <w:szCs w:val="28"/>
          <w:lang w:val="id-ID"/>
        </w:rPr>
      </w:pPr>
    </w:p>
    <w:p w:rsidR="00907470" w:rsidRDefault="00907470" w:rsidP="0046170F">
      <w:pPr>
        <w:spacing w:after="0" w:line="360" w:lineRule="auto"/>
        <w:contextualSpacing/>
        <w:jc w:val="both"/>
        <w:rPr>
          <w:rFonts w:ascii="Arial" w:hAnsi="Arial" w:cs="Arial"/>
          <w:sz w:val="24"/>
          <w:szCs w:val="28"/>
          <w:lang w:val="id-ID"/>
        </w:rPr>
      </w:pPr>
    </w:p>
    <w:p w:rsidR="003F51C1" w:rsidRDefault="003F51C1" w:rsidP="0046170F">
      <w:pPr>
        <w:spacing w:after="0" w:line="360" w:lineRule="auto"/>
        <w:contextualSpacing/>
        <w:jc w:val="both"/>
        <w:rPr>
          <w:rFonts w:ascii="Arial" w:hAnsi="Arial" w:cs="Arial"/>
          <w:sz w:val="24"/>
          <w:szCs w:val="28"/>
          <w:lang w:val="id-ID"/>
        </w:rPr>
      </w:pPr>
    </w:p>
    <w:p w:rsidR="003F51C1" w:rsidRDefault="003F51C1" w:rsidP="0046170F">
      <w:pPr>
        <w:spacing w:after="0" w:line="360" w:lineRule="auto"/>
        <w:contextualSpacing/>
        <w:jc w:val="both"/>
        <w:rPr>
          <w:rFonts w:ascii="Arial" w:hAnsi="Arial" w:cs="Arial"/>
          <w:sz w:val="24"/>
          <w:szCs w:val="28"/>
          <w:lang w:val="id-ID"/>
        </w:rPr>
      </w:pPr>
    </w:p>
    <w:p w:rsidR="003F51C1" w:rsidRDefault="003F51C1" w:rsidP="0046170F">
      <w:pPr>
        <w:spacing w:after="0" w:line="360" w:lineRule="auto"/>
        <w:contextualSpacing/>
        <w:jc w:val="both"/>
        <w:rPr>
          <w:rFonts w:ascii="Arial" w:hAnsi="Arial" w:cs="Arial"/>
          <w:sz w:val="24"/>
          <w:szCs w:val="28"/>
          <w:lang w:val="id-ID"/>
        </w:rPr>
      </w:pPr>
    </w:p>
    <w:p w:rsidR="003F51C1" w:rsidRDefault="003F51C1" w:rsidP="0046170F">
      <w:pPr>
        <w:spacing w:after="0" w:line="360" w:lineRule="auto"/>
        <w:contextualSpacing/>
        <w:jc w:val="both"/>
        <w:rPr>
          <w:rFonts w:ascii="Arial" w:hAnsi="Arial" w:cs="Arial"/>
          <w:sz w:val="24"/>
          <w:szCs w:val="28"/>
          <w:lang w:val="id-ID"/>
        </w:rPr>
      </w:pPr>
    </w:p>
    <w:p w:rsidR="003F51C1" w:rsidRDefault="003F51C1" w:rsidP="0046170F">
      <w:pPr>
        <w:spacing w:after="0" w:line="360" w:lineRule="auto"/>
        <w:contextualSpacing/>
        <w:jc w:val="both"/>
        <w:rPr>
          <w:rFonts w:ascii="Arial" w:hAnsi="Arial" w:cs="Arial"/>
          <w:sz w:val="24"/>
          <w:szCs w:val="28"/>
          <w:lang w:val="id-ID"/>
        </w:rPr>
      </w:pPr>
    </w:p>
    <w:p w:rsidR="003F51C1" w:rsidRDefault="003F51C1" w:rsidP="0046170F">
      <w:pPr>
        <w:spacing w:after="0" w:line="360" w:lineRule="auto"/>
        <w:contextualSpacing/>
        <w:jc w:val="both"/>
        <w:rPr>
          <w:rFonts w:ascii="Arial" w:hAnsi="Arial" w:cs="Arial"/>
          <w:sz w:val="24"/>
          <w:szCs w:val="28"/>
          <w:lang w:val="id-ID"/>
        </w:rPr>
      </w:pPr>
    </w:p>
    <w:p w:rsidR="003F51C1" w:rsidRDefault="003F51C1" w:rsidP="0046170F">
      <w:pPr>
        <w:spacing w:after="0" w:line="360" w:lineRule="auto"/>
        <w:contextualSpacing/>
        <w:jc w:val="both"/>
        <w:rPr>
          <w:rFonts w:ascii="Arial" w:hAnsi="Arial" w:cs="Arial"/>
          <w:sz w:val="24"/>
          <w:szCs w:val="28"/>
          <w:lang w:val="id-ID"/>
        </w:rPr>
      </w:pPr>
    </w:p>
    <w:p w:rsidR="003F51C1" w:rsidRDefault="003F51C1" w:rsidP="0046170F">
      <w:pPr>
        <w:spacing w:after="0" w:line="360" w:lineRule="auto"/>
        <w:contextualSpacing/>
        <w:jc w:val="both"/>
        <w:rPr>
          <w:rFonts w:ascii="Arial" w:hAnsi="Arial" w:cs="Arial"/>
          <w:sz w:val="24"/>
          <w:szCs w:val="28"/>
          <w:lang w:val="id-ID"/>
        </w:rPr>
      </w:pPr>
    </w:p>
    <w:p w:rsidR="00907470" w:rsidRDefault="00907470" w:rsidP="0046170F">
      <w:pPr>
        <w:spacing w:after="0" w:line="360" w:lineRule="auto"/>
        <w:contextualSpacing/>
        <w:jc w:val="both"/>
        <w:rPr>
          <w:rFonts w:ascii="Arial" w:hAnsi="Arial" w:cs="Arial"/>
          <w:sz w:val="24"/>
          <w:szCs w:val="28"/>
          <w:lang w:val="id-ID"/>
        </w:rPr>
      </w:pPr>
    </w:p>
    <w:p w:rsidR="00907470" w:rsidRDefault="00907470" w:rsidP="00907470">
      <w:pPr>
        <w:spacing w:after="0" w:line="360" w:lineRule="auto"/>
        <w:contextualSpacing/>
        <w:jc w:val="center"/>
        <w:rPr>
          <w:rFonts w:ascii="Arial" w:hAnsi="Arial" w:cs="Arial"/>
          <w:b/>
          <w:sz w:val="24"/>
          <w:szCs w:val="28"/>
          <w:lang w:val="id-ID"/>
        </w:rPr>
      </w:pPr>
      <w:r w:rsidRPr="00907470">
        <w:rPr>
          <w:rFonts w:ascii="Arial" w:hAnsi="Arial" w:cs="Arial"/>
          <w:b/>
          <w:sz w:val="24"/>
          <w:szCs w:val="28"/>
          <w:lang w:val="id-ID"/>
        </w:rPr>
        <w:lastRenderedPageBreak/>
        <w:t>REFERENSI</w:t>
      </w:r>
    </w:p>
    <w:p w:rsidR="00907470" w:rsidRDefault="00907470" w:rsidP="00907470">
      <w:pPr>
        <w:spacing w:after="0" w:line="360" w:lineRule="auto"/>
        <w:contextualSpacing/>
        <w:jc w:val="center"/>
        <w:rPr>
          <w:rFonts w:ascii="Arial" w:hAnsi="Arial" w:cs="Arial"/>
          <w:b/>
          <w:sz w:val="24"/>
          <w:szCs w:val="28"/>
          <w:lang w:val="id-ID"/>
        </w:rPr>
      </w:pPr>
    </w:p>
    <w:p w:rsidR="00917564" w:rsidRDefault="00917564" w:rsidP="00CB7FBA">
      <w:pPr>
        <w:pStyle w:val="FootnoteText"/>
        <w:spacing w:line="360" w:lineRule="auto"/>
        <w:ind w:left="851" w:hanging="851"/>
        <w:jc w:val="both"/>
        <w:rPr>
          <w:rFonts w:ascii="Arial" w:hAnsi="Arial" w:cs="Arial"/>
          <w:sz w:val="24"/>
          <w:szCs w:val="24"/>
          <w:lang w:val="id-ID"/>
        </w:rPr>
      </w:pPr>
      <w:r w:rsidRPr="00917564">
        <w:rPr>
          <w:rFonts w:ascii="Arial" w:hAnsi="Arial" w:cs="Arial"/>
          <w:sz w:val="24"/>
          <w:szCs w:val="24"/>
          <w:lang w:val="id-ID"/>
        </w:rPr>
        <w:t xml:space="preserve">Amir </w:t>
      </w:r>
      <w:proofErr w:type="spellStart"/>
      <w:r w:rsidRPr="00917564">
        <w:rPr>
          <w:rFonts w:ascii="Arial" w:hAnsi="Arial" w:cs="Arial"/>
          <w:sz w:val="24"/>
          <w:szCs w:val="24"/>
          <w:lang w:val="id-ID"/>
        </w:rPr>
        <w:t>Martosedono</w:t>
      </w:r>
      <w:proofErr w:type="spellEnd"/>
      <w:r w:rsidRPr="00917564">
        <w:rPr>
          <w:rFonts w:ascii="Arial" w:hAnsi="Arial" w:cs="Arial"/>
          <w:sz w:val="24"/>
          <w:szCs w:val="24"/>
          <w:lang w:val="id-ID"/>
        </w:rPr>
        <w:t xml:space="preserve">, 1990, Tanya Jawab Pengangkatan Anak dan Masalahnya, Penerbit </w:t>
      </w:r>
      <w:proofErr w:type="spellStart"/>
      <w:r w:rsidRPr="00917564">
        <w:rPr>
          <w:rFonts w:ascii="Arial" w:hAnsi="Arial" w:cs="Arial"/>
          <w:sz w:val="24"/>
          <w:szCs w:val="24"/>
          <w:lang w:val="id-ID"/>
        </w:rPr>
        <w:t>Effhar</w:t>
      </w:r>
      <w:proofErr w:type="spellEnd"/>
      <w:r w:rsidRPr="00917564">
        <w:rPr>
          <w:rFonts w:ascii="Arial" w:hAnsi="Arial" w:cs="Arial"/>
          <w:sz w:val="24"/>
          <w:szCs w:val="24"/>
          <w:lang w:val="id-ID"/>
        </w:rPr>
        <w:t xml:space="preserve"> </w:t>
      </w:r>
      <w:proofErr w:type="spellStart"/>
      <w:r w:rsidRPr="00917564">
        <w:rPr>
          <w:rFonts w:ascii="Arial" w:hAnsi="Arial" w:cs="Arial"/>
          <w:sz w:val="24"/>
          <w:szCs w:val="24"/>
          <w:lang w:val="id-ID"/>
        </w:rPr>
        <w:t>Offset</w:t>
      </w:r>
      <w:proofErr w:type="spellEnd"/>
      <w:r w:rsidRPr="00917564">
        <w:rPr>
          <w:rFonts w:ascii="Arial" w:hAnsi="Arial" w:cs="Arial"/>
          <w:sz w:val="24"/>
          <w:szCs w:val="24"/>
          <w:lang w:val="id-ID"/>
        </w:rPr>
        <w:t xml:space="preserve"> dan Dahara </w:t>
      </w:r>
      <w:proofErr w:type="spellStart"/>
      <w:r w:rsidRPr="00917564">
        <w:rPr>
          <w:rFonts w:ascii="Arial" w:hAnsi="Arial" w:cs="Arial"/>
          <w:sz w:val="24"/>
          <w:szCs w:val="24"/>
          <w:lang w:val="id-ID"/>
        </w:rPr>
        <w:t>Prize</w:t>
      </w:r>
      <w:proofErr w:type="spellEnd"/>
      <w:r w:rsidRPr="00917564">
        <w:rPr>
          <w:rFonts w:ascii="Arial" w:hAnsi="Arial" w:cs="Arial"/>
          <w:sz w:val="24"/>
          <w:szCs w:val="24"/>
          <w:lang w:val="id-ID"/>
        </w:rPr>
        <w:t>, Semarang</w:t>
      </w:r>
    </w:p>
    <w:p w:rsidR="00EE71B3" w:rsidRPr="00EE71B3" w:rsidRDefault="00EE71B3" w:rsidP="00CB7FBA">
      <w:pPr>
        <w:pStyle w:val="FootnoteText"/>
        <w:spacing w:line="360" w:lineRule="auto"/>
        <w:ind w:left="851" w:hanging="851"/>
        <w:jc w:val="both"/>
        <w:rPr>
          <w:rFonts w:ascii="Arial" w:hAnsi="Arial" w:cs="Arial"/>
          <w:sz w:val="28"/>
          <w:szCs w:val="24"/>
          <w:lang w:val="id-ID"/>
        </w:rPr>
      </w:pPr>
      <w:r w:rsidRPr="00EE71B3">
        <w:rPr>
          <w:rFonts w:ascii="Arial" w:hAnsi="Arial" w:cs="Arial"/>
          <w:sz w:val="24"/>
          <w:lang w:val="id-ID"/>
        </w:rPr>
        <w:t xml:space="preserve">Direktorat Pembinaan Badan Peradilan Agama Islam Departemen Agama Republik Indonesia, 1982, </w:t>
      </w:r>
      <w:r w:rsidRPr="00EE71B3">
        <w:rPr>
          <w:rFonts w:ascii="Arial" w:hAnsi="Arial" w:cs="Arial"/>
          <w:i/>
          <w:sz w:val="24"/>
          <w:lang w:val="id-ID"/>
        </w:rPr>
        <w:t>Laporan Hasil Seminar Hukum Waris Islam</w:t>
      </w:r>
    </w:p>
    <w:p w:rsidR="00CB7FBA" w:rsidRPr="00CB7FBA" w:rsidRDefault="00CB7FBA" w:rsidP="00CB7FBA">
      <w:pPr>
        <w:pStyle w:val="FootnoteText"/>
        <w:spacing w:line="360" w:lineRule="auto"/>
        <w:ind w:left="851" w:hanging="851"/>
        <w:jc w:val="both"/>
        <w:rPr>
          <w:rFonts w:ascii="Arial" w:hAnsi="Arial" w:cs="Arial"/>
          <w:sz w:val="28"/>
          <w:szCs w:val="24"/>
          <w:lang w:val="id-ID"/>
        </w:rPr>
      </w:pPr>
      <w:r w:rsidRPr="00CB7FBA">
        <w:rPr>
          <w:rFonts w:ascii="Arial" w:hAnsi="Arial" w:cs="Arial"/>
          <w:sz w:val="24"/>
          <w:lang w:val="id-ID"/>
        </w:rPr>
        <w:t>H. M. Anshary, Drs., MK, SH., MH., 2014, Kedudukan Anak Dalam Perspektif Hukum Islam dan Hukum Nasional, Penerbit CV. Mandar Maju, Bandung</w:t>
      </w:r>
    </w:p>
    <w:p w:rsidR="00917564" w:rsidRPr="00917564" w:rsidRDefault="00917564" w:rsidP="00CB7FBA">
      <w:pPr>
        <w:pStyle w:val="FootnoteText"/>
        <w:spacing w:line="360" w:lineRule="auto"/>
        <w:ind w:left="851" w:hanging="851"/>
        <w:jc w:val="both"/>
        <w:rPr>
          <w:rFonts w:ascii="Arial" w:hAnsi="Arial" w:cs="Arial"/>
          <w:sz w:val="24"/>
          <w:szCs w:val="24"/>
          <w:lang w:val="id-ID"/>
        </w:rPr>
      </w:pPr>
      <w:hyperlink r:id="rId8" w:history="1">
        <w:r w:rsidRPr="00917564">
          <w:rPr>
            <w:rStyle w:val="Hyperlink"/>
            <w:rFonts w:ascii="Arial" w:hAnsi="Arial" w:cs="Arial"/>
            <w:sz w:val="24"/>
            <w:szCs w:val="24"/>
          </w:rPr>
          <w:t>https://www.republika.co.id/berita/lyg7aj/ensiklopedi-hukum-islam-attabanni-adopsi</w:t>
        </w:r>
      </w:hyperlink>
      <w:r w:rsidRPr="00917564">
        <w:rPr>
          <w:rFonts w:ascii="Arial" w:hAnsi="Arial" w:cs="Arial"/>
          <w:sz w:val="24"/>
          <w:szCs w:val="24"/>
          <w:lang w:val="id-ID"/>
        </w:rPr>
        <w:t xml:space="preserve"> diakses pada tanggal 28 Juni 2022.</w:t>
      </w:r>
    </w:p>
    <w:p w:rsidR="00907470" w:rsidRPr="00917564" w:rsidRDefault="00907470" w:rsidP="00CB7FBA">
      <w:pPr>
        <w:spacing w:after="0" w:line="360" w:lineRule="auto"/>
        <w:contextualSpacing/>
        <w:jc w:val="both"/>
        <w:rPr>
          <w:rFonts w:ascii="Arial" w:hAnsi="Arial" w:cs="Arial"/>
          <w:sz w:val="24"/>
          <w:szCs w:val="24"/>
          <w:lang w:val="id-ID"/>
        </w:rPr>
      </w:pPr>
      <w:r w:rsidRPr="00917564">
        <w:rPr>
          <w:rFonts w:ascii="Arial" w:hAnsi="Arial" w:cs="Arial"/>
          <w:sz w:val="24"/>
          <w:szCs w:val="24"/>
          <w:lang w:val="id-ID"/>
        </w:rPr>
        <w:t>Ibnu Katsir, Tafsir Ibnu Katsir, Juz 3</w:t>
      </w:r>
      <w:r w:rsidRPr="00917564">
        <w:rPr>
          <w:rFonts w:ascii="Arial" w:hAnsi="Arial" w:cs="Arial"/>
          <w:sz w:val="24"/>
          <w:szCs w:val="24"/>
          <w:lang w:val="id-ID"/>
        </w:rPr>
        <w:t>.</w:t>
      </w:r>
    </w:p>
    <w:p w:rsidR="00004BDC" w:rsidRPr="00917564" w:rsidRDefault="00004BDC" w:rsidP="00CB7FBA">
      <w:pPr>
        <w:spacing w:after="0" w:line="360" w:lineRule="auto"/>
        <w:contextualSpacing/>
        <w:jc w:val="both"/>
        <w:rPr>
          <w:rFonts w:ascii="Arial" w:hAnsi="Arial" w:cs="Arial"/>
          <w:i/>
          <w:sz w:val="24"/>
          <w:szCs w:val="24"/>
          <w:lang w:val="id-ID"/>
        </w:rPr>
      </w:pPr>
      <w:r w:rsidRPr="00917564">
        <w:rPr>
          <w:rFonts w:ascii="Arial" w:hAnsi="Arial" w:cs="Arial"/>
          <w:sz w:val="24"/>
          <w:szCs w:val="24"/>
          <w:lang w:val="id-ID"/>
        </w:rPr>
        <w:t xml:space="preserve">Imam Al Bukhori, </w:t>
      </w:r>
      <w:r w:rsidRPr="00917564">
        <w:rPr>
          <w:rFonts w:ascii="Arial" w:hAnsi="Arial" w:cs="Arial"/>
          <w:i/>
          <w:sz w:val="24"/>
          <w:szCs w:val="24"/>
          <w:lang w:val="id-ID"/>
        </w:rPr>
        <w:t>Shahih Bukhori</w:t>
      </w:r>
      <w:bookmarkStart w:id="0" w:name="_GoBack"/>
      <w:bookmarkEnd w:id="0"/>
    </w:p>
    <w:p w:rsidR="00917564" w:rsidRPr="00917564" w:rsidRDefault="00917564" w:rsidP="00CB7FBA">
      <w:pPr>
        <w:spacing w:after="0" w:line="360" w:lineRule="auto"/>
        <w:ind w:left="851" w:hanging="851"/>
        <w:contextualSpacing/>
        <w:jc w:val="both"/>
        <w:rPr>
          <w:rFonts w:ascii="Arial" w:hAnsi="Arial" w:cs="Arial"/>
          <w:sz w:val="24"/>
          <w:szCs w:val="24"/>
          <w:lang w:val="id-ID"/>
        </w:rPr>
      </w:pPr>
      <w:r w:rsidRPr="00917564">
        <w:rPr>
          <w:rFonts w:ascii="Arial" w:hAnsi="Arial" w:cs="Arial"/>
          <w:sz w:val="24"/>
          <w:szCs w:val="24"/>
          <w:lang w:val="id-ID"/>
        </w:rPr>
        <w:t>J. Satrio, 2005, Hukum Keluarga Tentang Kedudukan Anak Dalam Undang-Undang, Penerbit PT. Citra Aditya Bakti, Bandung</w:t>
      </w:r>
    </w:p>
    <w:p w:rsidR="00917564" w:rsidRPr="00135EEE" w:rsidRDefault="00917564" w:rsidP="00CB7FBA">
      <w:pPr>
        <w:pStyle w:val="FootnoteText"/>
        <w:spacing w:line="360" w:lineRule="auto"/>
        <w:ind w:left="851" w:hanging="851"/>
        <w:jc w:val="both"/>
        <w:rPr>
          <w:rFonts w:ascii="Arial" w:hAnsi="Arial" w:cs="Arial"/>
          <w:sz w:val="24"/>
          <w:szCs w:val="24"/>
          <w:lang w:val="id-ID"/>
        </w:rPr>
      </w:pPr>
      <w:r w:rsidRPr="00135EEE">
        <w:rPr>
          <w:rFonts w:ascii="Arial" w:hAnsi="Arial" w:cs="Arial"/>
          <w:sz w:val="24"/>
          <w:szCs w:val="24"/>
          <w:lang w:val="id-ID"/>
        </w:rPr>
        <w:t xml:space="preserve">Kamus Besar Bahasa Indonesia (KBBI), Kamus versi </w:t>
      </w:r>
      <w:proofErr w:type="spellStart"/>
      <w:r w:rsidRPr="00135EEE">
        <w:rPr>
          <w:rFonts w:ascii="Arial" w:hAnsi="Arial" w:cs="Arial"/>
          <w:sz w:val="24"/>
          <w:szCs w:val="24"/>
          <w:lang w:val="id-ID"/>
        </w:rPr>
        <w:t>online</w:t>
      </w:r>
      <w:proofErr w:type="spellEnd"/>
      <w:r w:rsidRPr="00135EEE">
        <w:rPr>
          <w:rFonts w:ascii="Arial" w:hAnsi="Arial" w:cs="Arial"/>
          <w:sz w:val="24"/>
          <w:szCs w:val="24"/>
          <w:lang w:val="id-ID"/>
        </w:rPr>
        <w:t xml:space="preserve">/daring (dalam jaringan), </w:t>
      </w:r>
      <w:hyperlink r:id="rId9" w:history="1">
        <w:r w:rsidRPr="00135EEE">
          <w:rPr>
            <w:rStyle w:val="Hyperlink"/>
            <w:rFonts w:ascii="Arial" w:hAnsi="Arial" w:cs="Arial"/>
            <w:sz w:val="24"/>
            <w:szCs w:val="24"/>
            <w:lang w:val="id-ID"/>
          </w:rPr>
          <w:t>https://kbbi.web.id/adopsi</w:t>
        </w:r>
      </w:hyperlink>
      <w:r w:rsidRPr="00135EEE">
        <w:rPr>
          <w:rFonts w:ascii="Arial" w:hAnsi="Arial" w:cs="Arial"/>
          <w:sz w:val="24"/>
          <w:szCs w:val="24"/>
          <w:lang w:val="id-ID"/>
        </w:rPr>
        <w:t>. Diakses pada hari Kamis, tanggal 28 Juni 2022.</w:t>
      </w:r>
    </w:p>
    <w:p w:rsidR="00907470" w:rsidRPr="00917564" w:rsidRDefault="00907470" w:rsidP="00CB7FBA">
      <w:pPr>
        <w:spacing w:after="0" w:line="360" w:lineRule="auto"/>
        <w:contextualSpacing/>
        <w:jc w:val="both"/>
        <w:rPr>
          <w:rFonts w:ascii="Arial" w:hAnsi="Arial" w:cs="Arial"/>
          <w:sz w:val="24"/>
          <w:szCs w:val="24"/>
          <w:lang w:val="id-ID"/>
        </w:rPr>
      </w:pPr>
      <w:r w:rsidRPr="00917564">
        <w:rPr>
          <w:rFonts w:ascii="Arial" w:hAnsi="Arial" w:cs="Arial"/>
          <w:sz w:val="24"/>
          <w:szCs w:val="24"/>
          <w:lang w:val="id-ID"/>
        </w:rPr>
        <w:t>Kompilasi Hukum Islam</w:t>
      </w:r>
    </w:p>
    <w:p w:rsidR="00004BDC" w:rsidRPr="00917564" w:rsidRDefault="00004BDC" w:rsidP="00CB7FBA">
      <w:pPr>
        <w:spacing w:after="0" w:line="360" w:lineRule="auto"/>
        <w:ind w:left="851" w:hanging="851"/>
        <w:contextualSpacing/>
        <w:jc w:val="both"/>
        <w:rPr>
          <w:rFonts w:ascii="Arial" w:hAnsi="Arial" w:cs="Arial"/>
          <w:sz w:val="24"/>
          <w:szCs w:val="24"/>
          <w:lang w:val="id-ID"/>
        </w:rPr>
      </w:pPr>
      <w:r w:rsidRPr="00917564">
        <w:rPr>
          <w:rFonts w:ascii="Arial" w:hAnsi="Arial" w:cs="Arial"/>
          <w:sz w:val="24"/>
          <w:szCs w:val="24"/>
          <w:lang w:val="id-ID"/>
        </w:rPr>
        <w:t>Muhammad Isna Wahyudi, 2014, Pembaharuan Hukum Perdata Islam (Pendekatan dan Penerapan), Penerbit CV. Mandar Maju, Bandung</w:t>
      </w:r>
    </w:p>
    <w:p w:rsidR="00917564" w:rsidRPr="00917564" w:rsidRDefault="00917564" w:rsidP="00CB7FBA">
      <w:pPr>
        <w:spacing w:after="0" w:line="360" w:lineRule="auto"/>
        <w:contextualSpacing/>
        <w:jc w:val="both"/>
        <w:rPr>
          <w:rFonts w:ascii="Arial" w:hAnsi="Arial" w:cs="Arial"/>
          <w:sz w:val="24"/>
          <w:szCs w:val="24"/>
          <w:lang w:val="id-ID"/>
        </w:rPr>
      </w:pPr>
      <w:r w:rsidRPr="00917564">
        <w:rPr>
          <w:rFonts w:ascii="Arial" w:hAnsi="Arial" w:cs="Arial"/>
          <w:sz w:val="24"/>
          <w:szCs w:val="24"/>
          <w:lang w:val="id-ID"/>
        </w:rPr>
        <w:t xml:space="preserve">Penetapan Pengadilan Agama </w:t>
      </w:r>
      <w:proofErr w:type="spellStart"/>
      <w:r w:rsidRPr="00917564">
        <w:rPr>
          <w:rFonts w:ascii="Arial" w:hAnsi="Arial" w:cs="Arial"/>
          <w:sz w:val="24"/>
          <w:szCs w:val="24"/>
          <w:lang w:val="id-ID"/>
        </w:rPr>
        <w:t>Kotabumi</w:t>
      </w:r>
      <w:proofErr w:type="spellEnd"/>
      <w:r w:rsidRPr="00917564">
        <w:rPr>
          <w:rFonts w:ascii="Arial" w:hAnsi="Arial" w:cs="Arial"/>
          <w:sz w:val="24"/>
          <w:szCs w:val="24"/>
          <w:lang w:val="id-ID"/>
        </w:rPr>
        <w:t xml:space="preserve"> Nomor 29/</w:t>
      </w:r>
      <w:proofErr w:type="spellStart"/>
      <w:r w:rsidRPr="00917564">
        <w:rPr>
          <w:rFonts w:ascii="Arial" w:hAnsi="Arial" w:cs="Arial"/>
          <w:sz w:val="24"/>
          <w:szCs w:val="24"/>
          <w:lang w:val="id-ID"/>
        </w:rPr>
        <w:t>Pdt.P</w:t>
      </w:r>
      <w:proofErr w:type="spellEnd"/>
      <w:r w:rsidRPr="00917564">
        <w:rPr>
          <w:rFonts w:ascii="Arial" w:hAnsi="Arial" w:cs="Arial"/>
          <w:sz w:val="24"/>
          <w:szCs w:val="24"/>
          <w:lang w:val="id-ID"/>
        </w:rPr>
        <w:t>/2011/</w:t>
      </w:r>
      <w:proofErr w:type="spellStart"/>
      <w:r w:rsidRPr="00917564">
        <w:rPr>
          <w:rFonts w:ascii="Arial" w:hAnsi="Arial" w:cs="Arial"/>
          <w:sz w:val="24"/>
          <w:szCs w:val="24"/>
          <w:lang w:val="id-ID"/>
        </w:rPr>
        <w:t>PA.Ktb</w:t>
      </w:r>
      <w:proofErr w:type="spellEnd"/>
    </w:p>
    <w:p w:rsidR="00917564" w:rsidRPr="00917564" w:rsidRDefault="00004BDC" w:rsidP="00CB7FBA">
      <w:pPr>
        <w:spacing w:after="0" w:line="360" w:lineRule="auto"/>
        <w:contextualSpacing/>
        <w:jc w:val="both"/>
        <w:rPr>
          <w:rFonts w:ascii="Arial" w:hAnsi="Arial" w:cs="Arial"/>
          <w:sz w:val="24"/>
          <w:szCs w:val="24"/>
          <w:lang w:val="id-ID"/>
        </w:rPr>
      </w:pPr>
      <w:r w:rsidRPr="00917564">
        <w:rPr>
          <w:rFonts w:ascii="Arial" w:hAnsi="Arial" w:cs="Arial"/>
          <w:sz w:val="24"/>
          <w:szCs w:val="24"/>
          <w:lang w:val="id-ID"/>
        </w:rPr>
        <w:t>P</w:t>
      </w:r>
      <w:r w:rsidRPr="00917564">
        <w:rPr>
          <w:rFonts w:ascii="Arial" w:hAnsi="Arial" w:cs="Arial"/>
          <w:sz w:val="24"/>
          <w:szCs w:val="24"/>
        </w:rPr>
        <w:t>utusan</w:t>
      </w:r>
      <w:r w:rsidRPr="00917564">
        <w:rPr>
          <w:rFonts w:ascii="Arial" w:hAnsi="Arial" w:cs="Arial"/>
          <w:sz w:val="24"/>
          <w:szCs w:val="24"/>
          <w:lang w:val="id-ID"/>
        </w:rPr>
        <w:t xml:space="preserve"> </w:t>
      </w:r>
      <w:r w:rsidRPr="00917564">
        <w:rPr>
          <w:rFonts w:ascii="Arial" w:hAnsi="Arial" w:cs="Arial"/>
          <w:sz w:val="24"/>
          <w:szCs w:val="24"/>
        </w:rPr>
        <w:t xml:space="preserve">Mahkamah Konstitusi Republik Indonesia </w:t>
      </w:r>
      <w:r w:rsidRPr="00917564">
        <w:rPr>
          <w:rFonts w:ascii="Arial" w:hAnsi="Arial" w:cs="Arial"/>
          <w:sz w:val="24"/>
          <w:szCs w:val="24"/>
          <w:lang w:val="id-ID"/>
        </w:rPr>
        <w:t>Nomor 22/PUU-XV/2017</w:t>
      </w:r>
    </w:p>
    <w:p w:rsidR="00917564" w:rsidRPr="00917564" w:rsidRDefault="00917564" w:rsidP="00CB7FBA">
      <w:pPr>
        <w:pStyle w:val="FootnoteText"/>
        <w:spacing w:line="360" w:lineRule="auto"/>
        <w:ind w:left="851" w:hanging="851"/>
        <w:jc w:val="both"/>
        <w:rPr>
          <w:rFonts w:ascii="Arial" w:hAnsi="Arial" w:cs="Arial"/>
          <w:sz w:val="24"/>
          <w:lang w:val="id-ID"/>
        </w:rPr>
      </w:pPr>
      <w:proofErr w:type="spellStart"/>
      <w:r w:rsidRPr="00917564">
        <w:rPr>
          <w:rFonts w:ascii="Arial" w:hAnsi="Arial" w:cs="Arial"/>
          <w:sz w:val="24"/>
          <w:lang w:val="id-ID"/>
        </w:rPr>
        <w:t>Soerjono</w:t>
      </w:r>
      <w:proofErr w:type="spellEnd"/>
      <w:r w:rsidRPr="00917564">
        <w:rPr>
          <w:rFonts w:ascii="Arial" w:hAnsi="Arial" w:cs="Arial"/>
          <w:sz w:val="24"/>
          <w:lang w:val="id-ID"/>
        </w:rPr>
        <w:t xml:space="preserve"> </w:t>
      </w:r>
      <w:proofErr w:type="spellStart"/>
      <w:r w:rsidRPr="00917564">
        <w:rPr>
          <w:rFonts w:ascii="Arial" w:hAnsi="Arial" w:cs="Arial"/>
          <w:sz w:val="24"/>
          <w:lang w:val="id-ID"/>
        </w:rPr>
        <w:t>Soekanto</w:t>
      </w:r>
      <w:proofErr w:type="spellEnd"/>
      <w:r w:rsidRPr="00917564">
        <w:rPr>
          <w:rFonts w:ascii="Arial" w:hAnsi="Arial" w:cs="Arial"/>
          <w:sz w:val="24"/>
          <w:lang w:val="id-ID"/>
        </w:rPr>
        <w:t xml:space="preserve">, 2001, Hukum Adat Indonesia, Penerbit PT. </w:t>
      </w:r>
      <w:proofErr w:type="spellStart"/>
      <w:r w:rsidRPr="00917564">
        <w:rPr>
          <w:rFonts w:ascii="Arial" w:hAnsi="Arial" w:cs="Arial"/>
          <w:sz w:val="24"/>
          <w:lang w:val="id-ID"/>
        </w:rPr>
        <w:t>Rajagrafindo</w:t>
      </w:r>
      <w:proofErr w:type="spellEnd"/>
      <w:r w:rsidRPr="00917564">
        <w:rPr>
          <w:rFonts w:ascii="Arial" w:hAnsi="Arial" w:cs="Arial"/>
          <w:sz w:val="24"/>
          <w:lang w:val="id-ID"/>
        </w:rPr>
        <w:t xml:space="preserve"> Persada, Jakarta </w:t>
      </w:r>
    </w:p>
    <w:p w:rsidR="00917564" w:rsidRPr="00917564" w:rsidRDefault="00917564" w:rsidP="00CB7FBA">
      <w:pPr>
        <w:spacing w:after="0" w:line="360" w:lineRule="auto"/>
        <w:contextualSpacing/>
        <w:jc w:val="both"/>
        <w:rPr>
          <w:rFonts w:ascii="Arial" w:hAnsi="Arial" w:cs="Arial"/>
          <w:sz w:val="24"/>
          <w:szCs w:val="24"/>
          <w:lang w:val="id-ID"/>
        </w:rPr>
      </w:pPr>
      <w:proofErr w:type="spellStart"/>
      <w:r w:rsidRPr="00917564">
        <w:rPr>
          <w:rFonts w:ascii="Arial" w:hAnsi="Arial" w:cs="Arial"/>
          <w:i/>
          <w:sz w:val="24"/>
          <w:szCs w:val="24"/>
          <w:lang w:val="id-ID"/>
        </w:rPr>
        <w:t>Staatsblad</w:t>
      </w:r>
      <w:proofErr w:type="spellEnd"/>
      <w:r w:rsidRPr="00917564">
        <w:rPr>
          <w:rFonts w:ascii="Arial" w:hAnsi="Arial" w:cs="Arial"/>
          <w:sz w:val="24"/>
          <w:szCs w:val="24"/>
          <w:lang w:val="id-ID"/>
        </w:rPr>
        <w:t xml:space="preserve"> Tahun 1917 Nomor 129 tanggal 29 Maret 2017</w:t>
      </w:r>
    </w:p>
    <w:p w:rsidR="00004BDC" w:rsidRPr="00917564" w:rsidRDefault="00004BDC" w:rsidP="00CB7FBA">
      <w:pPr>
        <w:spacing w:after="0" w:line="360" w:lineRule="auto"/>
        <w:contextualSpacing/>
        <w:jc w:val="both"/>
        <w:rPr>
          <w:rFonts w:ascii="Arial" w:hAnsi="Arial" w:cs="Arial"/>
          <w:sz w:val="24"/>
          <w:szCs w:val="24"/>
          <w:lang w:val="id-ID"/>
        </w:rPr>
      </w:pPr>
      <w:r w:rsidRPr="00917564">
        <w:rPr>
          <w:rFonts w:ascii="Arial" w:hAnsi="Arial" w:cs="Arial"/>
          <w:sz w:val="24"/>
          <w:szCs w:val="24"/>
          <w:lang w:val="id-ID"/>
        </w:rPr>
        <w:t>Undang-Undang Nomor 16 Tahun 2019 tentang perubahan atas Undang-Undang Nomor 1 Tahun 1974 tentang Perkawinan</w:t>
      </w:r>
    </w:p>
    <w:p w:rsidR="00907470" w:rsidRPr="003F51C1" w:rsidRDefault="00917564" w:rsidP="003F51C1">
      <w:pPr>
        <w:pStyle w:val="FootnoteText"/>
        <w:spacing w:line="360" w:lineRule="auto"/>
        <w:ind w:left="993" w:hanging="993"/>
        <w:jc w:val="both"/>
        <w:rPr>
          <w:rFonts w:ascii="Arial" w:hAnsi="Arial" w:cs="Arial"/>
          <w:sz w:val="24"/>
          <w:lang w:val="id-ID"/>
        </w:rPr>
      </w:pPr>
      <w:proofErr w:type="spellStart"/>
      <w:r w:rsidRPr="00917564">
        <w:rPr>
          <w:rFonts w:ascii="Arial" w:hAnsi="Arial" w:cs="Arial"/>
          <w:sz w:val="24"/>
          <w:lang w:val="id-ID"/>
        </w:rPr>
        <w:t>Wirjono</w:t>
      </w:r>
      <w:proofErr w:type="spellEnd"/>
      <w:r w:rsidRPr="00917564">
        <w:rPr>
          <w:rFonts w:ascii="Arial" w:hAnsi="Arial" w:cs="Arial"/>
          <w:sz w:val="24"/>
          <w:lang w:val="id-ID"/>
        </w:rPr>
        <w:t xml:space="preserve"> </w:t>
      </w:r>
      <w:proofErr w:type="spellStart"/>
      <w:r w:rsidRPr="00917564">
        <w:rPr>
          <w:rFonts w:ascii="Arial" w:hAnsi="Arial" w:cs="Arial"/>
          <w:sz w:val="24"/>
          <w:lang w:val="id-ID"/>
        </w:rPr>
        <w:t>Prodjodikoro</w:t>
      </w:r>
      <w:proofErr w:type="spellEnd"/>
      <w:r w:rsidRPr="00917564">
        <w:rPr>
          <w:rFonts w:ascii="Arial" w:hAnsi="Arial" w:cs="Arial"/>
          <w:sz w:val="24"/>
          <w:lang w:val="id-ID"/>
        </w:rPr>
        <w:t xml:space="preserve">, 1983, Hukum Waris di Indonesia, Penerbit Sumur, Bandung </w:t>
      </w:r>
    </w:p>
    <w:sectPr w:rsidR="00907470" w:rsidRPr="003F51C1" w:rsidSect="00DC2C1C">
      <w:footerReference w:type="default" r:id="rId10"/>
      <w:pgSz w:w="11907" w:h="15309" w:code="1"/>
      <w:pgMar w:top="1701" w:right="1418" w:bottom="1701" w:left="1985" w:header="709" w:footer="1134"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7242" w:rsidRDefault="00417242" w:rsidP="00C7282D">
      <w:pPr>
        <w:spacing w:after="0" w:line="240" w:lineRule="auto"/>
      </w:pPr>
      <w:r>
        <w:separator/>
      </w:r>
    </w:p>
  </w:endnote>
  <w:endnote w:type="continuationSeparator" w:id="0">
    <w:p w:rsidR="00417242" w:rsidRDefault="00417242" w:rsidP="00C72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5219996"/>
      <w:docPartObj>
        <w:docPartGallery w:val="Page Numbers (Bottom of Page)"/>
        <w:docPartUnique/>
      </w:docPartObj>
    </w:sdtPr>
    <w:sdtEndPr>
      <w:rPr>
        <w:noProof/>
      </w:rPr>
    </w:sdtEndPr>
    <w:sdtContent>
      <w:p w:rsidR="0088042E" w:rsidRDefault="0088042E">
        <w:pPr>
          <w:pStyle w:val="Footer"/>
          <w:jc w:val="right"/>
        </w:pPr>
        <w:r>
          <w:fldChar w:fldCharType="begin"/>
        </w:r>
        <w:r>
          <w:instrText xml:space="preserve"> PAGE   \* MERGEFORMAT </w:instrText>
        </w:r>
        <w:r>
          <w:fldChar w:fldCharType="separate"/>
        </w:r>
        <w:r w:rsidR="00263391">
          <w:rPr>
            <w:noProof/>
          </w:rPr>
          <w:t>16</w:t>
        </w:r>
        <w:r>
          <w:rPr>
            <w:noProof/>
          </w:rPr>
          <w:fldChar w:fldCharType="end"/>
        </w:r>
      </w:p>
    </w:sdtContent>
  </w:sdt>
  <w:p w:rsidR="0088042E" w:rsidRDefault="0088042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7242" w:rsidRDefault="00417242" w:rsidP="00C7282D">
      <w:pPr>
        <w:spacing w:after="0" w:line="240" w:lineRule="auto"/>
      </w:pPr>
      <w:r>
        <w:separator/>
      </w:r>
    </w:p>
  </w:footnote>
  <w:footnote w:type="continuationSeparator" w:id="0">
    <w:p w:rsidR="00417242" w:rsidRDefault="00417242" w:rsidP="00C7282D">
      <w:pPr>
        <w:spacing w:after="0" w:line="240" w:lineRule="auto"/>
      </w:pPr>
      <w:r>
        <w:continuationSeparator/>
      </w:r>
    </w:p>
  </w:footnote>
  <w:footnote w:id="1">
    <w:p w:rsidR="005A089D" w:rsidRPr="00A551EB" w:rsidRDefault="005A089D" w:rsidP="007922F3">
      <w:pPr>
        <w:pStyle w:val="FootnoteText"/>
        <w:ind w:left="142" w:hanging="142"/>
        <w:jc w:val="both"/>
        <w:rPr>
          <w:rFonts w:ascii="Arial" w:hAnsi="Arial" w:cs="Arial"/>
          <w:lang w:val="id-ID"/>
        </w:rPr>
      </w:pPr>
      <w:r w:rsidRPr="00A551EB">
        <w:rPr>
          <w:rStyle w:val="FootnoteReference"/>
          <w:rFonts w:ascii="Arial" w:hAnsi="Arial" w:cs="Arial"/>
        </w:rPr>
        <w:footnoteRef/>
      </w:r>
      <w:r w:rsidRPr="00A551EB">
        <w:rPr>
          <w:rFonts w:ascii="Arial" w:hAnsi="Arial" w:cs="Arial"/>
        </w:rPr>
        <w:t xml:space="preserve"> </w:t>
      </w:r>
      <w:r w:rsidRPr="00A551EB">
        <w:rPr>
          <w:rFonts w:ascii="Arial" w:hAnsi="Arial" w:cs="Arial"/>
          <w:lang w:val="id-ID"/>
        </w:rPr>
        <w:t xml:space="preserve">Disampaikan dalam Diskusi Hukum Wilayah II Pengadilan Tinggi Agama </w:t>
      </w:r>
      <w:proofErr w:type="spellStart"/>
      <w:r w:rsidRPr="00A551EB">
        <w:rPr>
          <w:rFonts w:ascii="Arial" w:hAnsi="Arial" w:cs="Arial"/>
          <w:lang w:val="id-ID"/>
        </w:rPr>
        <w:t>Bandarlampung</w:t>
      </w:r>
      <w:proofErr w:type="spellEnd"/>
      <w:r w:rsidRPr="00A551EB">
        <w:rPr>
          <w:rFonts w:ascii="Arial" w:hAnsi="Arial" w:cs="Arial"/>
          <w:lang w:val="id-ID"/>
        </w:rPr>
        <w:t>, har</w:t>
      </w:r>
      <w:r w:rsidR="007922F3">
        <w:rPr>
          <w:rFonts w:ascii="Arial" w:hAnsi="Arial" w:cs="Arial"/>
          <w:lang w:val="id-ID"/>
        </w:rPr>
        <w:t>i Jum’at, Tanggal 22 Juli 2022</w:t>
      </w:r>
      <w:r w:rsidRPr="00A551EB">
        <w:rPr>
          <w:rFonts w:ascii="Arial" w:hAnsi="Arial" w:cs="Arial"/>
          <w:lang w:val="id-ID"/>
        </w:rPr>
        <w:t>.</w:t>
      </w:r>
    </w:p>
  </w:footnote>
  <w:footnote w:id="2">
    <w:p w:rsidR="005A089D" w:rsidRPr="00C7282D" w:rsidRDefault="005A089D">
      <w:pPr>
        <w:pStyle w:val="FootnoteText"/>
        <w:rPr>
          <w:lang w:val="id-ID"/>
        </w:rPr>
      </w:pPr>
      <w:r w:rsidRPr="00A551EB">
        <w:rPr>
          <w:rStyle w:val="FootnoteReference"/>
          <w:rFonts w:ascii="Arial" w:hAnsi="Arial" w:cs="Arial"/>
        </w:rPr>
        <w:footnoteRef/>
      </w:r>
      <w:r w:rsidRPr="00A551EB">
        <w:rPr>
          <w:rFonts w:ascii="Arial" w:hAnsi="Arial" w:cs="Arial"/>
        </w:rPr>
        <w:t xml:space="preserve"> </w:t>
      </w:r>
      <w:r w:rsidRPr="00A551EB">
        <w:rPr>
          <w:rFonts w:ascii="Arial" w:hAnsi="Arial" w:cs="Arial"/>
          <w:lang w:val="id-ID"/>
        </w:rPr>
        <w:t xml:space="preserve">Wakil Ketua Pengadilan Agama </w:t>
      </w:r>
      <w:proofErr w:type="spellStart"/>
      <w:r w:rsidRPr="00A551EB">
        <w:rPr>
          <w:rFonts w:ascii="Arial" w:hAnsi="Arial" w:cs="Arial"/>
          <w:lang w:val="id-ID"/>
        </w:rPr>
        <w:t>Kalianda</w:t>
      </w:r>
      <w:proofErr w:type="spellEnd"/>
      <w:r w:rsidRPr="00A551EB">
        <w:rPr>
          <w:rFonts w:ascii="Arial" w:hAnsi="Arial" w:cs="Arial"/>
          <w:lang w:val="id-ID"/>
        </w:rPr>
        <w:t xml:space="preserve"> Kelas 1B.</w:t>
      </w:r>
    </w:p>
  </w:footnote>
  <w:footnote w:id="3">
    <w:p w:rsidR="005A089D" w:rsidRPr="00A551EB" w:rsidRDefault="005A089D" w:rsidP="00444C72">
      <w:pPr>
        <w:pStyle w:val="FootnoteText"/>
        <w:ind w:left="284" w:hanging="284"/>
        <w:jc w:val="both"/>
        <w:rPr>
          <w:rFonts w:ascii="Arial" w:hAnsi="Arial" w:cs="Arial"/>
          <w:lang w:val="id-ID"/>
        </w:rPr>
      </w:pPr>
      <w:r w:rsidRPr="00A551EB">
        <w:rPr>
          <w:rStyle w:val="FootnoteReference"/>
          <w:rFonts w:ascii="Arial" w:hAnsi="Arial" w:cs="Arial"/>
        </w:rPr>
        <w:footnoteRef/>
      </w:r>
      <w:r w:rsidRPr="00A551EB">
        <w:rPr>
          <w:rFonts w:ascii="Arial" w:hAnsi="Arial" w:cs="Arial"/>
        </w:rPr>
        <w:t xml:space="preserve"> </w:t>
      </w:r>
      <w:r w:rsidRPr="00A551EB">
        <w:rPr>
          <w:rFonts w:ascii="Arial" w:hAnsi="Arial" w:cs="Arial"/>
          <w:lang w:val="id-ID"/>
        </w:rPr>
        <w:t xml:space="preserve">Kamus Besar Bahasa Indonesia (KBBI), Kamus versi </w:t>
      </w:r>
      <w:proofErr w:type="spellStart"/>
      <w:r w:rsidRPr="00A551EB">
        <w:rPr>
          <w:rFonts w:ascii="Arial" w:hAnsi="Arial" w:cs="Arial"/>
          <w:lang w:val="id-ID"/>
        </w:rPr>
        <w:t>online</w:t>
      </w:r>
      <w:proofErr w:type="spellEnd"/>
      <w:r w:rsidRPr="00A551EB">
        <w:rPr>
          <w:rFonts w:ascii="Arial" w:hAnsi="Arial" w:cs="Arial"/>
          <w:lang w:val="id-ID"/>
        </w:rPr>
        <w:t xml:space="preserve">/daring (dalam jaringan), </w:t>
      </w:r>
      <w:hyperlink r:id="rId1" w:history="1">
        <w:r w:rsidRPr="00A551EB">
          <w:rPr>
            <w:rStyle w:val="Hyperlink"/>
            <w:rFonts w:ascii="Arial" w:hAnsi="Arial" w:cs="Arial"/>
            <w:lang w:val="id-ID"/>
          </w:rPr>
          <w:t>https://kbbi.web.id/adopsi</w:t>
        </w:r>
      </w:hyperlink>
      <w:r w:rsidRPr="00A551EB">
        <w:rPr>
          <w:rFonts w:ascii="Arial" w:hAnsi="Arial" w:cs="Arial"/>
          <w:lang w:val="id-ID"/>
        </w:rPr>
        <w:t>. Diakses pada hari Kamis, tanggal 28 Juni 2022.</w:t>
      </w:r>
    </w:p>
  </w:footnote>
  <w:footnote w:id="4">
    <w:p w:rsidR="005A089D" w:rsidRPr="00A551EB" w:rsidRDefault="005A089D" w:rsidP="00A551EB">
      <w:pPr>
        <w:pStyle w:val="FootnoteText"/>
        <w:ind w:left="142" w:hanging="142"/>
        <w:jc w:val="both"/>
        <w:rPr>
          <w:rFonts w:ascii="Arial" w:hAnsi="Arial" w:cs="Arial"/>
          <w:lang w:val="id-ID"/>
        </w:rPr>
      </w:pPr>
      <w:r w:rsidRPr="00A551EB">
        <w:rPr>
          <w:rStyle w:val="FootnoteReference"/>
          <w:rFonts w:ascii="Arial" w:hAnsi="Arial" w:cs="Arial"/>
        </w:rPr>
        <w:footnoteRef/>
      </w:r>
      <w:r w:rsidRPr="00A551EB">
        <w:rPr>
          <w:rFonts w:ascii="Arial" w:hAnsi="Arial" w:cs="Arial"/>
        </w:rPr>
        <w:t xml:space="preserve"> </w:t>
      </w:r>
      <w:proofErr w:type="spellStart"/>
      <w:r w:rsidRPr="00A551EB">
        <w:rPr>
          <w:rFonts w:ascii="Arial" w:hAnsi="Arial" w:cs="Arial"/>
          <w:lang w:val="id-ID"/>
        </w:rPr>
        <w:t>Soerjono</w:t>
      </w:r>
      <w:proofErr w:type="spellEnd"/>
      <w:r w:rsidRPr="00A551EB">
        <w:rPr>
          <w:rFonts w:ascii="Arial" w:hAnsi="Arial" w:cs="Arial"/>
          <w:lang w:val="id-ID"/>
        </w:rPr>
        <w:t xml:space="preserve"> </w:t>
      </w:r>
      <w:proofErr w:type="spellStart"/>
      <w:r w:rsidRPr="00A551EB">
        <w:rPr>
          <w:rFonts w:ascii="Arial" w:hAnsi="Arial" w:cs="Arial"/>
          <w:lang w:val="id-ID"/>
        </w:rPr>
        <w:t>Soekanto</w:t>
      </w:r>
      <w:proofErr w:type="spellEnd"/>
      <w:r w:rsidRPr="00A551EB">
        <w:rPr>
          <w:rFonts w:ascii="Arial" w:hAnsi="Arial" w:cs="Arial"/>
          <w:lang w:val="id-ID"/>
        </w:rPr>
        <w:t xml:space="preserve">, 2001, Hukum Adat Indonesia, Penerbit PT. </w:t>
      </w:r>
      <w:proofErr w:type="spellStart"/>
      <w:r w:rsidRPr="00A551EB">
        <w:rPr>
          <w:rFonts w:ascii="Arial" w:hAnsi="Arial" w:cs="Arial"/>
          <w:lang w:val="id-ID"/>
        </w:rPr>
        <w:t>Rajagrafindo</w:t>
      </w:r>
      <w:proofErr w:type="spellEnd"/>
      <w:r w:rsidRPr="00A551EB">
        <w:rPr>
          <w:rFonts w:ascii="Arial" w:hAnsi="Arial" w:cs="Arial"/>
          <w:lang w:val="id-ID"/>
        </w:rPr>
        <w:t xml:space="preserve"> Persada, Jakarta, halaman 251.</w:t>
      </w:r>
    </w:p>
  </w:footnote>
  <w:footnote w:id="5">
    <w:p w:rsidR="005A089D" w:rsidRPr="00A551EB" w:rsidRDefault="005A089D" w:rsidP="00A551EB">
      <w:pPr>
        <w:pStyle w:val="FootnoteText"/>
        <w:jc w:val="both"/>
        <w:rPr>
          <w:rFonts w:ascii="Arial" w:hAnsi="Arial" w:cs="Arial"/>
          <w:lang w:val="id-ID"/>
        </w:rPr>
      </w:pPr>
      <w:r w:rsidRPr="00A551EB">
        <w:rPr>
          <w:rStyle w:val="FootnoteReference"/>
          <w:rFonts w:ascii="Arial" w:hAnsi="Arial" w:cs="Arial"/>
        </w:rPr>
        <w:footnoteRef/>
      </w:r>
      <w:r w:rsidRPr="00A551EB">
        <w:rPr>
          <w:rFonts w:ascii="Arial" w:hAnsi="Arial" w:cs="Arial"/>
        </w:rPr>
        <w:t xml:space="preserve"> </w:t>
      </w:r>
      <w:proofErr w:type="spellStart"/>
      <w:r w:rsidRPr="00A551EB">
        <w:rPr>
          <w:rFonts w:ascii="Arial" w:hAnsi="Arial" w:cs="Arial"/>
          <w:lang w:val="id-ID"/>
        </w:rPr>
        <w:t>Wirjono</w:t>
      </w:r>
      <w:proofErr w:type="spellEnd"/>
      <w:r w:rsidRPr="00A551EB">
        <w:rPr>
          <w:rFonts w:ascii="Arial" w:hAnsi="Arial" w:cs="Arial"/>
          <w:lang w:val="id-ID"/>
        </w:rPr>
        <w:t xml:space="preserve"> </w:t>
      </w:r>
      <w:proofErr w:type="spellStart"/>
      <w:r w:rsidRPr="00A551EB">
        <w:rPr>
          <w:rFonts w:ascii="Arial" w:hAnsi="Arial" w:cs="Arial"/>
          <w:lang w:val="id-ID"/>
        </w:rPr>
        <w:t>Prodjodikoro</w:t>
      </w:r>
      <w:proofErr w:type="spellEnd"/>
      <w:r w:rsidRPr="00A551EB">
        <w:rPr>
          <w:rFonts w:ascii="Arial" w:hAnsi="Arial" w:cs="Arial"/>
          <w:lang w:val="id-ID"/>
        </w:rPr>
        <w:t>, 1983, Hukum Waris di Indonesia, Penerbit Sumur, Bandung, halaman 37.</w:t>
      </w:r>
    </w:p>
  </w:footnote>
  <w:footnote w:id="6">
    <w:p w:rsidR="005A089D" w:rsidRPr="00D55B35" w:rsidRDefault="005A089D" w:rsidP="00B30749">
      <w:pPr>
        <w:pStyle w:val="FootnoteText"/>
        <w:ind w:left="142" w:hanging="142"/>
        <w:jc w:val="both"/>
        <w:rPr>
          <w:lang w:val="id-ID"/>
        </w:rPr>
      </w:pPr>
      <w:r w:rsidRPr="00A551EB">
        <w:rPr>
          <w:rStyle w:val="FootnoteReference"/>
          <w:rFonts w:ascii="Arial" w:hAnsi="Arial" w:cs="Arial"/>
        </w:rPr>
        <w:footnoteRef/>
      </w:r>
      <w:r w:rsidRPr="00A551EB">
        <w:rPr>
          <w:rFonts w:ascii="Arial" w:hAnsi="Arial" w:cs="Arial"/>
        </w:rPr>
        <w:t xml:space="preserve"> </w:t>
      </w:r>
      <w:r w:rsidRPr="00A551EB">
        <w:rPr>
          <w:rFonts w:ascii="Arial" w:hAnsi="Arial" w:cs="Arial"/>
          <w:lang w:val="id-ID"/>
        </w:rPr>
        <w:t xml:space="preserve">Amir </w:t>
      </w:r>
      <w:proofErr w:type="spellStart"/>
      <w:r w:rsidRPr="00A551EB">
        <w:rPr>
          <w:rFonts w:ascii="Arial" w:hAnsi="Arial" w:cs="Arial"/>
          <w:lang w:val="id-ID"/>
        </w:rPr>
        <w:t>Martosedono</w:t>
      </w:r>
      <w:proofErr w:type="spellEnd"/>
      <w:r w:rsidRPr="00A551EB">
        <w:rPr>
          <w:rFonts w:ascii="Arial" w:hAnsi="Arial" w:cs="Arial"/>
          <w:lang w:val="id-ID"/>
        </w:rPr>
        <w:t xml:space="preserve">, 1990, Tanya Jawab Pengangkatan Anak dan Masalahnya, Penerbit </w:t>
      </w:r>
      <w:proofErr w:type="spellStart"/>
      <w:r w:rsidRPr="00A551EB">
        <w:rPr>
          <w:rFonts w:ascii="Arial" w:hAnsi="Arial" w:cs="Arial"/>
          <w:lang w:val="id-ID"/>
        </w:rPr>
        <w:t>Effhar</w:t>
      </w:r>
      <w:proofErr w:type="spellEnd"/>
      <w:r w:rsidRPr="00A551EB">
        <w:rPr>
          <w:rFonts w:ascii="Arial" w:hAnsi="Arial" w:cs="Arial"/>
          <w:lang w:val="id-ID"/>
        </w:rPr>
        <w:t xml:space="preserve"> </w:t>
      </w:r>
      <w:proofErr w:type="spellStart"/>
      <w:r w:rsidRPr="00A551EB">
        <w:rPr>
          <w:rFonts w:ascii="Arial" w:hAnsi="Arial" w:cs="Arial"/>
          <w:lang w:val="id-ID"/>
        </w:rPr>
        <w:t>Offset</w:t>
      </w:r>
      <w:proofErr w:type="spellEnd"/>
      <w:r w:rsidRPr="00A551EB">
        <w:rPr>
          <w:rFonts w:ascii="Arial" w:hAnsi="Arial" w:cs="Arial"/>
          <w:lang w:val="id-ID"/>
        </w:rPr>
        <w:t xml:space="preserve"> dan Dahara </w:t>
      </w:r>
      <w:proofErr w:type="spellStart"/>
      <w:r w:rsidRPr="00A551EB">
        <w:rPr>
          <w:rFonts w:ascii="Arial" w:hAnsi="Arial" w:cs="Arial"/>
          <w:lang w:val="id-ID"/>
        </w:rPr>
        <w:t>Prize</w:t>
      </w:r>
      <w:proofErr w:type="spellEnd"/>
      <w:r w:rsidRPr="00A551EB">
        <w:rPr>
          <w:rFonts w:ascii="Arial" w:hAnsi="Arial" w:cs="Arial"/>
          <w:lang w:val="id-ID"/>
        </w:rPr>
        <w:t>, Semarang, halaman 15.</w:t>
      </w:r>
    </w:p>
  </w:footnote>
  <w:footnote w:id="7">
    <w:p w:rsidR="005A089D" w:rsidRPr="005A089D" w:rsidRDefault="005A089D" w:rsidP="005A089D">
      <w:pPr>
        <w:pStyle w:val="FootnoteText"/>
        <w:ind w:left="284" w:hanging="284"/>
        <w:jc w:val="both"/>
        <w:rPr>
          <w:rFonts w:ascii="Arial" w:hAnsi="Arial" w:cs="Arial"/>
          <w:lang w:val="id-ID"/>
        </w:rPr>
      </w:pPr>
      <w:r w:rsidRPr="005A089D">
        <w:rPr>
          <w:rStyle w:val="FootnoteReference"/>
          <w:rFonts w:ascii="Arial" w:hAnsi="Arial" w:cs="Arial"/>
        </w:rPr>
        <w:footnoteRef/>
      </w:r>
      <w:r w:rsidRPr="005A089D">
        <w:rPr>
          <w:rFonts w:ascii="Arial" w:hAnsi="Arial" w:cs="Arial"/>
        </w:rPr>
        <w:t xml:space="preserve"> </w:t>
      </w:r>
      <w:hyperlink r:id="rId2" w:history="1">
        <w:r w:rsidRPr="005A089D">
          <w:rPr>
            <w:rStyle w:val="Hyperlink"/>
            <w:rFonts w:ascii="Arial" w:hAnsi="Arial" w:cs="Arial"/>
          </w:rPr>
          <w:t>https://www.republika.co.id/berita/lyg7aj/ensiklopedi-hukum-islam-attabanni-adopsi</w:t>
        </w:r>
      </w:hyperlink>
      <w:r w:rsidRPr="005A089D">
        <w:rPr>
          <w:rFonts w:ascii="Arial" w:hAnsi="Arial" w:cs="Arial"/>
          <w:lang w:val="id-ID"/>
        </w:rPr>
        <w:t xml:space="preserve"> diakses pada tanggal 28 Juni 2022.</w:t>
      </w:r>
    </w:p>
  </w:footnote>
  <w:footnote w:id="8">
    <w:p w:rsidR="007922F3" w:rsidRPr="007922F3" w:rsidRDefault="007922F3" w:rsidP="007922F3">
      <w:pPr>
        <w:pStyle w:val="FootnoteText"/>
        <w:ind w:left="142" w:hanging="142"/>
        <w:jc w:val="both"/>
        <w:rPr>
          <w:rFonts w:ascii="Arial" w:hAnsi="Arial" w:cs="Arial"/>
          <w:lang w:val="id-ID"/>
        </w:rPr>
      </w:pPr>
      <w:r w:rsidRPr="007922F3">
        <w:rPr>
          <w:rStyle w:val="FootnoteReference"/>
          <w:rFonts w:ascii="Arial" w:hAnsi="Arial" w:cs="Arial"/>
        </w:rPr>
        <w:footnoteRef/>
      </w:r>
      <w:r w:rsidRPr="007922F3">
        <w:rPr>
          <w:rFonts w:ascii="Arial" w:hAnsi="Arial" w:cs="Arial"/>
        </w:rPr>
        <w:t xml:space="preserve"> </w:t>
      </w:r>
      <w:r w:rsidRPr="007922F3">
        <w:rPr>
          <w:rFonts w:ascii="Arial" w:hAnsi="Arial" w:cs="Arial"/>
          <w:lang w:val="id-ID"/>
        </w:rPr>
        <w:t xml:space="preserve">Lihat uraian tentang hukum adopsi untuk masyarakat </w:t>
      </w:r>
      <w:proofErr w:type="spellStart"/>
      <w:r w:rsidRPr="007922F3">
        <w:rPr>
          <w:rFonts w:ascii="Arial" w:hAnsi="Arial" w:cs="Arial"/>
          <w:lang w:val="id-ID"/>
        </w:rPr>
        <w:t>tionghoa</w:t>
      </w:r>
      <w:proofErr w:type="spellEnd"/>
      <w:r w:rsidRPr="007922F3">
        <w:rPr>
          <w:rFonts w:ascii="Arial" w:hAnsi="Arial" w:cs="Arial"/>
          <w:lang w:val="id-ID"/>
        </w:rPr>
        <w:t xml:space="preserve"> berdasarkan </w:t>
      </w:r>
      <w:proofErr w:type="spellStart"/>
      <w:r w:rsidR="00917564">
        <w:rPr>
          <w:rFonts w:ascii="Arial" w:hAnsi="Arial" w:cs="Arial"/>
          <w:lang w:val="id-ID"/>
        </w:rPr>
        <w:t>S</w:t>
      </w:r>
      <w:r w:rsidRPr="007922F3">
        <w:rPr>
          <w:rFonts w:ascii="Arial" w:hAnsi="Arial" w:cs="Arial"/>
          <w:i/>
          <w:lang w:val="id-ID"/>
        </w:rPr>
        <w:t>taatsblad</w:t>
      </w:r>
      <w:proofErr w:type="spellEnd"/>
      <w:r w:rsidRPr="007922F3">
        <w:rPr>
          <w:rFonts w:ascii="Arial" w:hAnsi="Arial" w:cs="Arial"/>
          <w:lang w:val="id-ID"/>
        </w:rPr>
        <w:t xml:space="preserve"> di J. Satrio, 2005, Hukum Keluarga Tentang Kedudukan Anak Dalam</w:t>
      </w:r>
      <w:r>
        <w:rPr>
          <w:rFonts w:ascii="Arial" w:hAnsi="Arial" w:cs="Arial"/>
          <w:lang w:val="id-ID"/>
        </w:rPr>
        <w:t xml:space="preserve"> </w:t>
      </w:r>
      <w:r w:rsidRPr="007922F3">
        <w:rPr>
          <w:rFonts w:ascii="Arial" w:hAnsi="Arial" w:cs="Arial"/>
          <w:lang w:val="id-ID"/>
        </w:rPr>
        <w:t xml:space="preserve">Undang-Undang, Penerbit PT. Citra Aditya Bakti, Bandung, halaman 191-291. </w:t>
      </w:r>
    </w:p>
  </w:footnote>
  <w:footnote w:id="9">
    <w:p w:rsidR="00B67533" w:rsidRPr="00B67533" w:rsidRDefault="00B67533" w:rsidP="00B67533">
      <w:pPr>
        <w:pStyle w:val="FootnoteText"/>
        <w:ind w:left="142" w:hanging="142"/>
        <w:jc w:val="both"/>
        <w:rPr>
          <w:rFonts w:ascii="Arial" w:hAnsi="Arial" w:cs="Arial"/>
          <w:lang w:val="id-ID"/>
        </w:rPr>
      </w:pPr>
      <w:r w:rsidRPr="00B67533">
        <w:rPr>
          <w:rStyle w:val="FootnoteReference"/>
          <w:rFonts w:ascii="Arial" w:hAnsi="Arial" w:cs="Arial"/>
        </w:rPr>
        <w:footnoteRef/>
      </w:r>
      <w:r w:rsidRPr="00B67533">
        <w:rPr>
          <w:rFonts w:ascii="Arial" w:hAnsi="Arial" w:cs="Arial"/>
        </w:rPr>
        <w:t xml:space="preserve"> </w:t>
      </w:r>
      <w:r w:rsidRPr="00B67533">
        <w:rPr>
          <w:rFonts w:ascii="Arial" w:hAnsi="Arial" w:cs="Arial"/>
          <w:lang w:val="id-ID"/>
        </w:rPr>
        <w:t xml:space="preserve">Muhammad Isna Wahyudi, 2014, Pembaharuan Hukum Perdata Islam (Pendekatan dan Penerapan), Penerbit CV. Mandar Maju, Bandung, halaman 89. </w:t>
      </w:r>
    </w:p>
  </w:footnote>
  <w:footnote w:id="10">
    <w:p w:rsidR="0023566C" w:rsidRPr="00004BDC" w:rsidRDefault="0023566C" w:rsidP="00004BDC">
      <w:pPr>
        <w:pStyle w:val="FootnoteText"/>
        <w:ind w:left="142" w:hanging="142"/>
        <w:jc w:val="both"/>
        <w:rPr>
          <w:rFonts w:ascii="Arial" w:hAnsi="Arial" w:cs="Arial"/>
          <w:i/>
        </w:rPr>
      </w:pPr>
      <w:r w:rsidRPr="0023566C">
        <w:rPr>
          <w:rStyle w:val="FootnoteReference"/>
          <w:rFonts w:ascii="Arial" w:hAnsi="Arial" w:cs="Arial"/>
        </w:rPr>
        <w:footnoteRef/>
      </w:r>
      <w:r w:rsidRPr="0023566C">
        <w:rPr>
          <w:rFonts w:ascii="Arial" w:hAnsi="Arial" w:cs="Arial"/>
        </w:rPr>
        <w:t xml:space="preserve"> </w:t>
      </w:r>
      <w:r w:rsidRPr="0023566C">
        <w:rPr>
          <w:rFonts w:ascii="Arial" w:hAnsi="Arial" w:cs="Arial"/>
          <w:lang w:val="id-ID"/>
        </w:rPr>
        <w:t xml:space="preserve">Pada </w:t>
      </w:r>
      <w:r w:rsidR="00907470">
        <w:rPr>
          <w:rFonts w:ascii="Arial" w:hAnsi="Arial" w:cs="Arial"/>
          <w:lang w:val="id-ID"/>
        </w:rPr>
        <w:t xml:space="preserve">Undang-Undang Nomor 16 Tahun 2019 tentang perubahan atas Undang-Undang Nomor 1 Tahun 1974 tentang Perkawinan </w:t>
      </w:r>
      <w:r w:rsidRPr="0023566C">
        <w:rPr>
          <w:rFonts w:ascii="Arial" w:hAnsi="Arial" w:cs="Arial"/>
          <w:lang w:val="id-ID"/>
        </w:rPr>
        <w:t>konsideran huruf b disebutkan “</w:t>
      </w:r>
      <w:r w:rsidRPr="000F1B60">
        <w:rPr>
          <w:rFonts w:ascii="Arial" w:hAnsi="Arial" w:cs="Arial"/>
          <w:i/>
        </w:rPr>
        <w:t xml:space="preserve">bahwa perkawinan pada usia anak menimbulkan dampak negatif bagi </w:t>
      </w:r>
      <w:r w:rsidRPr="000F1B60">
        <w:rPr>
          <w:rFonts w:ascii="Arial" w:hAnsi="Arial" w:cs="Arial"/>
          <w:i/>
          <w:lang w:val="id-ID"/>
        </w:rPr>
        <w:t>t</w:t>
      </w:r>
      <w:proofErr w:type="spellStart"/>
      <w:r w:rsidRPr="000F1B60">
        <w:rPr>
          <w:rFonts w:ascii="Arial" w:hAnsi="Arial" w:cs="Arial"/>
          <w:i/>
        </w:rPr>
        <w:t>umbuh</w:t>
      </w:r>
      <w:proofErr w:type="spellEnd"/>
      <w:r w:rsidRPr="000F1B60">
        <w:rPr>
          <w:rFonts w:ascii="Arial" w:hAnsi="Arial" w:cs="Arial"/>
          <w:i/>
        </w:rPr>
        <w:t xml:space="preserve"> kembang anak</w:t>
      </w:r>
      <w:r w:rsidR="000F1B60" w:rsidRPr="000F1B60">
        <w:rPr>
          <w:rFonts w:ascii="Arial" w:hAnsi="Arial" w:cs="Arial"/>
          <w:i/>
        </w:rPr>
        <w:t xml:space="preserve"> </w:t>
      </w:r>
      <w:r w:rsidRPr="000F1B60">
        <w:rPr>
          <w:rFonts w:ascii="Arial" w:hAnsi="Arial" w:cs="Arial"/>
          <w:i/>
        </w:rPr>
        <w:t>dan</w:t>
      </w:r>
      <w:r w:rsidR="000F1B60" w:rsidRPr="000F1B60">
        <w:rPr>
          <w:rFonts w:ascii="Arial" w:hAnsi="Arial" w:cs="Arial"/>
          <w:i/>
          <w:lang w:val="id-ID"/>
        </w:rPr>
        <w:t xml:space="preserve"> </w:t>
      </w:r>
      <w:r w:rsidRPr="000F1B60">
        <w:rPr>
          <w:rFonts w:ascii="Arial" w:hAnsi="Arial" w:cs="Arial"/>
          <w:i/>
        </w:rPr>
        <w:t>akan menyebabkan tidak terpenuhinya hak dasar</w:t>
      </w:r>
      <w:r w:rsidR="00004BDC">
        <w:rPr>
          <w:rFonts w:ascii="Arial" w:hAnsi="Arial" w:cs="Arial"/>
          <w:i/>
          <w:lang w:val="id-ID"/>
        </w:rPr>
        <w:t xml:space="preserve"> </w:t>
      </w:r>
      <w:r w:rsidRPr="000F1B60">
        <w:rPr>
          <w:rFonts w:ascii="Arial" w:hAnsi="Arial" w:cs="Arial"/>
          <w:i/>
        </w:rPr>
        <w:t xml:space="preserve">anak seperti hak </w:t>
      </w:r>
      <w:r w:rsidR="000F1B60" w:rsidRPr="000F1B60">
        <w:rPr>
          <w:rFonts w:ascii="Arial" w:hAnsi="Arial" w:cs="Arial"/>
          <w:i/>
        </w:rPr>
        <w:t>A</w:t>
      </w:r>
      <w:r w:rsidRPr="000F1B60">
        <w:rPr>
          <w:rFonts w:ascii="Arial" w:hAnsi="Arial" w:cs="Arial"/>
          <w:i/>
        </w:rPr>
        <w:t>tas</w:t>
      </w:r>
      <w:r w:rsidR="000F1B60" w:rsidRPr="000F1B60">
        <w:rPr>
          <w:rFonts w:ascii="Arial" w:hAnsi="Arial" w:cs="Arial"/>
          <w:i/>
          <w:lang w:val="id-ID"/>
        </w:rPr>
        <w:t xml:space="preserve"> </w:t>
      </w:r>
      <w:r w:rsidRPr="000F1B60">
        <w:rPr>
          <w:rFonts w:ascii="Arial" w:hAnsi="Arial" w:cs="Arial"/>
          <w:i/>
        </w:rPr>
        <w:t xml:space="preserve">perlindungan dari </w:t>
      </w:r>
      <w:r w:rsidR="000F1B60" w:rsidRPr="000F1B60">
        <w:rPr>
          <w:rFonts w:ascii="Arial" w:hAnsi="Arial" w:cs="Arial"/>
          <w:i/>
          <w:lang w:val="id-ID"/>
        </w:rPr>
        <w:t>kekerasan dan diskriminasi, hak sipil anak, hak kesehatan, hak pendidikan dan hak sosial anak</w:t>
      </w:r>
      <w:r w:rsidR="000F1B60">
        <w:rPr>
          <w:rFonts w:ascii="Arial" w:hAnsi="Arial" w:cs="Arial"/>
          <w:lang w:val="id-ID"/>
        </w:rPr>
        <w:t xml:space="preserve">.” </w:t>
      </w:r>
      <w:r w:rsidR="00907470">
        <w:rPr>
          <w:rFonts w:ascii="Arial" w:hAnsi="Arial" w:cs="Arial"/>
          <w:lang w:val="id-ID"/>
        </w:rPr>
        <w:t xml:space="preserve">Pada </w:t>
      </w:r>
      <w:r w:rsidR="000F1B60">
        <w:rPr>
          <w:rFonts w:ascii="Arial" w:hAnsi="Arial" w:cs="Arial"/>
          <w:lang w:val="id-ID"/>
        </w:rPr>
        <w:t>Huruf C disebutkan: “</w:t>
      </w:r>
      <w:r w:rsidR="000F1B60" w:rsidRPr="000F1B60">
        <w:rPr>
          <w:rFonts w:ascii="Arial" w:hAnsi="Arial" w:cs="Arial"/>
          <w:i/>
        </w:rPr>
        <w:t xml:space="preserve">sebagai pelaksanaan atas </w:t>
      </w:r>
      <w:r w:rsidR="00004BDC">
        <w:rPr>
          <w:rFonts w:ascii="Arial" w:hAnsi="Arial" w:cs="Arial"/>
          <w:i/>
          <w:lang w:val="id-ID"/>
        </w:rPr>
        <w:t>P</w:t>
      </w:r>
      <w:r w:rsidR="000F1B60" w:rsidRPr="000F1B60">
        <w:rPr>
          <w:rFonts w:ascii="Arial" w:hAnsi="Arial" w:cs="Arial"/>
          <w:i/>
        </w:rPr>
        <w:t>utusan</w:t>
      </w:r>
      <w:r w:rsidR="000F1B60" w:rsidRPr="000F1B60">
        <w:rPr>
          <w:rFonts w:ascii="Arial" w:hAnsi="Arial" w:cs="Arial"/>
          <w:i/>
          <w:lang w:val="id-ID"/>
        </w:rPr>
        <w:t xml:space="preserve"> </w:t>
      </w:r>
      <w:r w:rsidR="000F1B60" w:rsidRPr="000F1B60">
        <w:rPr>
          <w:rFonts w:ascii="Arial" w:hAnsi="Arial" w:cs="Arial"/>
          <w:i/>
        </w:rPr>
        <w:t xml:space="preserve">Mahkamah Konstitusi Republik Indonesia </w:t>
      </w:r>
      <w:r w:rsidR="000F1B60" w:rsidRPr="000F1B60">
        <w:rPr>
          <w:rFonts w:ascii="Arial" w:hAnsi="Arial" w:cs="Arial"/>
          <w:i/>
          <w:lang w:val="id-ID"/>
        </w:rPr>
        <w:t>Nomor 22/PUU-XV/2017 perlu melaksanakan perubahan atas ketentuan Pasal 7 Undang-Undang Nomor 1 Tahun 1974 tentang Perkawinan</w:t>
      </w:r>
      <w:r w:rsidR="000F1B60">
        <w:rPr>
          <w:rFonts w:ascii="Arial" w:hAnsi="Arial" w:cs="Arial"/>
          <w:lang w:val="id-ID"/>
        </w:rPr>
        <w:t>”.</w:t>
      </w:r>
    </w:p>
  </w:footnote>
  <w:footnote w:id="11">
    <w:p w:rsidR="00716905" w:rsidRPr="00716905" w:rsidRDefault="00716905">
      <w:pPr>
        <w:pStyle w:val="FootnoteText"/>
        <w:rPr>
          <w:lang w:val="id-ID"/>
        </w:rPr>
      </w:pPr>
      <w:r>
        <w:rPr>
          <w:rStyle w:val="FootnoteReference"/>
        </w:rPr>
        <w:footnoteRef/>
      </w:r>
      <w:r>
        <w:t xml:space="preserve"> </w:t>
      </w:r>
      <w:proofErr w:type="spellStart"/>
      <w:r w:rsidRPr="00716905">
        <w:rPr>
          <w:rFonts w:ascii="Arial" w:hAnsi="Arial" w:cs="Arial"/>
          <w:lang w:val="id-ID"/>
        </w:rPr>
        <w:t>Soekanto</w:t>
      </w:r>
      <w:proofErr w:type="spellEnd"/>
      <w:r w:rsidRPr="00716905">
        <w:rPr>
          <w:rFonts w:ascii="Arial" w:hAnsi="Arial" w:cs="Arial"/>
          <w:lang w:val="id-ID"/>
        </w:rPr>
        <w:t xml:space="preserve">, </w:t>
      </w:r>
      <w:proofErr w:type="spellStart"/>
      <w:r w:rsidRPr="00716905">
        <w:rPr>
          <w:rFonts w:ascii="Arial" w:hAnsi="Arial" w:cs="Arial"/>
          <w:lang w:val="id-ID"/>
        </w:rPr>
        <w:t>op.cit</w:t>
      </w:r>
      <w:proofErr w:type="spellEnd"/>
      <w:r w:rsidRPr="00716905">
        <w:rPr>
          <w:rFonts w:ascii="Arial" w:hAnsi="Arial" w:cs="Arial"/>
          <w:lang w:val="id-ID"/>
        </w:rPr>
        <w:t>., halaman 302</w:t>
      </w:r>
      <w:r>
        <w:rPr>
          <w:lang w:val="id-ID"/>
        </w:rPr>
        <w:t>.</w:t>
      </w:r>
    </w:p>
  </w:footnote>
  <w:footnote w:id="12">
    <w:p w:rsidR="00CB7FBA" w:rsidRPr="00CB7FBA" w:rsidRDefault="00CB7FBA" w:rsidP="00CB7FBA">
      <w:pPr>
        <w:pStyle w:val="FootnoteText"/>
        <w:ind w:left="284" w:hanging="284"/>
        <w:rPr>
          <w:rFonts w:ascii="Arial" w:hAnsi="Arial" w:cs="Arial"/>
          <w:lang w:val="id-ID"/>
        </w:rPr>
      </w:pPr>
      <w:r w:rsidRPr="00CB7FBA">
        <w:rPr>
          <w:rStyle w:val="FootnoteReference"/>
          <w:rFonts w:ascii="Arial" w:hAnsi="Arial" w:cs="Arial"/>
        </w:rPr>
        <w:footnoteRef/>
      </w:r>
      <w:r w:rsidRPr="00CB7FBA">
        <w:rPr>
          <w:rFonts w:ascii="Arial" w:hAnsi="Arial" w:cs="Arial"/>
        </w:rPr>
        <w:t xml:space="preserve"> </w:t>
      </w:r>
      <w:r w:rsidRPr="00CB7FBA">
        <w:rPr>
          <w:rFonts w:ascii="Arial" w:hAnsi="Arial" w:cs="Arial"/>
          <w:lang w:val="id-ID"/>
        </w:rPr>
        <w:t>H. M. Anshary, Drs., MK, SH., MH., 2014, Kedudukan Anak Dalam Perspektif Hukum Islam dan Hukum Nasional, Penerbit CV. Mandar Maju, Bandung</w:t>
      </w:r>
      <w:r>
        <w:rPr>
          <w:rFonts w:ascii="Arial" w:hAnsi="Arial" w:cs="Arial"/>
          <w:lang w:val="id-ID"/>
        </w:rPr>
        <w:t>, halaman 170.</w:t>
      </w:r>
    </w:p>
  </w:footnote>
  <w:footnote w:id="13">
    <w:p w:rsidR="00716905" w:rsidRPr="00716905" w:rsidRDefault="00716905" w:rsidP="00716905">
      <w:pPr>
        <w:pStyle w:val="FootnoteText"/>
        <w:ind w:left="284" w:hanging="284"/>
        <w:jc w:val="both"/>
        <w:rPr>
          <w:rFonts w:ascii="Arial" w:hAnsi="Arial" w:cs="Arial"/>
          <w:lang w:val="id-ID"/>
        </w:rPr>
      </w:pPr>
      <w:r w:rsidRPr="00716905">
        <w:rPr>
          <w:rStyle w:val="FootnoteReference"/>
          <w:rFonts w:ascii="Arial" w:hAnsi="Arial" w:cs="Arial"/>
        </w:rPr>
        <w:footnoteRef/>
      </w:r>
      <w:r w:rsidRPr="00716905">
        <w:rPr>
          <w:rFonts w:ascii="Arial" w:hAnsi="Arial" w:cs="Arial"/>
        </w:rPr>
        <w:t xml:space="preserve"> </w:t>
      </w:r>
      <w:r w:rsidRPr="00716905">
        <w:rPr>
          <w:rFonts w:ascii="Arial" w:hAnsi="Arial" w:cs="Arial"/>
          <w:lang w:val="id-ID"/>
        </w:rPr>
        <w:t>Pendapat ini tercermin dari terminologi yang diambil berdasarkan penelitian terhadap pengangkatan anak secara adat di berbagai daerah di Indonesia seperti yang diuraikan pada terminologi pengangkatan anak</w:t>
      </w:r>
      <w:r>
        <w:rPr>
          <w:rFonts w:ascii="Arial" w:hAnsi="Arial" w:cs="Arial"/>
          <w:lang w:val="id-ID"/>
        </w:rPr>
        <w:t xml:space="preserve"> </w:t>
      </w:r>
      <w:r w:rsidRPr="00716905">
        <w:rPr>
          <w:rFonts w:ascii="Arial" w:hAnsi="Arial" w:cs="Arial"/>
          <w:lang w:val="id-ID"/>
        </w:rPr>
        <w:t>diatas.</w:t>
      </w:r>
      <w:r>
        <w:rPr>
          <w:rFonts w:ascii="Arial" w:hAnsi="Arial" w:cs="Arial"/>
          <w:lang w:val="id-ID"/>
        </w:rPr>
        <w:t xml:space="preserve"> Pengangkatan anak secara adat sendiri dipengaruhi oleh hukum, nilai dan norma yang bersumber dari agama, hukum kolonial dan nilai-nilai sosial yang disepakati oleh masyarakat yang kemudian menjadi tradisi di dalam adat.</w:t>
      </w:r>
    </w:p>
  </w:footnote>
  <w:footnote w:id="14">
    <w:p w:rsidR="00717866" w:rsidRPr="00717866" w:rsidRDefault="00717866" w:rsidP="00717866">
      <w:pPr>
        <w:pStyle w:val="FootnoteText"/>
        <w:ind w:left="284" w:hanging="284"/>
        <w:jc w:val="both"/>
        <w:rPr>
          <w:rFonts w:ascii="Arial" w:hAnsi="Arial" w:cs="Arial"/>
          <w:lang w:val="id-ID"/>
        </w:rPr>
      </w:pPr>
      <w:r w:rsidRPr="00717866">
        <w:rPr>
          <w:rStyle w:val="FootnoteReference"/>
          <w:rFonts w:ascii="Arial" w:hAnsi="Arial" w:cs="Arial"/>
        </w:rPr>
        <w:footnoteRef/>
      </w:r>
      <w:r w:rsidRPr="00717866">
        <w:rPr>
          <w:rFonts w:ascii="Arial" w:hAnsi="Arial" w:cs="Arial"/>
        </w:rPr>
        <w:t xml:space="preserve"> </w:t>
      </w:r>
      <w:r w:rsidRPr="00717866">
        <w:rPr>
          <w:rFonts w:ascii="Arial" w:hAnsi="Arial" w:cs="Arial"/>
          <w:lang w:val="id-ID"/>
        </w:rPr>
        <w:t xml:space="preserve">Isu Penegakan HAM dan emansipasi wanita/gender sangat berpengaruh terhadap perubahan tersebut, karena dinamika masyarakat yang berkembang pesat dalam menyambut isu tersebut pada konteks sosialnya disertai arus </w:t>
      </w:r>
      <w:r>
        <w:rPr>
          <w:rFonts w:ascii="Arial" w:hAnsi="Arial" w:cs="Arial"/>
          <w:lang w:val="id-ID"/>
        </w:rPr>
        <w:t xml:space="preserve">awal </w:t>
      </w:r>
      <w:r w:rsidRPr="00717866">
        <w:rPr>
          <w:rFonts w:ascii="Arial" w:hAnsi="Arial" w:cs="Arial"/>
          <w:lang w:val="id-ID"/>
        </w:rPr>
        <w:t xml:space="preserve">teknologi informasi memberikan ruang yang seluas-luasnya </w:t>
      </w:r>
      <w:r>
        <w:rPr>
          <w:rFonts w:ascii="Arial" w:hAnsi="Arial" w:cs="Arial"/>
          <w:lang w:val="id-ID"/>
        </w:rPr>
        <w:t xml:space="preserve">terhadap </w:t>
      </w:r>
      <w:r w:rsidRPr="00717866">
        <w:rPr>
          <w:rFonts w:ascii="Arial" w:hAnsi="Arial" w:cs="Arial"/>
          <w:lang w:val="id-ID"/>
        </w:rPr>
        <w:t>perubahan pemahaman dan perubahan pelaksanaan aturan hukum.</w:t>
      </w:r>
    </w:p>
  </w:footnote>
  <w:footnote w:id="15">
    <w:p w:rsidR="0014321A" w:rsidRPr="00CF1B83" w:rsidRDefault="0014321A" w:rsidP="00CF1B83">
      <w:pPr>
        <w:pStyle w:val="FootnoteText"/>
        <w:ind w:left="284" w:hanging="284"/>
        <w:jc w:val="both"/>
        <w:rPr>
          <w:rFonts w:ascii="Arial" w:hAnsi="Arial" w:cs="Arial"/>
          <w:lang w:val="id-ID"/>
        </w:rPr>
      </w:pPr>
      <w:r w:rsidRPr="00CF1B83">
        <w:rPr>
          <w:rStyle w:val="FootnoteReference"/>
          <w:rFonts w:ascii="Arial" w:hAnsi="Arial" w:cs="Arial"/>
        </w:rPr>
        <w:footnoteRef/>
      </w:r>
      <w:r w:rsidRPr="00CF1B83">
        <w:rPr>
          <w:rFonts w:ascii="Arial" w:hAnsi="Arial" w:cs="Arial"/>
        </w:rPr>
        <w:t xml:space="preserve"> </w:t>
      </w:r>
      <w:r w:rsidRPr="00CF1B83">
        <w:rPr>
          <w:rFonts w:ascii="Arial" w:hAnsi="Arial" w:cs="Arial"/>
          <w:lang w:val="id-ID"/>
        </w:rPr>
        <w:t>Bahkan peristiwa Zaid bin Haritsah menjadi anak angkat nabi juga sebagai rujukan hukum Islam atas bolehnya seorang ayah angkat menikahi mantan istri dari anak angkat</w:t>
      </w:r>
      <w:r w:rsidR="00CF1B83" w:rsidRPr="00CF1B83">
        <w:rPr>
          <w:rFonts w:ascii="Arial" w:hAnsi="Arial" w:cs="Arial"/>
          <w:lang w:val="id-ID"/>
        </w:rPr>
        <w:t xml:space="preserve"> meruntuhkan tradisi </w:t>
      </w:r>
      <w:proofErr w:type="spellStart"/>
      <w:r w:rsidR="00CF1B83" w:rsidRPr="00CF1B83">
        <w:rPr>
          <w:rFonts w:ascii="Arial" w:hAnsi="Arial" w:cs="Arial"/>
          <w:lang w:val="id-ID"/>
        </w:rPr>
        <w:t>jahiliyah</w:t>
      </w:r>
      <w:proofErr w:type="spellEnd"/>
      <w:r w:rsidR="00CF1B83" w:rsidRPr="00CF1B83">
        <w:rPr>
          <w:rFonts w:ascii="Arial" w:hAnsi="Arial" w:cs="Arial"/>
          <w:lang w:val="id-ID"/>
        </w:rPr>
        <w:t xml:space="preserve">, disebabkan Rasulullah SAW menikahi mantan istri Zaid bin Haritsah yang bernama Zainab binti </w:t>
      </w:r>
      <w:proofErr w:type="spellStart"/>
      <w:r w:rsidR="00CF1B83" w:rsidRPr="00CF1B83">
        <w:rPr>
          <w:rFonts w:ascii="Arial" w:hAnsi="Arial" w:cs="Arial"/>
          <w:lang w:val="id-ID"/>
        </w:rPr>
        <w:t>Jahsy</w:t>
      </w:r>
      <w:proofErr w:type="spellEnd"/>
      <w:r w:rsidR="00CF1B83" w:rsidRPr="00CF1B83">
        <w:rPr>
          <w:rFonts w:ascii="Arial" w:hAnsi="Arial" w:cs="Arial"/>
          <w:lang w:val="id-ID"/>
        </w:rPr>
        <w:t xml:space="preserve"> berdasarkan perintah Allah SWT., melalui Q.S. Al Ahzab (33) ayat 37.</w:t>
      </w:r>
    </w:p>
  </w:footnote>
  <w:footnote w:id="16">
    <w:p w:rsidR="00CF1B83" w:rsidRPr="00CF1B83" w:rsidRDefault="00CF1B83">
      <w:pPr>
        <w:pStyle w:val="FootnoteText"/>
        <w:rPr>
          <w:lang w:val="id-ID"/>
        </w:rPr>
      </w:pPr>
      <w:r>
        <w:rPr>
          <w:rStyle w:val="FootnoteReference"/>
        </w:rPr>
        <w:footnoteRef/>
      </w:r>
      <w:r>
        <w:t xml:space="preserve"> </w:t>
      </w:r>
      <w:r w:rsidRPr="00CF1B83">
        <w:rPr>
          <w:rFonts w:ascii="Arial" w:hAnsi="Arial" w:cs="Arial"/>
          <w:lang w:val="id-ID"/>
        </w:rPr>
        <w:t>Ibnu Katsir, Tafsir Ibnu Katsir, Juz 3, Halaman 615.</w:t>
      </w:r>
    </w:p>
  </w:footnote>
  <w:footnote w:id="17">
    <w:p w:rsidR="005E06B5" w:rsidRPr="0014321A" w:rsidRDefault="005E06B5" w:rsidP="0014321A">
      <w:pPr>
        <w:pStyle w:val="FootnoteText"/>
        <w:ind w:left="284" w:hanging="284"/>
        <w:jc w:val="both"/>
        <w:rPr>
          <w:rFonts w:ascii="Arial" w:hAnsi="Arial" w:cs="Arial"/>
          <w:lang w:val="id-ID"/>
        </w:rPr>
      </w:pPr>
      <w:r w:rsidRPr="0014321A">
        <w:rPr>
          <w:rStyle w:val="FootnoteReference"/>
          <w:rFonts w:ascii="Arial" w:hAnsi="Arial" w:cs="Arial"/>
        </w:rPr>
        <w:footnoteRef/>
      </w:r>
      <w:r w:rsidRPr="0014321A">
        <w:rPr>
          <w:rFonts w:ascii="Arial" w:hAnsi="Arial" w:cs="Arial"/>
        </w:rPr>
        <w:t xml:space="preserve"> </w:t>
      </w:r>
      <w:r w:rsidR="003247EE">
        <w:rPr>
          <w:rFonts w:ascii="Arial" w:hAnsi="Arial" w:cs="Arial"/>
          <w:lang w:val="id-ID"/>
        </w:rPr>
        <w:t xml:space="preserve"> </w:t>
      </w:r>
      <w:r w:rsidRPr="0014321A">
        <w:rPr>
          <w:rFonts w:ascii="Arial" w:hAnsi="Arial" w:cs="Arial"/>
          <w:lang w:val="id-ID"/>
        </w:rPr>
        <w:t>Secara eksplisit hal ini juga diatur pada Pasal 39 ayat (2) Undang-Undang Nomor 23 Tahun 2002 tentang Perlindungan Anak</w:t>
      </w:r>
    </w:p>
  </w:footnote>
  <w:footnote w:id="18">
    <w:p w:rsidR="003247EE" w:rsidRPr="00004BDC" w:rsidRDefault="003247EE" w:rsidP="00004BDC">
      <w:pPr>
        <w:pStyle w:val="FootnoteText"/>
        <w:ind w:left="284" w:hanging="284"/>
        <w:jc w:val="both"/>
        <w:rPr>
          <w:rFonts w:ascii="Arial" w:hAnsi="Arial" w:cs="Arial"/>
          <w:lang w:val="id-ID"/>
        </w:rPr>
      </w:pPr>
      <w:r w:rsidRPr="00004BDC">
        <w:rPr>
          <w:rStyle w:val="FootnoteReference"/>
          <w:rFonts w:ascii="Arial" w:hAnsi="Arial" w:cs="Arial"/>
        </w:rPr>
        <w:footnoteRef/>
      </w:r>
      <w:r w:rsidRPr="00004BDC">
        <w:rPr>
          <w:rFonts w:ascii="Arial" w:hAnsi="Arial" w:cs="Arial"/>
        </w:rPr>
        <w:t xml:space="preserve"> </w:t>
      </w:r>
      <w:r w:rsidRPr="00004BDC">
        <w:rPr>
          <w:rFonts w:ascii="Arial" w:hAnsi="Arial" w:cs="Arial"/>
          <w:lang w:val="id-ID"/>
        </w:rPr>
        <w:t xml:space="preserve"> </w:t>
      </w:r>
      <w:r w:rsidRPr="00004BDC">
        <w:rPr>
          <w:rFonts w:ascii="Arial" w:hAnsi="Arial" w:cs="Arial"/>
          <w:lang w:val="id-ID"/>
        </w:rPr>
        <w:t>Lihat Pasal 171 huruf c Kompilasi Hukum Islam.</w:t>
      </w:r>
      <w:r w:rsidR="00004BDC" w:rsidRPr="00004BDC">
        <w:rPr>
          <w:rFonts w:ascii="Arial" w:hAnsi="Arial" w:cs="Arial"/>
          <w:lang w:val="id-ID"/>
        </w:rPr>
        <w:t xml:space="preserve"> Juga Imam Al Bukhori, </w:t>
      </w:r>
      <w:r w:rsidR="00004BDC" w:rsidRPr="00004BDC">
        <w:rPr>
          <w:rFonts w:ascii="Arial" w:hAnsi="Arial" w:cs="Arial"/>
          <w:i/>
          <w:lang w:val="id-ID"/>
        </w:rPr>
        <w:t>Shahih Bukhori</w:t>
      </w:r>
      <w:r w:rsidR="00004BDC" w:rsidRPr="00004BDC">
        <w:rPr>
          <w:rFonts w:ascii="Arial" w:hAnsi="Arial" w:cs="Arial"/>
          <w:lang w:val="id-ID"/>
        </w:rPr>
        <w:t xml:space="preserve">, hadis nomor 3778. </w:t>
      </w:r>
    </w:p>
  </w:footnote>
  <w:footnote w:id="19">
    <w:p w:rsidR="003247EE" w:rsidRPr="003247EE" w:rsidRDefault="003247EE" w:rsidP="003247EE">
      <w:pPr>
        <w:pStyle w:val="FootnoteText"/>
        <w:ind w:left="284" w:hanging="284"/>
        <w:jc w:val="both"/>
        <w:rPr>
          <w:rFonts w:ascii="Arial" w:hAnsi="Arial" w:cs="Arial"/>
          <w:lang w:val="id-ID"/>
        </w:rPr>
      </w:pPr>
      <w:r w:rsidRPr="003247EE">
        <w:rPr>
          <w:rStyle w:val="FootnoteReference"/>
          <w:rFonts w:ascii="Arial" w:hAnsi="Arial" w:cs="Arial"/>
        </w:rPr>
        <w:footnoteRef/>
      </w:r>
      <w:r w:rsidRPr="003247EE">
        <w:rPr>
          <w:rFonts w:ascii="Arial" w:hAnsi="Arial" w:cs="Arial"/>
        </w:rPr>
        <w:t xml:space="preserve"> </w:t>
      </w:r>
      <w:r w:rsidRPr="003247EE">
        <w:rPr>
          <w:rFonts w:ascii="Arial" w:hAnsi="Arial" w:cs="Arial"/>
          <w:lang w:val="id-ID"/>
        </w:rPr>
        <w:t>Bapak angkat tidak termasuk urutan prioritas sebagai wali nikah bagi anak perempuan angkatnya, sebab ia bukan mahram. Jika seorang anak angkat yang menjadi wali nikahnya adalah bapak angkatnya, maka ia telah dinikahkan oleh orang yang tidak berkompeten, yang akibat hukumnya adalah perkawinan tersebut tidak sah dan batal demi hukum. Jika rumah tangga mempelai tersebut diteruskan, maka hubungan biologis yang dilakukannya termasuk kategori perbuatan zina dan anak yang dilahirkan merupakan anak di luar nikah.</w:t>
      </w:r>
    </w:p>
  </w:footnote>
  <w:footnote w:id="20">
    <w:p w:rsidR="007D387C" w:rsidRPr="007D387C" w:rsidRDefault="007D387C">
      <w:pPr>
        <w:pStyle w:val="FootnoteText"/>
        <w:rPr>
          <w:lang w:val="id-ID"/>
        </w:rPr>
      </w:pPr>
      <w:r>
        <w:rPr>
          <w:rStyle w:val="FootnoteReference"/>
        </w:rPr>
        <w:footnoteRef/>
      </w:r>
      <w:r>
        <w:t xml:space="preserve"> </w:t>
      </w:r>
      <w:r w:rsidRPr="007D387C">
        <w:rPr>
          <w:rFonts w:ascii="Arial" w:hAnsi="Arial" w:cs="Arial"/>
          <w:lang w:val="id-ID"/>
        </w:rPr>
        <w:t xml:space="preserve">Anshary, </w:t>
      </w:r>
      <w:proofErr w:type="spellStart"/>
      <w:r w:rsidRPr="007D387C">
        <w:rPr>
          <w:rFonts w:ascii="Arial" w:hAnsi="Arial" w:cs="Arial"/>
          <w:lang w:val="id-ID"/>
        </w:rPr>
        <w:t>op.cit</w:t>
      </w:r>
      <w:proofErr w:type="spellEnd"/>
      <w:r w:rsidRPr="007D387C">
        <w:rPr>
          <w:rFonts w:ascii="Arial" w:hAnsi="Arial" w:cs="Arial"/>
          <w:lang w:val="id-ID"/>
        </w:rPr>
        <w:t>., halaman 183.</w:t>
      </w:r>
    </w:p>
  </w:footnote>
  <w:footnote w:id="21">
    <w:p w:rsidR="00EE71B3" w:rsidRPr="00EE71B3" w:rsidRDefault="00EE71B3" w:rsidP="00EE71B3">
      <w:pPr>
        <w:pStyle w:val="FootnoteText"/>
        <w:ind w:left="142" w:hanging="142"/>
        <w:jc w:val="both"/>
        <w:rPr>
          <w:rFonts w:ascii="Arial" w:hAnsi="Arial" w:cs="Arial"/>
          <w:lang w:val="id-ID"/>
        </w:rPr>
      </w:pPr>
      <w:r w:rsidRPr="00EE71B3">
        <w:rPr>
          <w:rStyle w:val="FootnoteReference"/>
          <w:rFonts w:ascii="Arial" w:hAnsi="Arial" w:cs="Arial"/>
        </w:rPr>
        <w:footnoteRef/>
      </w:r>
      <w:r w:rsidRPr="00EE71B3">
        <w:rPr>
          <w:rFonts w:ascii="Arial" w:hAnsi="Arial" w:cs="Arial"/>
        </w:rPr>
        <w:t xml:space="preserve"> </w:t>
      </w:r>
      <w:r w:rsidRPr="00EE71B3">
        <w:rPr>
          <w:rFonts w:ascii="Arial" w:hAnsi="Arial" w:cs="Arial"/>
          <w:lang w:val="id-ID"/>
        </w:rPr>
        <w:t xml:space="preserve">Di beberapa negara Islam seperti Mesir, Tunisia, Maroko dan Suriah, lembaga wasiat </w:t>
      </w:r>
      <w:proofErr w:type="spellStart"/>
      <w:r w:rsidRPr="00EE71B3">
        <w:rPr>
          <w:rFonts w:ascii="Arial" w:hAnsi="Arial" w:cs="Arial"/>
          <w:lang w:val="id-ID"/>
        </w:rPr>
        <w:t>wajibah</w:t>
      </w:r>
      <w:proofErr w:type="spellEnd"/>
      <w:r w:rsidRPr="00EE71B3">
        <w:rPr>
          <w:rFonts w:ascii="Arial" w:hAnsi="Arial" w:cs="Arial"/>
          <w:lang w:val="id-ID"/>
        </w:rPr>
        <w:t xml:space="preserve"> dipergunakan untuk menyelesaikan permasalahan kewarisan antara pewaris dan cucu dari anak pewaris yang meninggal terlebih dahulu dari pewaris. Lembaga wasiat </w:t>
      </w:r>
      <w:proofErr w:type="spellStart"/>
      <w:r w:rsidRPr="00EE71B3">
        <w:rPr>
          <w:rFonts w:ascii="Arial" w:hAnsi="Arial" w:cs="Arial"/>
          <w:lang w:val="id-ID"/>
        </w:rPr>
        <w:t>wajibah</w:t>
      </w:r>
      <w:proofErr w:type="spellEnd"/>
      <w:r w:rsidRPr="00EE71B3">
        <w:rPr>
          <w:rFonts w:ascii="Arial" w:hAnsi="Arial" w:cs="Arial"/>
          <w:lang w:val="id-ID"/>
        </w:rPr>
        <w:t xml:space="preserve"> digunakan untuk mengakomodir lembaga </w:t>
      </w:r>
      <w:proofErr w:type="spellStart"/>
      <w:r w:rsidRPr="00EE71B3">
        <w:rPr>
          <w:rFonts w:ascii="Arial" w:hAnsi="Arial" w:cs="Arial"/>
          <w:lang w:val="id-ID"/>
        </w:rPr>
        <w:t>mawali</w:t>
      </w:r>
      <w:proofErr w:type="spellEnd"/>
      <w:r w:rsidRPr="00EE71B3">
        <w:rPr>
          <w:rFonts w:ascii="Arial" w:hAnsi="Arial" w:cs="Arial"/>
          <w:lang w:val="id-ID"/>
        </w:rPr>
        <w:t xml:space="preserve"> atau pergantian tempat/ahli waris pengganti.</w:t>
      </w:r>
      <w:r>
        <w:rPr>
          <w:rFonts w:ascii="Arial" w:hAnsi="Arial" w:cs="Arial"/>
          <w:lang w:val="id-ID"/>
        </w:rPr>
        <w:t xml:space="preserve"> Ibnu </w:t>
      </w:r>
      <w:proofErr w:type="spellStart"/>
      <w:r>
        <w:rPr>
          <w:rFonts w:ascii="Arial" w:hAnsi="Arial" w:cs="Arial"/>
          <w:lang w:val="id-ID"/>
        </w:rPr>
        <w:t>Hazmin</w:t>
      </w:r>
      <w:proofErr w:type="spellEnd"/>
      <w:r>
        <w:rPr>
          <w:rFonts w:ascii="Arial" w:hAnsi="Arial" w:cs="Arial"/>
          <w:lang w:val="id-ID"/>
        </w:rPr>
        <w:t xml:space="preserve"> menjelaskan bahwa apabila tidak dilakukan wasiat oleh pewaris kepada kerabat yang tidak mendapatkan harta pusaka/waris, maka hakim harus bertindak sebagai pewaris yang memberikan bagian dari harta peninggalan pewaris kepada kerabat yang tidak mendapatkan harta pusaka dalam bentuk wasiat yang wajib. Lihat di Direktorat Pembinaan Badan Peradilan Agama Islam Departemen Agama Republik Indonesia, 1982, </w:t>
      </w:r>
      <w:r w:rsidRPr="00EE71B3">
        <w:rPr>
          <w:rFonts w:ascii="Arial" w:hAnsi="Arial" w:cs="Arial"/>
          <w:i/>
          <w:lang w:val="id-ID"/>
        </w:rPr>
        <w:t>Laporan Hasil Seminar Hukum Waris Islam</w:t>
      </w:r>
      <w:r>
        <w:rPr>
          <w:rFonts w:ascii="Arial" w:hAnsi="Arial" w:cs="Arial"/>
          <w:lang w:val="id-ID"/>
        </w:rPr>
        <w:t>, Halaman 78.</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796184"/>
    <w:multiLevelType w:val="hybridMultilevel"/>
    <w:tmpl w:val="9FB45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877322"/>
    <w:multiLevelType w:val="hybridMultilevel"/>
    <w:tmpl w:val="85A0B3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A3366A"/>
    <w:multiLevelType w:val="hybridMultilevel"/>
    <w:tmpl w:val="201E84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2745F1"/>
    <w:multiLevelType w:val="hybridMultilevel"/>
    <w:tmpl w:val="62920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C1C"/>
    <w:rsid w:val="00004BDC"/>
    <w:rsid w:val="000823D2"/>
    <w:rsid w:val="000C12F0"/>
    <w:rsid w:val="000E704C"/>
    <w:rsid w:val="000F1B60"/>
    <w:rsid w:val="00135EEE"/>
    <w:rsid w:val="0014321A"/>
    <w:rsid w:val="00151BDE"/>
    <w:rsid w:val="0016045A"/>
    <w:rsid w:val="001840E7"/>
    <w:rsid w:val="001E1849"/>
    <w:rsid w:val="002027F5"/>
    <w:rsid w:val="002126E6"/>
    <w:rsid w:val="002129DD"/>
    <w:rsid w:val="0023566C"/>
    <w:rsid w:val="0024545F"/>
    <w:rsid w:val="00263391"/>
    <w:rsid w:val="00305A46"/>
    <w:rsid w:val="003247EE"/>
    <w:rsid w:val="00394801"/>
    <w:rsid w:val="003C0308"/>
    <w:rsid w:val="003D01A9"/>
    <w:rsid w:val="003F51C1"/>
    <w:rsid w:val="00410943"/>
    <w:rsid w:val="00412D82"/>
    <w:rsid w:val="00417242"/>
    <w:rsid w:val="00423203"/>
    <w:rsid w:val="00444C72"/>
    <w:rsid w:val="00456405"/>
    <w:rsid w:val="0046170F"/>
    <w:rsid w:val="004C48E4"/>
    <w:rsid w:val="00510146"/>
    <w:rsid w:val="00547AEE"/>
    <w:rsid w:val="005A089D"/>
    <w:rsid w:val="005C3A33"/>
    <w:rsid w:val="005D0529"/>
    <w:rsid w:val="005E06B5"/>
    <w:rsid w:val="005E5560"/>
    <w:rsid w:val="00650F47"/>
    <w:rsid w:val="00716905"/>
    <w:rsid w:val="00717866"/>
    <w:rsid w:val="00757ECA"/>
    <w:rsid w:val="007922F3"/>
    <w:rsid w:val="007A32F0"/>
    <w:rsid w:val="007D387C"/>
    <w:rsid w:val="007E23A9"/>
    <w:rsid w:val="0088042E"/>
    <w:rsid w:val="00907470"/>
    <w:rsid w:val="00917564"/>
    <w:rsid w:val="00925C03"/>
    <w:rsid w:val="009E248D"/>
    <w:rsid w:val="009E7EB6"/>
    <w:rsid w:val="00A34642"/>
    <w:rsid w:val="00A4298B"/>
    <w:rsid w:val="00A551EB"/>
    <w:rsid w:val="00AD0730"/>
    <w:rsid w:val="00B30749"/>
    <w:rsid w:val="00B45495"/>
    <w:rsid w:val="00B67533"/>
    <w:rsid w:val="00BB1528"/>
    <w:rsid w:val="00C046F5"/>
    <w:rsid w:val="00C45456"/>
    <w:rsid w:val="00C51237"/>
    <w:rsid w:val="00C70403"/>
    <w:rsid w:val="00C7282D"/>
    <w:rsid w:val="00CB7FBA"/>
    <w:rsid w:val="00CF1B83"/>
    <w:rsid w:val="00D26915"/>
    <w:rsid w:val="00D55B35"/>
    <w:rsid w:val="00D95C7E"/>
    <w:rsid w:val="00DC2C1C"/>
    <w:rsid w:val="00DE0DF7"/>
    <w:rsid w:val="00E336C2"/>
    <w:rsid w:val="00E770AC"/>
    <w:rsid w:val="00EB1665"/>
    <w:rsid w:val="00EE7055"/>
    <w:rsid w:val="00EE71B3"/>
    <w:rsid w:val="00F178A0"/>
    <w:rsid w:val="00FB3A7A"/>
    <w:rsid w:val="00FF66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E5DD3"/>
  <w15:chartTrackingRefBased/>
  <w15:docId w15:val="{5BDA15F9-1315-4530-873A-285FF8F69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5495"/>
    <w:pPr>
      <w:ind w:left="720"/>
      <w:contextualSpacing/>
    </w:pPr>
  </w:style>
  <w:style w:type="paragraph" w:styleId="FootnoteText">
    <w:name w:val="footnote text"/>
    <w:basedOn w:val="Normal"/>
    <w:link w:val="FootnoteTextChar"/>
    <w:uiPriority w:val="99"/>
    <w:unhideWhenUsed/>
    <w:rsid w:val="00C7282D"/>
    <w:pPr>
      <w:spacing w:after="0" w:line="240" w:lineRule="auto"/>
    </w:pPr>
    <w:rPr>
      <w:sz w:val="20"/>
      <w:szCs w:val="20"/>
    </w:rPr>
  </w:style>
  <w:style w:type="character" w:customStyle="1" w:styleId="FootnoteTextChar">
    <w:name w:val="Footnote Text Char"/>
    <w:basedOn w:val="DefaultParagraphFont"/>
    <w:link w:val="FootnoteText"/>
    <w:uiPriority w:val="99"/>
    <w:rsid w:val="00C7282D"/>
    <w:rPr>
      <w:sz w:val="20"/>
      <w:szCs w:val="20"/>
    </w:rPr>
  </w:style>
  <w:style w:type="character" w:styleId="FootnoteReference">
    <w:name w:val="footnote reference"/>
    <w:basedOn w:val="DefaultParagraphFont"/>
    <w:uiPriority w:val="99"/>
    <w:semiHidden/>
    <w:unhideWhenUsed/>
    <w:rsid w:val="00C7282D"/>
    <w:rPr>
      <w:vertAlign w:val="superscript"/>
    </w:rPr>
  </w:style>
  <w:style w:type="character" w:styleId="Hyperlink">
    <w:name w:val="Hyperlink"/>
    <w:basedOn w:val="DefaultParagraphFont"/>
    <w:uiPriority w:val="99"/>
    <w:unhideWhenUsed/>
    <w:rsid w:val="00D55B35"/>
    <w:rPr>
      <w:color w:val="0563C1" w:themeColor="hyperlink"/>
      <w:u w:val="single"/>
    </w:rPr>
  </w:style>
  <w:style w:type="paragraph" w:styleId="Header">
    <w:name w:val="header"/>
    <w:basedOn w:val="Normal"/>
    <w:link w:val="HeaderChar"/>
    <w:uiPriority w:val="99"/>
    <w:unhideWhenUsed/>
    <w:rsid w:val="008804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42E"/>
  </w:style>
  <w:style w:type="paragraph" w:styleId="Footer">
    <w:name w:val="footer"/>
    <w:basedOn w:val="Normal"/>
    <w:link w:val="FooterChar"/>
    <w:uiPriority w:val="99"/>
    <w:unhideWhenUsed/>
    <w:rsid w:val="008804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publika.co.id/berita/lyg7aj/ensiklopedi-hukum-islam-attabanni-adops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kbbi.web.id/adopsi"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republika.co.id/berita/lyg7aj/ensiklopedi-hukum-islam-attabanni-adopsi" TargetMode="External"/><Relationship Id="rId1" Type="http://schemas.openxmlformats.org/officeDocument/2006/relationships/hyperlink" Target="https://kbbi.web.id/adop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250B2-9E68-4D70-A23D-0990A7383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1294</TotalTime>
  <Pages>16</Pages>
  <Words>3608</Words>
  <Characters>20570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25</cp:revision>
  <dcterms:created xsi:type="dcterms:W3CDTF">2022-06-28T03:03:00Z</dcterms:created>
  <dcterms:modified xsi:type="dcterms:W3CDTF">2022-07-06T04:32:00Z</dcterms:modified>
</cp:coreProperties>
</file>