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E1" w:rsidRPr="003F2C14" w:rsidRDefault="004879E1" w:rsidP="004879E1">
      <w:pPr>
        <w:rPr>
          <w:b/>
          <w:color w:val="C00000"/>
          <w:u w:val="double"/>
        </w:rPr>
      </w:pPr>
      <w:r>
        <w:t xml:space="preserve">                                                         </w:t>
      </w:r>
      <w:r w:rsidRPr="003F2C14">
        <w:rPr>
          <w:b/>
          <w:color w:val="C00000"/>
          <w:u w:val="double"/>
        </w:rPr>
        <w:t>AIR QUALITY MONITORING</w:t>
      </w:r>
    </w:p>
    <w:p w:rsidR="004879E1" w:rsidRPr="003F2C14" w:rsidRDefault="004879E1" w:rsidP="004879E1">
      <w:pPr>
        <w:rPr>
          <w:b/>
          <w:color w:val="1F497D" w:themeColor="text2"/>
          <w:u w:val="single"/>
        </w:rPr>
      </w:pPr>
      <w:r w:rsidRPr="003F2C14">
        <w:rPr>
          <w:b/>
          <w:color w:val="1F497D" w:themeColor="text2"/>
          <w:u w:val="single"/>
        </w:rPr>
        <w:t>Components need</w:t>
      </w:r>
      <w:r w:rsidR="003F2C14" w:rsidRPr="003F2C14">
        <w:rPr>
          <w:b/>
          <w:color w:val="1F497D" w:themeColor="text2"/>
          <w:u w:val="single"/>
        </w:rPr>
        <w:t xml:space="preserve"> and Steps to Implement</w:t>
      </w:r>
      <w:r w:rsidRPr="003F2C14">
        <w:rPr>
          <w:b/>
          <w:color w:val="1F497D" w:themeColor="text2"/>
          <w:u w:val="single"/>
        </w:rPr>
        <w:t>:</w:t>
      </w:r>
    </w:p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1. *Hardware Setup*:</w:t>
      </w:r>
    </w:p>
    <w:p w:rsidR="004879E1" w:rsidRDefault="004879E1" w:rsidP="004879E1">
      <w:r>
        <w:t xml:space="preserve">   - Use sensors such as PM2.5, PM10, CO2, and VOC sensors to measure air quality parameters.</w:t>
      </w:r>
    </w:p>
    <w:p w:rsidR="004879E1" w:rsidRDefault="004879E1" w:rsidP="004879E1">
      <w:r>
        <w:t xml:space="preserve">   - Connect these sensors to a microcontroller (e.g., Arduino or Raspberry Pi) compatible with Tinkercad.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2. *Data Collection*:</w:t>
      </w:r>
    </w:p>
    <w:p w:rsidR="004879E1" w:rsidRDefault="004879E1" w:rsidP="004879E1">
      <w:r>
        <w:t xml:space="preserve">   - Collect data from the sensors at regular intervals.</w:t>
      </w:r>
    </w:p>
    <w:p w:rsidR="004879E1" w:rsidRDefault="004879E1" w:rsidP="004879E1">
      <w:r>
        <w:t xml:space="preserve">   - Use Tinkercad to simulate the hardware and data acquisition process if necessary.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3. *Data Transmission*:</w:t>
      </w:r>
    </w:p>
    <w:p w:rsidR="004879E1" w:rsidRDefault="004879E1" w:rsidP="004879E1">
      <w:r>
        <w:t xml:space="preserve">   - Implement Wi-Fi or Bluetooth connectivity to send the collected data to a cloud platform.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4. *Cloud Integration*:</w:t>
      </w:r>
    </w:p>
    <w:p w:rsidR="004879E1" w:rsidRDefault="004879E1" w:rsidP="004879E1">
      <w:r>
        <w:t xml:space="preserve">   - Utilize a cloud platform like AWS, Google Cloud, or Microsoft Azure to store and process the data.</w:t>
      </w:r>
    </w:p>
    <w:p w:rsidR="004879E1" w:rsidRDefault="004879E1" w:rsidP="004879E1">
      <w:r>
        <w:t xml:space="preserve">   - Create a dashboard to visualize the air quality data in real-time.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5. *Alerting System*:</w:t>
      </w:r>
    </w:p>
    <w:p w:rsidR="004879E1" w:rsidRDefault="004879E1" w:rsidP="004879E1">
      <w:r>
        <w:t xml:space="preserve">   - Set up threshold values for each air quality parameter.</w:t>
      </w:r>
    </w:p>
    <w:p w:rsidR="004879E1" w:rsidRDefault="004879E1" w:rsidP="004879E1">
      <w:r>
        <w:t xml:space="preserve">   - Implement an alerting system that sends notifications (e.g., email or SMS) when the air quality crosses predefined thresholds.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6. *User Interface*:</w:t>
      </w:r>
    </w:p>
    <w:p w:rsidR="004879E1" w:rsidRDefault="004879E1" w:rsidP="004879E1">
      <w:r>
        <w:t xml:space="preserve">   - Create a user-friendly interface for data visualization and control, which students can design using Tinkercad's interface.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7. *Battery Power*:</w:t>
      </w:r>
    </w:p>
    <w:p w:rsidR="004879E1" w:rsidRDefault="004879E1" w:rsidP="004879E1">
      <w:r>
        <w:t xml:space="preserve">   - Make the device portable by integrating a rechargeable battery and a power management system.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8. *Education Focus*:</w:t>
      </w:r>
    </w:p>
    <w:p w:rsidR="004879E1" w:rsidRDefault="004879E1" w:rsidP="004879E1">
      <w:r>
        <w:t xml:space="preserve">   - Emphasize the educational aspect by explaining the science behind air quality and the importance of monitoring it.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9. *Data Analysis*:</w:t>
      </w:r>
    </w:p>
    <w:p w:rsidR="004879E1" w:rsidRDefault="004879E1" w:rsidP="004879E1">
      <w:r>
        <w:t xml:space="preserve">   - Enable students to analyze historical air quality data to identify trends or correlations.</w:t>
      </w:r>
    </w:p>
    <w:p w:rsidR="004879E1" w:rsidRDefault="004879E1" w:rsidP="004879E1"/>
    <w:p w:rsidR="004879E1" w:rsidRPr="003F2C14" w:rsidRDefault="004879E1" w:rsidP="004879E1">
      <w:pPr>
        <w:rPr>
          <w:color w:val="C00000"/>
        </w:rPr>
      </w:pPr>
      <w:r w:rsidRPr="003F2C14">
        <w:rPr>
          <w:color w:val="C00000"/>
        </w:rPr>
        <w:t>10. *Documentation and Presentation*:</w:t>
      </w:r>
    </w:p>
    <w:p w:rsidR="004879E1" w:rsidRDefault="004879E1" w:rsidP="004879E1">
      <w:r>
        <w:t xml:space="preserve">    - Encourage students to document their project with schematics, code, and a presentation that highlights the project's significance and outcomes</w:t>
      </w:r>
    </w:p>
    <w:p w:rsidR="004879E1" w:rsidRPr="003F2C14" w:rsidRDefault="004879E1" w:rsidP="004879E1">
      <w:pPr>
        <w:rPr>
          <w:b/>
          <w:color w:val="FF0000"/>
          <w:u w:val="dotDash"/>
        </w:rPr>
      </w:pPr>
      <w:r>
        <w:t xml:space="preserve">  </w:t>
      </w:r>
      <w:r w:rsidR="003F2C14">
        <w:t xml:space="preserve">                                                </w:t>
      </w:r>
      <w:r w:rsidRPr="003F2C14">
        <w:rPr>
          <w:b/>
        </w:rPr>
        <w:t xml:space="preserve"> </w:t>
      </w:r>
      <w:r w:rsidRPr="003F2C14">
        <w:rPr>
          <w:b/>
          <w:color w:val="FF0000"/>
        </w:rPr>
        <w:t xml:space="preserve"> </w:t>
      </w:r>
      <w:r w:rsidRPr="003F2C14">
        <w:rPr>
          <w:b/>
          <w:color w:val="FF0000"/>
          <w:u w:val="dotDash"/>
        </w:rPr>
        <w:t>FIG: Air Quality monitoring design</w:t>
      </w:r>
    </w:p>
    <w:p w:rsidR="004879E1" w:rsidRDefault="004879E1" w:rsidP="004879E1">
      <w:r>
        <w:rPr>
          <w:noProof/>
        </w:rPr>
        <w:drawing>
          <wp:inline distT="0" distB="0" distL="0" distR="0">
            <wp:extent cx="5943600" cy="3484245"/>
            <wp:effectExtent l="19050" t="0" r="0" b="0"/>
            <wp:docPr id="3" name="Picture 2" descr="air quality moni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 quality monitoring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E1" w:rsidRDefault="004879E1" w:rsidP="004879E1">
      <w:r>
        <w:t>.</w:t>
      </w:r>
    </w:p>
    <w:p w:rsidR="003F2C14" w:rsidRPr="003F2C14" w:rsidRDefault="003F2C14" w:rsidP="004879E1">
      <w:pPr>
        <w:rPr>
          <w:b/>
          <w:color w:val="FF0000"/>
          <w:u w:val="dotDash"/>
        </w:rPr>
      </w:pPr>
      <w:r>
        <w:t xml:space="preserve">                                          </w:t>
      </w:r>
      <w:r w:rsidRPr="003F2C14">
        <w:rPr>
          <w:b/>
          <w:color w:val="FF0000"/>
          <w:u w:val="dotDash"/>
        </w:rPr>
        <w:t xml:space="preserve">Fig ; Air Quality Monitoring Sensors With Circuit </w:t>
      </w:r>
    </w:p>
    <w:p w:rsidR="004879E1" w:rsidRDefault="003F2C14" w:rsidP="004879E1"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369570</wp:posOffset>
            </wp:positionH>
            <wp:positionV relativeFrom="paragraph">
              <wp:posOffset>148590</wp:posOffset>
            </wp:positionV>
            <wp:extent cx="4542155" cy="2827655"/>
            <wp:effectExtent l="1905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890" w:rsidRDefault="008F0F17" w:rsidP="004879E1"/>
    <w:sectPr w:rsidR="008B1890" w:rsidSect="00F3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E1"/>
    <w:rsid w:val="003F2C14"/>
    <w:rsid w:val="004879E1"/>
    <w:rsid w:val="007F5A0C"/>
    <w:rsid w:val="008F0F17"/>
    <w:rsid w:val="00C1056B"/>
    <w:rsid w:val="00F3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91E94-D791-AB4B-8CB5-88DDC563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Guest User</cp:lastModifiedBy>
  <cp:revision>2</cp:revision>
  <dcterms:created xsi:type="dcterms:W3CDTF">2023-10-05T05:35:00Z</dcterms:created>
  <dcterms:modified xsi:type="dcterms:W3CDTF">2023-10-05T05:35:00Z</dcterms:modified>
</cp:coreProperties>
</file>