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F312" w14:textId="294BBDB4" w:rsidR="00913BC1" w:rsidRPr="00794E8A" w:rsidRDefault="00913BC1">
      <w:pPr>
        <w:rPr>
          <w:rFonts w:cstheme="minorHAnsi"/>
          <w:b/>
          <w:bCs/>
          <w:sz w:val="26"/>
          <w:szCs w:val="26"/>
          <w:u w:val="single"/>
        </w:rPr>
      </w:pPr>
      <w:r w:rsidRPr="00794E8A">
        <w:rPr>
          <w:rFonts w:cstheme="minorHAnsi"/>
          <w:b/>
          <w:bCs/>
          <w:sz w:val="26"/>
          <w:szCs w:val="26"/>
          <w:u w:val="single"/>
        </w:rPr>
        <w:t>PyCity School Analysis</w:t>
      </w:r>
    </w:p>
    <w:p w14:paraId="7216059D" w14:textId="5BF77689" w:rsidR="00E90C9B" w:rsidRPr="00794E8A" w:rsidRDefault="00E90C9B" w:rsidP="00E90C9B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794E8A">
        <w:rPr>
          <w:rFonts w:cstheme="minorHAnsi"/>
          <w:sz w:val="26"/>
          <w:szCs w:val="26"/>
        </w:rPr>
        <w:t xml:space="preserve">While it is true charter schools greatly </w:t>
      </w:r>
      <w:r w:rsidR="00794E8A" w:rsidRPr="00794E8A">
        <w:rPr>
          <w:rFonts w:cstheme="minorHAnsi"/>
          <w:sz w:val="26"/>
          <w:szCs w:val="26"/>
        </w:rPr>
        <w:t>outperformed</w:t>
      </w:r>
      <w:r w:rsidRPr="00794E8A">
        <w:rPr>
          <w:rFonts w:cstheme="minorHAnsi"/>
          <w:sz w:val="26"/>
          <w:szCs w:val="26"/>
        </w:rPr>
        <w:t xml:space="preserve"> the public district schools, most strikingly comparable are the numbers on % Passing Math/Reading.</w:t>
      </w:r>
    </w:p>
    <w:p w14:paraId="2F9CC8EF" w14:textId="1FEC9B20" w:rsidR="00E90C9B" w:rsidRPr="00794E8A" w:rsidRDefault="00E90C9B" w:rsidP="00E90C9B">
      <w:pPr>
        <w:pStyle w:val="ListParagraph"/>
        <w:numPr>
          <w:ilvl w:val="1"/>
          <w:numId w:val="1"/>
        </w:numPr>
        <w:spacing w:before="240"/>
        <w:rPr>
          <w:rFonts w:cstheme="minorHAnsi"/>
          <w:sz w:val="26"/>
          <w:szCs w:val="26"/>
        </w:rPr>
      </w:pPr>
      <w:r w:rsidRPr="00794E8A">
        <w:rPr>
          <w:rFonts w:cstheme="minorHAnsi"/>
          <w:sz w:val="26"/>
          <w:szCs w:val="26"/>
        </w:rPr>
        <w:t>They are</w:t>
      </w:r>
      <w:r w:rsidR="00794E8A">
        <w:rPr>
          <w:rFonts w:cstheme="minorHAnsi"/>
          <w:sz w:val="26"/>
          <w:szCs w:val="26"/>
        </w:rPr>
        <w:t xml:space="preserve"> over</w:t>
      </w:r>
      <w:r w:rsidRPr="00794E8A">
        <w:rPr>
          <w:rFonts w:cstheme="minorHAnsi"/>
          <w:sz w:val="26"/>
          <w:szCs w:val="26"/>
        </w:rPr>
        <w:t xml:space="preserve"> 300% higher</w:t>
      </w:r>
      <w:r w:rsidR="00794E8A">
        <w:rPr>
          <w:rFonts w:cstheme="minorHAnsi"/>
          <w:sz w:val="26"/>
          <w:szCs w:val="26"/>
        </w:rPr>
        <w:t xml:space="preserve"> for charter schools</w:t>
      </w:r>
      <w:r w:rsidRPr="00794E8A">
        <w:rPr>
          <w:rFonts w:cstheme="minorHAnsi"/>
          <w:sz w:val="26"/>
          <w:szCs w:val="26"/>
        </w:rPr>
        <w:t xml:space="preserve">, making one question time spent teaching students in this area. Many charter schools get their funding based on grades, so </w:t>
      </w:r>
      <w:r w:rsidR="00794E8A">
        <w:rPr>
          <w:rFonts w:cstheme="minorHAnsi"/>
          <w:sz w:val="26"/>
          <w:szCs w:val="26"/>
        </w:rPr>
        <w:t xml:space="preserve">one needs to understand if </w:t>
      </w:r>
      <w:r w:rsidRPr="00794E8A">
        <w:rPr>
          <w:rFonts w:cstheme="minorHAnsi"/>
          <w:sz w:val="26"/>
          <w:szCs w:val="26"/>
        </w:rPr>
        <w:t>the time spent in this area comparable to the time spend with public district schools (who don’t have the pressure of depending on grades for funding).</w:t>
      </w:r>
    </w:p>
    <w:p w14:paraId="07AC523D" w14:textId="4BD012D6" w:rsidR="00794E8A" w:rsidRPr="00794E8A" w:rsidRDefault="00794E8A" w:rsidP="00794E8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794E8A">
        <w:rPr>
          <w:rFonts w:cstheme="minorHAnsi"/>
          <w:sz w:val="26"/>
          <w:szCs w:val="26"/>
        </w:rPr>
        <w:t>Similarly, as expected small schools (&lt;1500 students) performed best overall but once again,</w:t>
      </w:r>
      <w:r>
        <w:rPr>
          <w:rFonts w:cstheme="minorHAnsi"/>
          <w:sz w:val="26"/>
          <w:szCs w:val="26"/>
        </w:rPr>
        <w:t xml:space="preserve"> interestingly</w:t>
      </w:r>
      <w:r w:rsidRPr="00794E8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questions are raised about the </w:t>
      </w:r>
      <w:r w:rsidRPr="00794E8A">
        <w:rPr>
          <w:rFonts w:cstheme="minorHAnsi"/>
          <w:sz w:val="26"/>
          <w:szCs w:val="26"/>
        </w:rPr>
        <w:t>numbers on % Passing Math/Reading.</w:t>
      </w:r>
    </w:p>
    <w:p w14:paraId="0E3C285D" w14:textId="086F774F" w:rsidR="00794E8A" w:rsidRPr="00794E8A" w:rsidRDefault="00794E8A" w:rsidP="00794E8A">
      <w:pPr>
        <w:pStyle w:val="ListParagraph"/>
        <w:numPr>
          <w:ilvl w:val="1"/>
          <w:numId w:val="1"/>
        </w:numPr>
        <w:rPr>
          <w:rFonts w:cstheme="minorHAnsi"/>
          <w:sz w:val="26"/>
          <w:szCs w:val="26"/>
        </w:rPr>
      </w:pPr>
      <w:r w:rsidRPr="00794E8A">
        <w:rPr>
          <w:rFonts w:cstheme="minorHAnsi"/>
          <w:sz w:val="26"/>
          <w:szCs w:val="26"/>
        </w:rPr>
        <w:t>Small schools did significantly better in this area than Medium and Large schools. I would want to question immediately the Student/Teacher ratio as well as the curriculum to better understand the cause of this outperformance</w:t>
      </w:r>
      <w:r>
        <w:rPr>
          <w:rFonts w:cstheme="minorHAnsi"/>
          <w:sz w:val="26"/>
          <w:szCs w:val="26"/>
        </w:rPr>
        <w:t>.</w:t>
      </w:r>
      <w:bookmarkStart w:id="0" w:name="_GoBack"/>
      <w:bookmarkEnd w:id="0"/>
    </w:p>
    <w:p w14:paraId="0A578C07" w14:textId="77777777" w:rsidR="00E90C9B" w:rsidRPr="00794E8A" w:rsidRDefault="00E90C9B" w:rsidP="00794E8A">
      <w:pPr>
        <w:spacing w:before="240"/>
        <w:rPr>
          <w:rFonts w:cstheme="minorHAnsi"/>
          <w:sz w:val="26"/>
          <w:szCs w:val="26"/>
        </w:rPr>
      </w:pPr>
    </w:p>
    <w:sectPr w:rsidR="00E90C9B" w:rsidRPr="0079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74A"/>
    <w:multiLevelType w:val="hybridMultilevel"/>
    <w:tmpl w:val="C52CB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C1"/>
    <w:rsid w:val="00794E8A"/>
    <w:rsid w:val="00913BC1"/>
    <w:rsid w:val="00E9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4BEF"/>
  <w15:chartTrackingRefBased/>
  <w15:docId w15:val="{B0416D3D-C8C5-4FA9-831B-097230B8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salkin</dc:creator>
  <cp:keywords/>
  <dc:description/>
  <cp:lastModifiedBy>eric salkin</cp:lastModifiedBy>
  <cp:revision>2</cp:revision>
  <dcterms:created xsi:type="dcterms:W3CDTF">2019-09-23T18:03:00Z</dcterms:created>
  <dcterms:modified xsi:type="dcterms:W3CDTF">2019-09-23T18:23:00Z</dcterms:modified>
</cp:coreProperties>
</file>