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A4CE" w14:textId="64F9B9E7" w:rsidR="0010016E" w:rsidRPr="000256F4" w:rsidRDefault="00146975">
      <w:pPr>
        <w:rPr>
          <w:b/>
          <w:bCs/>
          <w:lang w:val="en-US"/>
        </w:rPr>
      </w:pPr>
      <w:r w:rsidRPr="000256F4">
        <w:rPr>
          <w:b/>
          <w:bCs/>
          <w:lang w:val="en-US"/>
        </w:rPr>
        <w:t>Analysis of the results:</w:t>
      </w:r>
    </w:p>
    <w:p w14:paraId="5B5DB167" w14:textId="346B9822" w:rsidR="00146975" w:rsidRDefault="00146975">
      <w:pPr>
        <w:rPr>
          <w:lang w:val="en-US"/>
        </w:rPr>
      </w:pPr>
    </w:p>
    <w:p w14:paraId="0A6008CA" w14:textId="255ACFEA" w:rsidR="00145FBA" w:rsidRDefault="00146975">
      <w:pPr>
        <w:rPr>
          <w:lang w:val="en-US"/>
        </w:rPr>
      </w:pPr>
      <w:r>
        <w:rPr>
          <w:lang w:val="en-US"/>
        </w:rPr>
        <w:t xml:space="preserve">Given the results, we </w:t>
      </w:r>
      <w:r w:rsidR="00145FBA">
        <w:rPr>
          <w:lang w:val="en-US"/>
        </w:rPr>
        <w:t xml:space="preserve">want </w:t>
      </w:r>
      <w:r>
        <w:rPr>
          <w:lang w:val="en-US"/>
        </w:rPr>
        <w:t>check whether there is a statistically significa</w:t>
      </w:r>
      <w:r w:rsidR="00145FBA">
        <w:rPr>
          <w:lang w:val="en-US"/>
        </w:rPr>
        <w:t>nt</w:t>
      </w:r>
      <w:r>
        <w:rPr>
          <w:lang w:val="en-US"/>
        </w:rPr>
        <w:t xml:space="preserve"> difference </w:t>
      </w:r>
      <w:r w:rsidR="00145FBA">
        <w:rPr>
          <w:lang w:val="en-US"/>
        </w:rPr>
        <w:t>between our original decision and the decision tree from the Accord librar</w:t>
      </w:r>
      <w:r w:rsidR="00476479">
        <w:rPr>
          <w:lang w:val="en-US"/>
        </w:rPr>
        <w:t>y. Also, we want to check if there is a statistically significant difference between the Train Quantity groups.</w:t>
      </w:r>
      <w:r w:rsidR="00145FBA">
        <w:rPr>
          <w:lang w:val="en-US"/>
        </w:rPr>
        <w:t xml:space="preserve"> We will use the </w:t>
      </w:r>
      <w:r w:rsidR="00476479">
        <w:rPr>
          <w:lang w:val="en-US"/>
        </w:rPr>
        <w:t xml:space="preserve">Two-Way </w:t>
      </w:r>
      <w:r w:rsidR="00145FBA">
        <w:rPr>
          <w:lang w:val="en-US"/>
        </w:rPr>
        <w:t>ANOVA statistical tool to accomplish th</w:t>
      </w:r>
      <w:r w:rsidR="00476479">
        <w:rPr>
          <w:lang w:val="en-US"/>
        </w:rPr>
        <w:t>e</w:t>
      </w:r>
      <w:r w:rsidR="00145FBA">
        <w:rPr>
          <w:lang w:val="en-US"/>
        </w:rPr>
        <w:t>s</w:t>
      </w:r>
      <w:r w:rsidR="00476479">
        <w:rPr>
          <w:lang w:val="en-US"/>
        </w:rPr>
        <w:t>e</w:t>
      </w:r>
      <w:r w:rsidR="00145FBA">
        <w:rPr>
          <w:lang w:val="en-US"/>
        </w:rPr>
        <w:t xml:space="preserve"> objective</w:t>
      </w:r>
      <w:r w:rsidR="00476479">
        <w:rPr>
          <w:lang w:val="en-US"/>
        </w:rPr>
        <w:t>s</w:t>
      </w:r>
      <w:r w:rsidR="00145FBA">
        <w:rPr>
          <w:lang w:val="en-US"/>
        </w:rPr>
        <w:t xml:space="preserve">. </w:t>
      </w:r>
      <w:r w:rsidR="00476479">
        <w:rPr>
          <w:lang w:val="en-US"/>
        </w:rPr>
        <w:t>We will analysis the Decision Tree variable groups, the Train Quantity variable groups, and a combination of Decision Tree and Train Quantity variable groups through ANOVA.</w:t>
      </w:r>
    </w:p>
    <w:p w14:paraId="1EB8106B" w14:textId="439CEE6B" w:rsidR="00146975" w:rsidRDefault="00145FBA">
      <w:pPr>
        <w:rPr>
          <w:lang w:val="en-US"/>
        </w:rPr>
      </w:pPr>
      <w:r>
        <w:rPr>
          <w:lang w:val="en-US"/>
        </w:rPr>
        <w:t xml:space="preserve">To do the </w:t>
      </w:r>
      <w:r w:rsidR="00476479">
        <w:rPr>
          <w:lang w:val="en-US"/>
        </w:rPr>
        <w:t xml:space="preserve">Two-Way </w:t>
      </w:r>
      <w:r>
        <w:rPr>
          <w:lang w:val="en-US"/>
        </w:rPr>
        <w:t xml:space="preserve">ANOVA analysis, we created a program in Python using the libraries pandas and statsmodels available in the latest Anaconda release. </w:t>
      </w:r>
      <w:r w:rsidR="003F5D09">
        <w:rPr>
          <w:lang w:val="en-US"/>
        </w:rPr>
        <w:t>The program source code is available here:</w:t>
      </w:r>
    </w:p>
    <w:p w14:paraId="64173953" w14:textId="69E24948" w:rsidR="003F5D09" w:rsidRDefault="003F5D09">
      <w:pPr>
        <w:rPr>
          <w:lang w:val="en-US"/>
        </w:rPr>
      </w:pPr>
      <w:hyperlink r:id="rId6" w:history="1">
        <w:r w:rsidRPr="00F26722">
          <w:rPr>
            <w:rStyle w:val="Hipervnculo"/>
            <w:lang w:val="en-US"/>
          </w:rPr>
          <w:t>https://github.com/Esarac/FungiParadise/blob/master/Experiment/experiment.py</w:t>
        </w:r>
      </w:hyperlink>
    </w:p>
    <w:p w14:paraId="2922453F" w14:textId="6725E990" w:rsidR="003F5D09" w:rsidRDefault="003F5D09">
      <w:pPr>
        <w:rPr>
          <w:rFonts w:eastAsiaTheme="minorEastAsia"/>
          <w:lang w:val="en-US"/>
        </w:rPr>
      </w:pPr>
      <w:r>
        <w:rPr>
          <w:lang w:val="en-US"/>
        </w:rPr>
        <w:t xml:space="preserve">We will use an alpha value </w:t>
      </w:r>
      <m:oMath>
        <m:r>
          <w:rPr>
            <w:rFonts w:ascii="Cambria Math" w:hAnsi="Cambria Math"/>
            <w:lang w:val="en-US"/>
          </w:rPr>
          <m:t>α=0.05</m:t>
        </m:r>
      </m:oMath>
    </w:p>
    <w:p w14:paraId="36CEFFAF" w14:textId="77777777" w:rsidR="00A10BCB" w:rsidRDefault="00A10BCB">
      <w:pPr>
        <w:rPr>
          <w:rFonts w:eastAsiaTheme="minorEastAsia"/>
          <w:lang w:val="en-US"/>
        </w:rPr>
      </w:pPr>
    </w:p>
    <w:p w14:paraId="66B1DBE9" w14:textId="77777777" w:rsidR="00A10BCB" w:rsidRDefault="00A10BCB" w:rsidP="00A10B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Hypotheses for the Decision Tree variable:</w:t>
      </w:r>
    </w:p>
    <w:p w14:paraId="504E7799" w14:textId="560793D9" w:rsidR="00A10BCB" w:rsidRDefault="00A10BCB" w:rsidP="00A10B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(Null hypothesis): </w:t>
      </w:r>
      <w:r w:rsidR="00476479">
        <w:rPr>
          <w:rFonts w:eastAsiaTheme="minorEastAsia"/>
          <w:lang w:val="en-US"/>
        </w:rPr>
        <w:t>The decision trees are equally accurate in their prediction</w:t>
      </w:r>
      <w:r w:rsidR="005E7886">
        <w:rPr>
          <w:rFonts w:eastAsiaTheme="minorEastAsia"/>
          <w:lang w:val="en-US"/>
        </w:rPr>
        <w:t xml:space="preserve"> accuracy</w:t>
      </w:r>
    </w:p>
    <w:p w14:paraId="6D4F0F62" w14:textId="22B03515" w:rsidR="00A10BCB" w:rsidRDefault="00A10BCB" w:rsidP="00A10B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(Alternate hypothesis): </w:t>
      </w:r>
      <w:r w:rsidR="00476479">
        <w:rPr>
          <w:rFonts w:eastAsiaTheme="minorEastAsia"/>
          <w:lang w:val="en-US"/>
        </w:rPr>
        <w:t>The decision trees are not equally accurate in their prediction</w:t>
      </w:r>
      <w:r w:rsidR="005E7886">
        <w:rPr>
          <w:rFonts w:eastAsiaTheme="minorEastAsia"/>
          <w:lang w:val="en-US"/>
        </w:rPr>
        <w:t xml:space="preserve"> accuracy</w:t>
      </w:r>
    </w:p>
    <w:p w14:paraId="16949411" w14:textId="0D0E0489" w:rsidR="00A10BCB" w:rsidRDefault="00A10BCB">
      <w:pPr>
        <w:rPr>
          <w:lang w:val="en-US"/>
        </w:rPr>
      </w:pPr>
    </w:p>
    <w:p w14:paraId="7C35BAA8" w14:textId="653E839E" w:rsidR="00A10BCB" w:rsidRDefault="00A10BCB" w:rsidP="00A10B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Hypotheses for the </w:t>
      </w:r>
      <w:r>
        <w:rPr>
          <w:rFonts w:eastAsiaTheme="minorEastAsia"/>
          <w:lang w:val="en-US"/>
        </w:rPr>
        <w:t>Train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Quantity</w:t>
      </w:r>
      <w:r>
        <w:rPr>
          <w:rFonts w:eastAsiaTheme="minorEastAsia"/>
          <w:lang w:val="en-US"/>
        </w:rPr>
        <w:t xml:space="preserve"> variable:</w:t>
      </w:r>
    </w:p>
    <w:p w14:paraId="3B915FBE" w14:textId="54BB9C99" w:rsidR="00A10BCB" w:rsidRDefault="00A10BCB" w:rsidP="00A10B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(Null hypothesis): </w:t>
      </w:r>
      <w:r w:rsidR="005E7886">
        <w:rPr>
          <w:rFonts w:eastAsiaTheme="minorEastAsia"/>
          <w:lang w:val="en-US"/>
        </w:rPr>
        <w:t>All the train quantity groups yield the same prediction accuracy</w:t>
      </w:r>
    </w:p>
    <w:p w14:paraId="5312C47A" w14:textId="2E654C5E" w:rsidR="00A10BCB" w:rsidRDefault="00A10BCB" w:rsidP="00A10B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 xml:space="preserve"> (Alternate hypothesis): </w:t>
      </w:r>
      <w:r w:rsidR="005E7886">
        <w:rPr>
          <w:rFonts w:eastAsiaTheme="minorEastAsia"/>
          <w:lang w:val="en-US"/>
        </w:rPr>
        <w:t xml:space="preserve">All the train quantity groups yield </w:t>
      </w:r>
      <w:r w:rsidR="005E7886">
        <w:rPr>
          <w:rFonts w:eastAsiaTheme="minorEastAsia"/>
          <w:lang w:val="en-US"/>
        </w:rPr>
        <w:t>a different</w:t>
      </w:r>
      <w:r w:rsidR="005E7886">
        <w:rPr>
          <w:rFonts w:eastAsiaTheme="minorEastAsia"/>
          <w:lang w:val="en-US"/>
        </w:rPr>
        <w:t xml:space="preserve"> prediction accuracy</w:t>
      </w:r>
    </w:p>
    <w:p w14:paraId="66A6669A" w14:textId="18BB083A" w:rsidR="00A10BCB" w:rsidRDefault="00A10BCB" w:rsidP="00A10BCB">
      <w:pPr>
        <w:rPr>
          <w:rFonts w:eastAsiaTheme="minorEastAsia"/>
          <w:lang w:val="en-US"/>
        </w:rPr>
      </w:pPr>
    </w:p>
    <w:p w14:paraId="16274C8B" w14:textId="7C8791D3" w:rsidR="00A10BCB" w:rsidRDefault="00A10BCB" w:rsidP="00A10B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Hypotheses for the Decision Tree </w:t>
      </w:r>
      <w:r>
        <w:rPr>
          <w:rFonts w:eastAsiaTheme="minorEastAsia"/>
          <w:lang w:val="en-US"/>
        </w:rPr>
        <w:t>&amp; Train Quantity</w:t>
      </w:r>
      <w:r w:rsidR="005E7886">
        <w:rPr>
          <w:rFonts w:eastAsiaTheme="minorEastAsia"/>
          <w:lang w:val="en-US"/>
        </w:rPr>
        <w:t xml:space="preserve"> combination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variable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:</w:t>
      </w:r>
    </w:p>
    <w:p w14:paraId="12086EF7" w14:textId="7B2AF736" w:rsidR="00A10BCB" w:rsidRDefault="00A10BCB" w:rsidP="00A10B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(Null hypothesis): </w:t>
      </w:r>
      <w:r w:rsidR="005E7886">
        <w:rPr>
          <w:rFonts w:eastAsiaTheme="minorEastAsia"/>
          <w:lang w:val="en-US"/>
        </w:rPr>
        <w:t>All the decision tree and train quantity combinations yield the same prediction accuracy</w:t>
      </w:r>
    </w:p>
    <w:p w14:paraId="6895A9C2" w14:textId="7F27AA3B" w:rsidR="00A10BCB" w:rsidRDefault="00A10BCB" w:rsidP="00A10B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 xml:space="preserve"> (Alternate hypothesis): </w:t>
      </w:r>
      <w:r w:rsidR="005E7886">
        <w:rPr>
          <w:rFonts w:eastAsiaTheme="minorEastAsia"/>
          <w:lang w:val="en-US"/>
        </w:rPr>
        <w:t xml:space="preserve">All the decision tree and train quantity combinations yield </w:t>
      </w:r>
      <w:r w:rsidR="005E7886">
        <w:rPr>
          <w:rFonts w:eastAsiaTheme="minorEastAsia"/>
          <w:lang w:val="en-US"/>
        </w:rPr>
        <w:t>a different</w:t>
      </w:r>
      <w:r w:rsidR="005E7886">
        <w:rPr>
          <w:rFonts w:eastAsiaTheme="minorEastAsia"/>
          <w:lang w:val="en-US"/>
        </w:rPr>
        <w:t xml:space="preserve"> prediction accuracy</w:t>
      </w:r>
    </w:p>
    <w:p w14:paraId="5A374A39" w14:textId="77777777" w:rsidR="00A10BCB" w:rsidRDefault="00A10BCB" w:rsidP="00A10BCB">
      <w:pPr>
        <w:rPr>
          <w:rFonts w:eastAsiaTheme="minorEastAsia"/>
          <w:lang w:val="en-US"/>
        </w:rPr>
      </w:pPr>
    </w:p>
    <w:p w14:paraId="6DD0BED4" w14:textId="77777777" w:rsidR="00A10BCB" w:rsidRDefault="00A10BCB">
      <w:pPr>
        <w:rPr>
          <w:lang w:val="en-US"/>
        </w:rPr>
      </w:pPr>
    </w:p>
    <w:p w14:paraId="464A2823" w14:textId="2FBA90CC" w:rsidR="003F5D09" w:rsidRDefault="003F5D09">
      <w:pPr>
        <w:rPr>
          <w:lang w:val="en-US"/>
        </w:rPr>
      </w:pPr>
      <w:r>
        <w:rPr>
          <w:lang w:val="en-US"/>
        </w:rPr>
        <w:t>The program gave us the following table</w:t>
      </w:r>
      <w:r w:rsidR="005E7886">
        <w:rPr>
          <w:lang w:val="en-US"/>
        </w:rPr>
        <w:t>s</w:t>
      </w:r>
      <w:r>
        <w:rPr>
          <w:lang w:val="en-US"/>
        </w:rPr>
        <w:t xml:space="preserve"> after analysis the experimental data:</w:t>
      </w:r>
    </w:p>
    <w:p w14:paraId="6E855C6E" w14:textId="346529EC" w:rsidR="005E7886" w:rsidRDefault="00A10BCB">
      <w:pPr>
        <w:rPr>
          <w:lang w:val="en-US"/>
        </w:rPr>
      </w:pPr>
      <w:r w:rsidRPr="00A10BCB">
        <w:rPr>
          <w:lang w:val="en-US"/>
        </w:rPr>
        <w:lastRenderedPageBreak/>
        <w:drawing>
          <wp:inline distT="0" distB="0" distL="0" distR="0" wp14:anchorId="0AE45E0C" wp14:editId="753AADAE">
            <wp:extent cx="5612130" cy="836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B02" w14:textId="331FA1D6" w:rsidR="005E7886" w:rsidRDefault="005E7886">
      <w:pPr>
        <w:rPr>
          <w:i/>
          <w:iCs/>
          <w:lang w:val="en-US"/>
        </w:rPr>
      </w:pPr>
      <w:r w:rsidRPr="005E7886">
        <w:rPr>
          <w:b/>
          <w:bCs/>
          <w:i/>
          <w:iCs/>
          <w:lang w:val="en-US"/>
        </w:rPr>
        <w:t>Table 1</w:t>
      </w:r>
      <w:r w:rsidRPr="005E7886">
        <w:rPr>
          <w:i/>
          <w:iCs/>
          <w:lang w:val="en-US"/>
        </w:rPr>
        <w:t xml:space="preserve">: Two-Way Anova </w:t>
      </w:r>
    </w:p>
    <w:p w14:paraId="5F904BBB" w14:textId="77777777" w:rsidR="000256F4" w:rsidRPr="000256F4" w:rsidRDefault="000256F4">
      <w:pPr>
        <w:rPr>
          <w:i/>
          <w:iCs/>
          <w:lang w:val="en-US"/>
        </w:rPr>
      </w:pPr>
    </w:p>
    <w:p w14:paraId="4C0EA7E5" w14:textId="2DB1DEA8" w:rsidR="005E7886" w:rsidRDefault="005E7886">
      <w:pPr>
        <w:rPr>
          <w:lang w:val="en-US"/>
        </w:rPr>
      </w:pPr>
      <w:r w:rsidRPr="005E7886">
        <w:rPr>
          <w:lang w:val="en-US"/>
        </w:rPr>
        <w:drawing>
          <wp:inline distT="0" distB="0" distL="0" distR="0" wp14:anchorId="1BB79A37" wp14:editId="6DA3F8E2">
            <wp:extent cx="4846740" cy="14936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23CC" w14:textId="3EE582F3" w:rsidR="005E7886" w:rsidRPr="005E7886" w:rsidRDefault="005E7886">
      <w:pPr>
        <w:rPr>
          <w:i/>
          <w:iCs/>
          <w:lang w:val="en-US"/>
        </w:rPr>
      </w:pPr>
      <w:r w:rsidRPr="005E7886">
        <w:rPr>
          <w:b/>
          <w:bCs/>
          <w:i/>
          <w:iCs/>
          <w:lang w:val="en-US"/>
        </w:rPr>
        <w:t>Table 2</w:t>
      </w:r>
      <w:r w:rsidRPr="005E7886">
        <w:rPr>
          <w:i/>
          <w:iCs/>
          <w:lang w:val="en-US"/>
        </w:rPr>
        <w:t>: Accuracy means</w:t>
      </w:r>
    </w:p>
    <w:p w14:paraId="1A64D178" w14:textId="77777777" w:rsidR="005E7886" w:rsidRDefault="005E7886">
      <w:pPr>
        <w:rPr>
          <w:lang w:val="en-US"/>
        </w:rPr>
      </w:pPr>
    </w:p>
    <w:p w14:paraId="2417D85D" w14:textId="343C0662" w:rsidR="003F5D09" w:rsidRDefault="00A10BCB">
      <w:pPr>
        <w:rPr>
          <w:lang w:val="en-US"/>
        </w:rPr>
      </w:pPr>
      <w:r>
        <w:rPr>
          <w:lang w:val="en-US"/>
        </w:rPr>
        <w:t>Important values for the Decision Tree variable</w:t>
      </w:r>
      <w:r w:rsidR="005E7886">
        <w:rPr>
          <w:lang w:val="en-US"/>
        </w:rPr>
        <w:t xml:space="preserve"> (</w:t>
      </w:r>
      <w:r w:rsidR="005E7886" w:rsidRPr="000256F4">
        <w:rPr>
          <w:b/>
          <w:bCs/>
          <w:lang w:val="en-US"/>
        </w:rPr>
        <w:t>Table 1</w:t>
      </w:r>
      <w:r w:rsidR="005E7886">
        <w:rPr>
          <w:lang w:val="en-US"/>
        </w:rPr>
        <w:t>)</w:t>
      </w:r>
      <w:r w:rsidR="003F5D09">
        <w:rPr>
          <w:lang w:val="en-US"/>
        </w:rPr>
        <w:t>:</w:t>
      </w:r>
    </w:p>
    <w:p w14:paraId="7D44C209" w14:textId="77777777" w:rsidR="005E7886" w:rsidRDefault="005E7886" w:rsidP="005E78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F-value: 1.182378</w:t>
      </w:r>
    </w:p>
    <w:p w14:paraId="51D4C6E2" w14:textId="77777777" w:rsidR="005E7886" w:rsidRDefault="005E7886" w:rsidP="005E78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P-value: 0.2769546 </w:t>
      </w:r>
    </w:p>
    <w:p w14:paraId="49BA2796" w14:textId="598C9692" w:rsidR="00A10BCB" w:rsidRPr="00A10BCB" w:rsidRDefault="00A10BCB" w:rsidP="00A10BCB">
      <w:pPr>
        <w:ind w:left="360"/>
        <w:rPr>
          <w:lang w:val="en-US"/>
        </w:rPr>
      </w:pPr>
      <w:r>
        <w:rPr>
          <w:lang w:val="en-US"/>
        </w:rPr>
        <w:t xml:space="preserve">Since our p-value is greater than our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 (0.05)</m:t>
        </m:r>
      </m:oMath>
      <w:r>
        <w:rPr>
          <w:rFonts w:eastAsiaTheme="minorEastAsia"/>
          <w:lang w:val="en-US"/>
        </w:rPr>
        <w:t xml:space="preserve">, </w:t>
      </w:r>
      <w:r w:rsidR="000256F4">
        <w:rPr>
          <w:rFonts w:eastAsiaTheme="minorEastAsia"/>
          <w:lang w:val="en-US"/>
        </w:rPr>
        <w:t>we</w:t>
      </w:r>
      <w:r>
        <w:rPr>
          <w:rFonts w:eastAsiaTheme="minorEastAsia"/>
          <w:lang w:val="en-US"/>
        </w:rPr>
        <w:t xml:space="preserve"> will not reject the null hypothesis.</w:t>
      </w:r>
    </w:p>
    <w:p w14:paraId="6B65B110" w14:textId="61FDCA10" w:rsidR="003F5D09" w:rsidRDefault="003F5D09" w:rsidP="003F5D09">
      <w:pPr>
        <w:rPr>
          <w:lang w:val="en-US"/>
        </w:rPr>
      </w:pPr>
    </w:p>
    <w:p w14:paraId="3A57D3D8" w14:textId="40EA98AB" w:rsidR="00A10BCB" w:rsidRDefault="00A10BCB" w:rsidP="00A10BCB">
      <w:pPr>
        <w:rPr>
          <w:lang w:val="en-US"/>
        </w:rPr>
      </w:pPr>
      <w:r>
        <w:rPr>
          <w:lang w:val="en-US"/>
        </w:rPr>
        <w:t xml:space="preserve">Important values for the </w:t>
      </w:r>
      <w:r>
        <w:rPr>
          <w:lang w:val="en-US"/>
        </w:rPr>
        <w:t>Train Quantity</w:t>
      </w:r>
      <w:r>
        <w:rPr>
          <w:lang w:val="en-US"/>
        </w:rPr>
        <w:t xml:space="preserve"> variable</w:t>
      </w:r>
      <w:r w:rsidR="000256F4">
        <w:rPr>
          <w:lang w:val="en-US"/>
        </w:rPr>
        <w:t xml:space="preserve"> </w:t>
      </w:r>
      <w:r w:rsidR="000256F4">
        <w:rPr>
          <w:lang w:val="en-US"/>
        </w:rPr>
        <w:t>(</w:t>
      </w:r>
      <w:r w:rsidR="000256F4" w:rsidRPr="000256F4">
        <w:rPr>
          <w:b/>
          <w:bCs/>
          <w:lang w:val="en-US"/>
        </w:rPr>
        <w:t xml:space="preserve">Table </w:t>
      </w:r>
      <w:r w:rsidR="000256F4" w:rsidRPr="000256F4">
        <w:rPr>
          <w:b/>
          <w:bCs/>
          <w:lang w:val="en-US"/>
        </w:rPr>
        <w:t>1</w:t>
      </w:r>
      <w:r w:rsidR="000256F4">
        <w:rPr>
          <w:lang w:val="en-US"/>
        </w:rPr>
        <w:t>):</w:t>
      </w:r>
    </w:p>
    <w:p w14:paraId="2B768E3F" w14:textId="77777777" w:rsidR="000256F4" w:rsidRDefault="000256F4" w:rsidP="000256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F-value: 2866.116064</w:t>
      </w:r>
    </w:p>
    <w:p w14:paraId="7E3BD72B" w14:textId="77777777" w:rsidR="000256F4" w:rsidRDefault="000256F4" w:rsidP="000256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P-value: 0</w:t>
      </w:r>
    </w:p>
    <w:p w14:paraId="4BA67E45" w14:textId="37E06DAA" w:rsidR="000256F4" w:rsidRPr="000256F4" w:rsidRDefault="000256F4" w:rsidP="000256F4">
      <w:pPr>
        <w:ind w:firstLine="360"/>
        <w:rPr>
          <w:lang w:val="en-US"/>
        </w:rPr>
      </w:pPr>
      <w:r w:rsidRPr="000256F4">
        <w:rPr>
          <w:lang w:val="en-US"/>
        </w:rPr>
        <w:t xml:space="preserve">Since our p-value is </w:t>
      </w:r>
      <w:r>
        <w:rPr>
          <w:lang w:val="en-US"/>
        </w:rPr>
        <w:t>less</w:t>
      </w:r>
      <w:r w:rsidRPr="000256F4">
        <w:rPr>
          <w:lang w:val="en-US"/>
        </w:rPr>
        <w:t xml:space="preserve"> than our </w:t>
      </w:r>
      <m:oMath>
        <m:r>
          <w:rPr>
            <w:rFonts w:ascii="Cambria Math" w:hAnsi="Cambria Math"/>
            <w:lang w:val="en-US"/>
          </w:rPr>
          <m:t>α (0.05)</m:t>
        </m:r>
      </m:oMath>
      <w:r w:rsidRPr="000256F4">
        <w:rPr>
          <w:rFonts w:eastAsiaTheme="minorEastAsia"/>
          <w:lang w:val="en-US"/>
        </w:rPr>
        <w:t>, we will reject the null hypothesis</w:t>
      </w:r>
      <w:r>
        <w:rPr>
          <w:rFonts w:eastAsiaTheme="minorEastAsia"/>
          <w:lang w:val="en-US"/>
        </w:rPr>
        <w:t xml:space="preserve"> and accept the null hypothesis</w:t>
      </w:r>
      <w:r w:rsidRPr="000256F4">
        <w:rPr>
          <w:rFonts w:eastAsiaTheme="minorEastAsia"/>
          <w:lang w:val="en-US"/>
        </w:rPr>
        <w:t>.</w:t>
      </w:r>
    </w:p>
    <w:p w14:paraId="31E52952" w14:textId="77777777" w:rsidR="000256F4" w:rsidRDefault="000256F4" w:rsidP="003F5D09">
      <w:pPr>
        <w:rPr>
          <w:lang w:val="en-US"/>
        </w:rPr>
      </w:pPr>
    </w:p>
    <w:p w14:paraId="3AF0E98F" w14:textId="403D5F88" w:rsidR="00A10BCB" w:rsidRDefault="00A10BCB" w:rsidP="00A10BCB">
      <w:pPr>
        <w:rPr>
          <w:lang w:val="en-US"/>
        </w:rPr>
      </w:pPr>
      <w:r>
        <w:rPr>
          <w:lang w:val="en-US"/>
        </w:rPr>
        <w:t xml:space="preserve">Important values for the Decision Tree </w:t>
      </w:r>
      <w:r>
        <w:rPr>
          <w:lang w:val="en-US"/>
        </w:rPr>
        <w:t xml:space="preserve">&amp; Train Quantity </w:t>
      </w:r>
      <w:r>
        <w:rPr>
          <w:lang w:val="en-US"/>
        </w:rPr>
        <w:t>variable</w:t>
      </w:r>
      <w:r>
        <w:rPr>
          <w:lang w:val="en-US"/>
        </w:rPr>
        <w:t>s</w:t>
      </w:r>
      <w:r w:rsidR="000256F4">
        <w:rPr>
          <w:lang w:val="en-US"/>
        </w:rPr>
        <w:t xml:space="preserve"> </w:t>
      </w:r>
      <w:r w:rsidR="000256F4">
        <w:rPr>
          <w:lang w:val="en-US"/>
        </w:rPr>
        <w:t>(</w:t>
      </w:r>
      <w:r w:rsidR="000256F4" w:rsidRPr="000256F4">
        <w:rPr>
          <w:b/>
          <w:bCs/>
          <w:lang w:val="en-US"/>
        </w:rPr>
        <w:t xml:space="preserve">Table </w:t>
      </w:r>
      <w:r w:rsidR="000256F4" w:rsidRPr="000256F4">
        <w:rPr>
          <w:b/>
          <w:bCs/>
          <w:lang w:val="en-US"/>
        </w:rPr>
        <w:t>1</w:t>
      </w:r>
      <w:r w:rsidR="000256F4">
        <w:rPr>
          <w:lang w:val="en-US"/>
        </w:rPr>
        <w:t>):</w:t>
      </w:r>
    </w:p>
    <w:p w14:paraId="207DDE55" w14:textId="77777777" w:rsidR="000256F4" w:rsidRDefault="000256F4" w:rsidP="000256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F-value: 15.303644</w:t>
      </w:r>
    </w:p>
    <w:p w14:paraId="17C72EB6" w14:textId="77777777" w:rsidR="000256F4" w:rsidRDefault="000256F4" w:rsidP="000256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P-value: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5.985984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m:rPr>
            <m:sty m:val="p"/>
          </m:rPr>
          <w:rPr>
            <w:rFonts w:ascii="Cambria Math"/>
            <w:lang w:val="en-US"/>
          </w:rPr>
          <m:t xml:space="preserve"> </m:t>
        </m:r>
        <m:sSup>
          <m:sSupPr>
            <m:ctrlPr>
              <w:rPr>
                <w:rFonts w:ascii="Cambria Math"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10</m:t>
            </m:r>
          </m:e>
          <m:sup>
            <m:r>
              <w:rPr>
                <w:rFonts w:ascii="Cambria Math"/>
                <w:lang w:val="en-US"/>
              </w:rPr>
              <m:t>-10</m:t>
            </m:r>
          </m:sup>
        </m:sSup>
      </m:oMath>
    </w:p>
    <w:p w14:paraId="53E44991" w14:textId="77777777" w:rsidR="000256F4" w:rsidRPr="000256F4" w:rsidRDefault="000256F4" w:rsidP="000256F4">
      <w:pPr>
        <w:ind w:left="360"/>
        <w:rPr>
          <w:lang w:val="en-US"/>
        </w:rPr>
      </w:pPr>
      <w:r w:rsidRPr="000256F4">
        <w:rPr>
          <w:lang w:val="en-US"/>
        </w:rPr>
        <w:t xml:space="preserve">Since our p-value is less than our </w:t>
      </w:r>
      <m:oMath>
        <m:r>
          <w:rPr>
            <w:rFonts w:ascii="Cambria Math" w:hAnsi="Cambria Math"/>
            <w:lang w:val="en-US"/>
          </w:rPr>
          <m:t>α (0.05)</m:t>
        </m:r>
      </m:oMath>
      <w:r w:rsidRPr="000256F4">
        <w:rPr>
          <w:rFonts w:eastAsiaTheme="minorEastAsia"/>
          <w:lang w:val="en-US"/>
        </w:rPr>
        <w:t>, we will reject the null hypothesis and accept the null hypothesis.</w:t>
      </w:r>
    </w:p>
    <w:p w14:paraId="3F18F161" w14:textId="3DB63F97" w:rsidR="00A10BCB" w:rsidRDefault="00A10BCB" w:rsidP="003F5D09">
      <w:pPr>
        <w:rPr>
          <w:lang w:val="en-US"/>
        </w:rPr>
      </w:pPr>
    </w:p>
    <w:p w14:paraId="13B26AF6" w14:textId="5FE513F1" w:rsidR="000256F4" w:rsidRDefault="000256F4" w:rsidP="003F5D09">
      <w:pPr>
        <w:rPr>
          <w:lang w:val="en-US"/>
        </w:rPr>
      </w:pPr>
      <w:r>
        <w:rPr>
          <w:lang w:val="en-US"/>
        </w:rPr>
        <w:lastRenderedPageBreak/>
        <w:t xml:space="preserve">In addition, we can see in </w:t>
      </w:r>
      <w:r w:rsidRPr="000256F4">
        <w:rPr>
          <w:b/>
          <w:bCs/>
          <w:lang w:val="en-US"/>
        </w:rPr>
        <w:t>Table 2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that as the Train Quantity increases, the mean of the prediction accuracy increases.</w:t>
      </w:r>
    </w:p>
    <w:p w14:paraId="723ADB51" w14:textId="56FC994D" w:rsidR="000256F4" w:rsidRDefault="000256F4" w:rsidP="003F5D09">
      <w:pPr>
        <w:rPr>
          <w:lang w:val="en-US"/>
        </w:rPr>
      </w:pPr>
    </w:p>
    <w:p w14:paraId="339207F3" w14:textId="78270C02" w:rsidR="000256F4" w:rsidRDefault="000256F4" w:rsidP="003F5D09">
      <w:pPr>
        <w:rPr>
          <w:lang w:val="en-US"/>
        </w:rPr>
      </w:pPr>
      <w:r>
        <w:rPr>
          <w:lang w:val="en-US"/>
        </w:rPr>
        <w:t xml:space="preserve">Evaluation </w:t>
      </w:r>
      <w:r w:rsidR="00E41DC5">
        <w:rPr>
          <w:lang w:val="en-US"/>
        </w:rPr>
        <w:t>and</w:t>
      </w:r>
      <w:r>
        <w:rPr>
          <w:lang w:val="en-US"/>
        </w:rPr>
        <w:t xml:space="preserve"> Conclusions: </w:t>
      </w:r>
    </w:p>
    <w:p w14:paraId="34B23B75" w14:textId="25EA1BD8" w:rsidR="000256F4" w:rsidRPr="000256F4" w:rsidRDefault="00E41DC5" w:rsidP="003F5D09">
      <w:pPr>
        <w:rPr>
          <w:lang w:val="en-US"/>
        </w:rPr>
      </w:pPr>
      <w:r>
        <w:rPr>
          <w:lang w:val="en-US"/>
        </w:rPr>
        <w:t>From the ANOVA analysis and the data obtained through the Python program we can draw the following conclusions:</w:t>
      </w:r>
    </w:p>
    <w:p w14:paraId="6DDAB5D1" w14:textId="524D1F6C" w:rsidR="003F5D09" w:rsidRDefault="00FF735B" w:rsidP="00FF735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no significant statistical difference between our original decision tree implementation and the Accord library decision tree implementation</w:t>
      </w:r>
    </w:p>
    <w:p w14:paraId="1651F961" w14:textId="1F17B328" w:rsidR="00FF735B" w:rsidRPr="00FF735B" w:rsidRDefault="00FF735B" w:rsidP="00FF735B">
      <w:pPr>
        <w:pStyle w:val="Prrafodelista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prediction accuracy changes </w:t>
      </w:r>
      <w:r w:rsidR="0070213F">
        <w:rPr>
          <w:rFonts w:eastAsiaTheme="minorEastAsia"/>
          <w:lang w:val="en-US"/>
        </w:rPr>
        <w:t>depending on the train quantity (as the train quantity increases, the prediction accuracy generally increases).</w:t>
      </w:r>
    </w:p>
    <w:p w14:paraId="61EA2F8F" w14:textId="10EB4494" w:rsidR="0070213F" w:rsidRPr="0070213F" w:rsidRDefault="0070213F" w:rsidP="0070213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increase in prediction accuracy that occurs as the train quantity increases can be observed in both decision tree implementations (our original implementation and the Accord library implementation).</w:t>
      </w:r>
    </w:p>
    <w:p w14:paraId="2B911EBB" w14:textId="33CE7AFF" w:rsidR="00FF735B" w:rsidRPr="00FF735B" w:rsidRDefault="00FF735B" w:rsidP="00FF735B">
      <w:pPr>
        <w:rPr>
          <w:lang w:val="en-US"/>
        </w:rPr>
      </w:pPr>
      <w:r>
        <w:rPr>
          <w:lang w:val="en-US"/>
        </w:rPr>
        <w:t>This is great news for our team, since this means that we somehow managed to create a decision tree implementation that, while not as good, is actually comparable to the decision tree implementation of a trusted third-party library (the Accord library).</w:t>
      </w:r>
    </w:p>
    <w:sectPr w:rsidR="00FF735B" w:rsidRPr="00FF7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0AD5"/>
    <w:multiLevelType w:val="hybridMultilevel"/>
    <w:tmpl w:val="00AAF2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6D7"/>
    <w:multiLevelType w:val="hybridMultilevel"/>
    <w:tmpl w:val="06126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5423D"/>
    <w:multiLevelType w:val="hybridMultilevel"/>
    <w:tmpl w:val="BCC0B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75"/>
    <w:rsid w:val="000256F4"/>
    <w:rsid w:val="0010016E"/>
    <w:rsid w:val="00145FBA"/>
    <w:rsid w:val="00146975"/>
    <w:rsid w:val="003F5D09"/>
    <w:rsid w:val="00476479"/>
    <w:rsid w:val="005E7886"/>
    <w:rsid w:val="0070213F"/>
    <w:rsid w:val="00A10BCB"/>
    <w:rsid w:val="00E41DC5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6E2D"/>
  <w15:chartTrackingRefBased/>
  <w15:docId w15:val="{85A35320-9BFD-4B19-A3DA-7A61D3F2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5D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5D0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F5D0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5D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arac/FungiParadise/blob/master/Experiment/experiment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70A3-6DDA-46B2-A60B-2CAE5A75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Valdes Otero</dc:creator>
  <cp:keywords/>
  <dc:description/>
  <cp:lastModifiedBy>Mateo Valdes Otero</cp:lastModifiedBy>
  <cp:revision>2</cp:revision>
  <dcterms:created xsi:type="dcterms:W3CDTF">2020-12-05T22:23:00Z</dcterms:created>
  <dcterms:modified xsi:type="dcterms:W3CDTF">2020-12-06T00:33:00Z</dcterms:modified>
</cp:coreProperties>
</file>