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</w:pPr>
    </w:p>
    <w:p>
      <w:pPr>
        <w:jc w:val="center"/>
      </w:pPr>
      <w:r>
        <w:rPr>
          <w:rFonts w:ascii="Arial" w:cs="Arial" w:eastAsia="Arial" w:hAnsi="Arial"/>
          <w:b/>
          <w:bCs/>
          <w:color w:val="1FB57A"/>
          <w:sz w:val="48"/>
          <w:szCs w:val="48"/>
        </w:rPr>
        <w:t xml:space="preserve">FINCOACH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WCAG 2.1 AA ACCESSIBILITY AUDIT</w:t>
      </w:r>
    </w:p>
    <w:p>
      <w:pPr>
        <w:spacing w:after="480"/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Chat Interface · Dashboard · Onboarding · Portfolio</w:t>
      </w:r>
    </w:p>
    <w:p>
      <w:pPr>
        <w:pBdr>
          <w:bottom w:val="single" w:color="1FB57A" w:sz="12" w:space="4"/>
        </w:pBdr>
      </w:pP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Standard: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WCAG 2.1 Level AA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2026-05-22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Scope: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Chat, Dashboard, Onboarding, Portfolio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Criteria reviewed: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Color contrast · Screen reader support · Touch targets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Total issues found: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Critical: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Major: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Minor: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B57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FinCoach uses a dark theme with HSL-based color tokens. The overall contrast story is strong — body text, muted text, accent green, gain, warning, and loss all clear WCAG 2.1 AA at 4.5:1. The single critical failure is white text on the accent #1FB57A CTA button (2.64:1 ratio) which is used everywhere a primary action appears — "Next" in onboarding, "Add Holding", the NextStep card CTA, and message feedback actions. Beyond contrast, five architectural screen-reader gaps represent the most impactful work: the chat message list is not a live region, the onboarding progress stepper has no text labels, icon-only action buttons in the portfolio table are partially labelled, form inputs in the onboarding steps lack explicit &lt;label for&gt; linkage, and the RiskBadge tooltip is a visibility-only hover with no keyboard equivalent.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6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B57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Color Contrast (WCAG 1.4.3 / 1.4.11)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ratios were calculated programmatically from the CSS custom properties in index.css and tailwind.config.ts. The dark theme is the only production theme. 4.5:1 is required for normal text (&lt;18pt / non-bold &lt;14pt); 3:1 for large text and UI components.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Foreground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 text (--text) on --bg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#D5DCE8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#0D0F14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17.59:1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Body text (--text) on --surface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#D5DCE8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#131519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16.61:1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Muted text on --bg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#939DB5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#0D0F14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7.37:1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Muted text on --surface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#939DB5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#131519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6.96:1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 #1FB57A on --bg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#1FB57A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#0D0F14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7.29:1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 (#FFF) on Accent #1FB57A (CTA)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#1FB57A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2.64:1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Fail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Accent-fg (#04130C) on Accent (CTA)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#04130C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#1FB57A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7.20:1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Gain #22C55E on --bg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#22C55E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#0D0F14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8.45:1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Loss #EF4444 on --bg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#EF4444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#0D0F14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5.12:1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Warning #F59E0B on --bg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#F59E0B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#0D0F14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8.97:1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Blue-400 conservative badge on surface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#60A5FA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#191C22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6.66:1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Orange-400 aggressive badge on surface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#FB923A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#191C22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7.47:1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4.5:1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Critical issue: The primary CTA button uses text-white on bg-accent (#1FB57A). White-on-green yields only 2.64:1 — far below the 4.5:1 threshold. The fix is to swap to the existing accent-fg token (#04130C, a very dark green) which achieves 7.2:1 on the same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text-white with text-accent-fg in Button.tsx (primary variant), ChatPanel send button, ChatPanel stop button, OnboardingWizard nav buttons, NextStepCard CTA, and any other bg-accent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Conduct a codebase-wide search for the pattern bg-accent.*text-white to catch all occurrences.</w:t>
      </w:r>
    </w:p>
    <w:p>
      <w:pPr>
        <w:pStyle w:val="Heading1"/>
        <w:pBdr>
          <w:bottom w:val="single" w:color="1FB57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Findings by Area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Chat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40"/>
        <w:gridCol w:w="960"/>
        <w:gridCol w:w="1080"/>
        <w:gridCol w:w="1560"/>
        <w:gridCol w:w="3360"/>
      </w:tblGrid>
      <w:tr>
        <w:trPr>
          <w:tblHeader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 text on primary CTA/action buttons (Send, Stop, Continue, suggestion chips) at 2.64:1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1.4.3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ChatPanel.tsx, Button.tsx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 text-white with text-accent-fg on all bg-accent surfaces. The #04130C dark green achieves 7.2:1.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 message list is not an ARIA live region. Screen readers cannot announce new AI responses as they stream in.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4.1.3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ChatPanel.tsx (message list div)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aria-live="polite" aria-atomic="false" aria-label="Conversation" to the scrollable message list. Use aria-relevant="additions" so only appended tokens are announced.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Icon-only attachment chip buttons have only title text as accessible label (not aria-label). title is a tooltip, not read reliably by all screen readers.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4.1.2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ChatPanel.tsx (MessageAttachments button)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aria-label={`Open ${a.name}`} to each attachment button alongside the existing title.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Streaming cursor (blinking span) has no aria-hidden. Screen readers may announce it as visible content.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1.3.1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ChatPanel.tsx (chat-cursor-blink span)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aria-hidden="true" to the cursor element.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Suggestion chip buttons (empty state + follow-up suggestions) have no type="button" in the initial empty-state render, leaving implicit submit behavior in form context.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4.1.2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ChatPanel.tsx line 676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type="button" to all suggestion &lt;button&gt; elements (follow-up suggestions at line 759 are correctly typed).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 activity icon map uses emoji strings (TOOL_ICONS). Emoji are announced verbosely by screen readers (e.g. "chart increasing" for 📈).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1.3.1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ChatPanel.tsx (TOOL_ICONS record)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Wrap emoji in &lt;span aria-hidden="true"&gt; when rendered, or replace with Lucide icon + aria-label on the container.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40"/>
        <w:gridCol w:w="960"/>
        <w:gridCol w:w="1080"/>
        <w:gridCol w:w="1560"/>
        <w:gridCol w:w="3360"/>
      </w:tblGrid>
      <w:tr>
        <w:trPr>
          <w:tblHeader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RiskBadge tooltip is shown on onMouseEnter/onFocus but the tooltip div has no role="tooltip" and no aria-describedby link from the trigger button.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4.1.2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Dashboard.tsx (RiskBadge)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id="risk-tip" to the tooltip div and role="tooltip". Add aria-describedby="risk-tip" to the trigger button. This also ensures the explanation is read on focus, not just on hover.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Holdings table and AllocationCard PieChart have no accessible summary or caption. Screen readers encounter raw numeric cells with no table caption.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1.3.1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Dashboard.tsx (HoldingsTable table element)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&lt;caption className="sr-only"&gt;Holdings overview&lt;/caption&gt; inside the &lt;table&gt;. For the PieChart, add an aria-label to the ResponsiveContainer.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CardSpinner uses a Loader2 animate-spin icon with no screen-reader label. Sighted users see loading; blind users get silence.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4.1.2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Dashboard.tsx (CardSpinner)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&lt;span className="sr-only"&gt;Loading&lt;/span&gt; adjacent to the Loader2 icon, or add aria-label="Loading" to the container div.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Onboarding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40"/>
        <w:gridCol w:w="960"/>
        <w:gridCol w:w="1080"/>
        <w:gridCol w:w="1560"/>
        <w:gridCol w:w="3360"/>
      </w:tblGrid>
      <w:tr>
        <w:trPr>
          <w:tblHeader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progress indicator (dots row) conveys state only visually. Completed steps show a Check icon, current step has a border, future steps are faded — but none of this is exposed to screen readers. Users navigating blind have no sense of position in the 5-step flow.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1.3.1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OnboardingWizard.tsx (progress dots div)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role="list" to the container and role="listitem" to each step. Add aria-label to each step div: e.g. aria-label={`Step ${i+1} of ${STEP_KEYS.length}: ${STEP_KEYS[i]}${i &lt; step ? ', completed' : i === step ? ', current' : ''}`}.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inputs in StepWelcome (name input, currency buttons, avatar buttons) use &lt;label&gt; wrappers for the name input only. Currency and avatar picker buttons communicate selection through CSS class changes only — no aria-pressed or aria-checked attributes.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4.1.2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StepWelcome.tsx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aria-pressed={currency === c.id} to each currency button. Add aria-pressed={avatar === a.id} to each avatar button. The existing aria-label={a.label} on avatar buttons is good — keep it.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40"/>
        <w:gridCol w:w="960"/>
        <w:gridCol w:w="1080"/>
        <w:gridCol w:w="1560"/>
        <w:gridCol w:w="3360"/>
      </w:tblGrid>
      <w:tr>
        <w:trPr>
          <w:tblHeader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 and Delete action buttons in the portfolio table row are visibility:hidden by default (opacity-0 group-hover:opacity-100). They are still in the tab order when invisible, creating phantom focus stops for keyboard users.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2.1.1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Portfolio.tsx (HoldingsTable action buttons)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 opacity-0 with sr-only (visually hidden but accessible) OR add tabIndex={-1} when not hovering. The Analyze button correctly remains visible and is always reachable, so apply the fix to Edit/Delete only.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summary cards (Net Worth, P&amp;L, Positions) have no ARIA labels or roles. Screen readers read the number without announcing what it represents.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1.3.1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Portfolio.tsx (SummaryRow cards)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Wrap each card in an &lt;article&gt; or add aria-label to the card div, e.g. aria-label={`${t('netWorth')}: ${formatCurrency(value, displayCcy)}`}.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B57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Touch Target Sizes (WCAG 2.5.5)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WCAG 2.5.5 requires a minimum 44×44 CSS pixel target for pointer inputs. The following elements are below this threshold: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Sidebar nav items: h-[15px] icon + text in px-3 py-2 — approximate tap height ~32px. Minor violation.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Conversation list row: px-3 py-2 text-xs — tap height ~30px. Minor violation.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Edit/Delete/Rename icon buttons in conversation list: p-0.5 rounded, icon 12px — tap target ~18px. Major violation for users with motor impairments.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row action buttons (Edit, Delete): p-1.5 with 14px icon — tap target ~25px. Major violation.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Attachment remove (×) button in AttachmentStrip (to be verified): likely similar to above.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fix pattern: Upgrade all icon-only interactive elements to a minimum of h-11 w-11 (44px). For inline text+icon rows in sidebars, increase py-2.5 to achieve the minimum height. Consider wrapping icon buttons in a touch-target div with min-h-[44px] min-w-[44px] flex items-center justify-center if changing the visual size is undesirable.</w:t>
      </w:r>
    </w:p>
    <w:p>
      <w:pPr>
        <w:pStyle w:val="Heading1"/>
        <w:pBdr>
          <w:bottom w:val="single" w:color="1FB57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Keyboard Navigation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keyboard audit (Tab, Shift+Tab, Enter, Space, Escape) on each section: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40"/>
        <w:gridCol w:w="1440"/>
        <w:gridCol w:w="1440"/>
        <w:gridCol w:w="1440"/>
        <w:gridCol w:w="24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Order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Enter/Space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Escape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Sidebar navigation buttons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Reachable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Navigates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No role=navigation on &lt;nav&gt;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Add role="navigation" aria-label="Main navigation" to the &lt;nav&gt; element.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Chat button (+ icon)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Reachable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Creates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title only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Add aria-label='New conversation' to supplement the title.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button (ChatPanel)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Reachable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Submits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title present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title is not reliable — add aria-label='Send message'.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 button (streaming)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Reachable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Stops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title present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Add aria-label='Stop generating'.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Modal (HoldingFormModal)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Reachable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Closes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role=dialog aria-modal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Focus is not trapped inside the modal — Tab can leave it. Add a focus trap.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badge tooltip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Reachable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Toggles open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✗ No close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No role=tooltip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Add Escape handler to close; add role=tooltip + aria-describedby.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OnboardingWizard Next/Back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Reachable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Advances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type=button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Good.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Avatar picker buttons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Reachable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Selects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No aria-pressed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Add aria-pressed={isSelected}.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edit/delete buttons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(phantom)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aria-label present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Invisible buttons still tab-reachable. Use tabIndex={-1} when hidden.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Analyze button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Reachable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Opens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Closes drawer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aria-label present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Good.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Holdings table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 No caption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Add &lt;caption className='sr-only'&gt;.</w:t>
            </w:r>
          </w:p>
        </w:tc>
      </w:tr>
    </w:tbl>
    <w:p>
      <w:pPr>
        <w:pStyle w:val="Heading1"/>
        <w:pBdr>
          <w:bottom w:val="single" w:color="1FB57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Screen Reader Assessment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documents what a screen reader (NVDA/VoiceOver) would encounter, based on static code analysis. Live testing with an actual screen reader is strongly recommended before shipping.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Announced as (current)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Fix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 message list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Series of unnamed divs. New streaming tokens not announced.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aria-live="polite" to the message list. Each message role bubble could carry aria-label={`${m.role === 'user' ? 'You' : agentName}: ${m.content}`}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AgentBadge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Text content only (agent name)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Acceptable. Consider aria-label="Agent: {name}" for more context.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Attachment chip buttons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Title attribute text (not guaranteed read)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 title with aria-label. Pattern: aria-label={`${a.name}, ${humanSize(a.size)} — click to open`}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Streaming cursor blink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May be read as empty/whitespace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aria-hidden="true".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 progress dots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Sequence of unnamed divs and check icons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role="list", listitem with aria-label per step.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Currency picker buttons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Symbol + label text (readable)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aria-pressed for selected state.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PieChart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"chart" container with no meaningful content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aria-label="Asset allocation pie chart" to ResponsiveContainer and a visually hidden summary table as fallback.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CardSpinner loading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Spinning icon, no text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aria-label="Loading" or a sr-only text sibling.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table rows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66"/>
                <w:sz w:val="18"/>
                <w:szCs w:val="18"/>
              </w:rPr>
              <w:t xml:space="preserve">Table cells without column header association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 &lt;th scope="col"&gt; for header cells (currently &lt;th&gt; without scope).</w:t>
            </w:r>
          </w:p>
        </w:tc>
      </w:tr>
    </w:tbl>
    <w:p>
      <w:pPr>
        <w:pStyle w:val="Heading1"/>
        <w:pBdr>
          <w:bottom w:val="single" w:color="1FB57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Priority Fixes (Ranked)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 these in order — earlier items have higher impact and some are quick wins.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[CRITICAL — 30 min]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Swap text-white to text-accent-fg on all bg-accent buttons. Global search for 'bg-accent.*text-white' in the codebase.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[MAJOR — 1 hr]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aria-live="polite" to the chat message list so streaming responses are announced to screen reader users.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[MAJOR — 2 hr]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a focus trap to the Modal component. This is a critical keyboard pattern for all modal dialogs (HoldingFormModal, BudgetImportModal, etc.).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[MAJOR — 1 hr]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aria-pressed to OnboardingWizard currency and avatar selector buttons; add role=list + step labels to the progress dots.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[MAJOR — 45 min]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Fix invisible but tabbable Edit/Delete buttons in Portfolio table. Add tabIndex={-1} to the hidden action group.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[MAJOR — 30 min]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Wire aria-describedby + role=tooltip on the RiskBadge tooltip; add Escape key handler to close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[MINOR — 1 hr]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Increase touch targets: portfolio action icons, sidebar conversation action icons, and sidebar nav items should reach 44×44px.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[MINOR — 30 min]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scope="col" to all &lt;th&gt; elements in table components. Add table captions via &lt;caption className="sr-only"&gt;.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[MINOR — 20 min]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aria-hidden="true" to the streaming cursor blink span and to emoji icons in TOOL_ICONS when rendered.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[MINOR — 15 min]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aria-label="Loading" to CardSpinner and a sr-only loading text sibling.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[MINOR — 30 min]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Ensure suggestion chip buttons in the empty-state have type="button" (matching the follow-up suggestion chips which already have it).</w:t>
      </w:r>
    </w:p>
    <w:p>
      <w:pPr>
        <w:pStyle w:val="Heading1"/>
        <w:pBdr>
          <w:bottom w:val="single" w:color="1FB57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What Passed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Contrast: All 19 color pairs except white-on-accent clear 4.5:1. The dark theme is well-designed overall.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Escape key: The Modal component correctly listens for Escape and closes on keydown. aria-modal and role=dialog are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Avatar picker aria-label: Each avatar button has aria-label={a.label} — screen readers get the animal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Portfolio action buttons: Analyze, Edit and Delete buttons all have aria-label. This is the right pattern — just needs the tabIndex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Attachment input label: The hidden file &lt;input&gt; inside the chat toolbar has no sibling label, but the trigger &lt;button&gt; with title is reachable. Not ideal, but functional.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Focus ring visibility: Tailwind's default focus-visible ring is present. The focus:border-accent and focus:ring-accent patterns on text inputs provide clear visible focus indicators.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i18n: The app uses react-i18next with locale files for English and Turkish. Localization is good practice for international accessibility.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messages: Budget forms use the Field component which correctly renders error text adjacent to the input.</w:t>
      </w:r>
    </w:p>
    <w:p>
      <w:pPr>
        <w:pStyle w:val="Heading1"/>
        <w:pBdr>
          <w:bottom w:val="single" w:color="1FB57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Recommended Testing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axe DevTools (browser extension) — Run against each route. Catches ~30% of WCAG violations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NVDA (Windows, free) or JAWS — Test the chat interface with a real screen reader to verify live region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Narrator — Available on the target OS (Tauri on Windows). Test onboarding flow end to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Colour Contrast Analyser (TPGi, free) — Spot-check any custom colors not covered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Chrome DevTools Accessibility Tree — Verify ARIA roles after implementing fixes.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keyboard-focus-trap (npm) — Recommended library for Modal focus trapping.</w:t>
      </w:r>
    </w:p>
    <w:p>
      <w:pPr>
        <w:spacing w:after="80"/>
      </w:pPr>
      <w:r>
        <w:t xml:space="preserve"/>
      </w:r>
    </w:p>
    <w:p>
      <w:pPr>
        <w:pBdr>
          <w:top w:val="single" w:color="CCCCCC" w:sz="4" w:space="6"/>
        </w:pBdr>
        <w:spacing w:before="240"/>
      </w:pPr>
      <w:r>
        <w:rPr>
          <w:rFonts w:ascii="Arial" w:cs="Arial" w:eastAsia="Arial" w:hAnsi="Arial"/>
          <w:color w:val="444466"/>
          <w:sz w:val="18"/>
          <w:szCs w:val="18"/>
        </w:rPr>
        <w:t xml:space="preserve">This report covers the four requested areas (Chat, Dashboard, Onboarding, Portfolio) as of commit state on 2026-05-22. Re-run axe DevTools after each fix batch to confirm remediation.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444466"/>
        <w:sz w:val="18"/>
        <w:szCs w:val="18"/>
      </w:rPr>
      <w:t xml:space="preserve">FinCoach WCAG 2.1 AA Accessibility Audit  ·  Page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2026-05-22T08:43:55.713Z</dcterms:created>
  <dcterms:modified xsi:type="dcterms:W3CDTF">2026-05-22T08:43:55.714Z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