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Introducción</w:t>
      </w:r>
    </w:p>
    <w:p>
      <w:pPr>
        <w:pStyle w:val="Normal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Este </w:t>
      </w:r>
      <w:r>
        <w:rPr>
          <w:rFonts w:ascii="Calibri" w:hAnsi="Calibri"/>
          <w:color w:val="auto"/>
        </w:rPr>
        <w:t>proyecto</w:t>
      </w:r>
      <w:r>
        <w:rPr>
          <w:rFonts w:ascii="Calibri" w:hAnsi="Calibri"/>
          <w:color w:val="auto"/>
        </w:rPr>
        <w:t xml:space="preserve"> está dedicado a la programación de un sistema de agentes con la herramienta JADE para mejorar el entrenamiento de seis conjuntos de datos (cuatro obligatorios y dos opcionales) </w:t>
      </w:r>
      <w:r>
        <w:rPr>
          <w:rFonts w:ascii="Calibri" w:hAnsi="Calibri"/>
          <w:color w:val="auto"/>
        </w:rPr>
        <w:t>en comparación con las herramientas que hemos utilizado durante el curso como Knime y Weka. No obstante, tanto Knime como Weka siguen siendo utilizados en este trabajo para generar los workflows necesarios.</w:t>
      </w:r>
    </w:p>
    <w:p>
      <w:pPr>
        <w:pStyle w:val="Normal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A continuación se pasa a detallar las diferentes herramientas con las que se va a trabajar: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auto"/>
        </w:rPr>
      </w:pPr>
      <w:r>
        <w:rPr>
          <w:rFonts w:ascii="Calibri" w:hAnsi="Calibri"/>
          <w:b/>
          <w:bCs/>
          <w:color w:val="auto"/>
        </w:rPr>
        <w:t>JADE</w:t>
      </w:r>
      <w:r>
        <w:rPr>
          <w:rFonts w:ascii="Calibri" w:hAnsi="Calibri"/>
          <w:color w:val="auto"/>
        </w:rPr>
        <w:t xml:space="preserve"> (</w:t>
      </w:r>
      <w:bookmarkStart w:id="0" w:name="firstHeading"/>
      <w:bookmarkEnd w:id="0"/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es-ES"/>
        </w:rPr>
        <w:t>Java Agent Development Framework</w:t>
      </w:r>
      <w:r>
        <w:rPr>
          <w:rFonts w:ascii="Calibri" w:hAnsi="Calibri"/>
          <w:color w:val="auto"/>
        </w:rPr>
        <w:t>) es una herramienta de software libre programada en java en el año 2000 y que permite desarrollar sistemas multi-agente bajo el estándar FIPA</w:t>
      </w:r>
      <w:r>
        <w:rPr>
          <w:rFonts w:ascii="Calibri" w:hAnsi="Calibri"/>
          <w:color w:val="auto"/>
          <w:vertAlign w:val="superscript"/>
        </w:rPr>
        <w:t xml:space="preserve">[1] </w:t>
      </w:r>
      <w:r>
        <w:rPr>
          <w:rFonts w:ascii="Calibri" w:hAnsi="Calibri"/>
          <w:color w:val="auto"/>
        </w:rPr>
        <w:t xml:space="preserve">. 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alibri" w:hAnsi="Calibri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KNIME</w:t>
      </w:r>
      <w:r>
        <w:rPr>
          <w:rFonts w:ascii="Calibri" w:hAnsi="Calibri"/>
          <w:b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(Konstanz Information Miner) es una plataforma de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minería de datos,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creada en el año 2011,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que permite el desarrollo de modelos en un entorno visual. Está construido bajo la plataforma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Eclipse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alibri" w:hAnsi="Calibri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WEKA</w:t>
      </w:r>
      <w:r>
        <w:rPr>
          <w:rFonts w:ascii="Calibri" w:hAnsi="Calibri"/>
          <w:b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(</w:t>
      </w:r>
      <w:r>
        <w:rPr>
          <w:rFonts w:ascii="Calibri" w:hAnsi="Calibri"/>
          <w:b w:val="false"/>
          <w:i/>
          <w:caps w:val="false"/>
          <w:smallCaps w:val="false"/>
          <w:color w:val="auto"/>
          <w:spacing w:val="0"/>
          <w:sz w:val="24"/>
          <w:szCs w:val="24"/>
        </w:rPr>
        <w:t>Waikato Environment for Knowledge Analysis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Calibri" w:hAnsi="Calibri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es una plataforma de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software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para el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aprendizaje automático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y la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minería de datos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escrito en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Java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y desarrollado en la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Universidad de Waikato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Weka es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 xml:space="preserve">software libre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distribuido bajo la licencia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u w:val="none"/>
          <w:effect w:val="none"/>
        </w:rPr>
        <w:t>GNU-GPL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Los objetivos del trabajo son los siguientes: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Desarrollar los workflows en Knime, utilizando nodos de Weka, para posteriormente entrenarlos y probarlos.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Programar el sistema JADE para que tome los datos de los workflows generados en la tarea anterior y contrastar con los resultados obtenidos.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Conclusiones generadas de ambos modelos.</w:t>
      </w:r>
    </w:p>
    <w:p>
      <w:pPr>
        <w:pStyle w:val="Normal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rPr>
          <w:rFonts w:ascii="Calibri" w:hAnsi="Calibri"/>
          <w:b w:val="false"/>
          <w:bCs w:val="false"/>
          <w:color w:val="CC0000"/>
          <w:sz w:val="24"/>
          <w:szCs w:val="24"/>
        </w:rPr>
      </w:pPr>
      <w:r>
        <w:rPr>
          <w:rFonts w:ascii="Calibri" w:hAnsi="Calibri"/>
          <w:b w:val="false"/>
          <w:bCs w:val="false"/>
          <w:color w:val="CC0000"/>
          <w:sz w:val="24"/>
          <w:szCs w:val="24"/>
        </w:rPr>
      </w:r>
    </w:p>
    <w:p>
      <w:pPr>
        <w:pStyle w:val="Normal"/>
        <w:rPr>
          <w:rFonts w:ascii="Calibri" w:hAnsi="Calibri"/>
          <w:b/>
          <w:bCs/>
          <w:color w:val="00000A"/>
          <w:sz w:val="32"/>
          <w:szCs w:val="32"/>
        </w:rPr>
      </w:pPr>
      <w:r>
        <w:rPr>
          <w:rFonts w:ascii="Calibri" w:hAnsi="Calibri"/>
          <w:b/>
          <w:bCs/>
          <w:color w:val="00000A"/>
          <w:sz w:val="32"/>
          <w:szCs w:val="32"/>
        </w:rPr>
        <w:t>Modelo</w:t>
      </w:r>
    </w:p>
    <w:p>
      <w:pPr>
        <w:pStyle w:val="Normal"/>
        <w:rPr>
          <w:rFonts w:ascii="Calibri" w:hAnsi="Calibri"/>
          <w:b w:val="false"/>
          <w:bCs w:val="false"/>
          <w:color w:val="CC0000"/>
          <w:sz w:val="24"/>
          <w:szCs w:val="24"/>
        </w:rPr>
      </w:pPr>
      <w:r>
        <w:rPr>
          <w:rFonts w:ascii="Calibri" w:hAnsi="Calibri"/>
          <w:b w:val="false"/>
          <w:bCs w:val="false"/>
          <w:color w:val="CC0000"/>
          <w:sz w:val="24"/>
          <w:szCs w:val="24"/>
        </w:rPr>
        <w:t>(Descripción detallada de los modelos de toma de decisiones)</w:t>
      </w:r>
    </w:p>
    <w:p>
      <w:pPr>
        <w:pStyle w:val="Normal"/>
        <w:rPr>
          <w:rFonts w:ascii="Calibri" w:hAnsi="Calibri"/>
          <w:b w:val="false"/>
          <w:bCs w:val="false"/>
          <w:color w:val="CC0000"/>
          <w:sz w:val="24"/>
          <w:szCs w:val="24"/>
        </w:rPr>
      </w:pPr>
      <w:r>
        <w:rPr>
          <w:rFonts w:ascii="Calibri" w:hAnsi="Calibri"/>
          <w:b w:val="false"/>
          <w:bCs w:val="false"/>
          <w:color w:val="CC0000"/>
          <w:sz w:val="24"/>
          <w:szCs w:val="24"/>
        </w:rPr>
        <w:t>(Argumentos y decisiones de diseño)</w:t>
      </w:r>
    </w:p>
    <w:p>
      <w:pPr>
        <w:pStyle w:val="Normal"/>
        <w:rPr>
          <w:rFonts w:ascii="Calibri" w:hAnsi="Calibri"/>
          <w:b/>
          <w:bCs/>
          <w:color w:val="00000A"/>
          <w:sz w:val="32"/>
          <w:szCs w:val="32"/>
        </w:rPr>
      </w:pPr>
      <w:r>
        <w:rPr>
          <w:rFonts w:ascii="Calibri" w:hAnsi="Calibri"/>
          <w:b/>
          <w:bCs/>
          <w:color w:val="00000A"/>
          <w:sz w:val="32"/>
          <w:szCs w:val="32"/>
        </w:rPr>
      </w:r>
    </w:p>
    <w:p>
      <w:pPr>
        <w:pStyle w:val="Normal"/>
        <w:rPr>
          <w:rFonts w:ascii="Calibri" w:hAnsi="Calibri"/>
          <w:b/>
          <w:bCs/>
          <w:color w:val="00000A"/>
          <w:sz w:val="32"/>
          <w:szCs w:val="32"/>
        </w:rPr>
      </w:pPr>
      <w:r>
        <w:rPr>
          <w:rFonts w:ascii="Calibri" w:hAnsi="Calibri"/>
          <w:b/>
          <w:bCs/>
          <w:color w:val="00000A"/>
          <w:sz w:val="32"/>
          <w:szCs w:val="32"/>
        </w:rPr>
        <w:t>Prototipo</w:t>
      </w:r>
    </w:p>
    <w:p>
      <w:pPr>
        <w:pStyle w:val="Normal"/>
        <w:rPr>
          <w:rFonts w:ascii="Calibri" w:hAnsi="Calibri"/>
          <w:b w:val="false"/>
          <w:bCs w:val="false"/>
          <w:color w:val="CC0000"/>
          <w:sz w:val="24"/>
          <w:szCs w:val="24"/>
        </w:rPr>
      </w:pPr>
      <w:r>
        <w:rPr>
          <w:rFonts w:ascii="Calibri" w:hAnsi="Calibri"/>
          <w:b w:val="false"/>
          <w:bCs w:val="false"/>
          <w:color w:val="CC0000"/>
          <w:sz w:val="24"/>
          <w:szCs w:val="24"/>
        </w:rPr>
        <w:t>(Descripción detallada de los workflows)</w:t>
      </w:r>
    </w:p>
    <w:p>
      <w:pPr>
        <w:pStyle w:val="Normal"/>
        <w:rPr>
          <w:rFonts w:ascii="Calibri" w:hAnsi="Calibri"/>
          <w:b w:val="false"/>
          <w:bCs w:val="false"/>
          <w:color w:val="CC0000"/>
          <w:sz w:val="24"/>
          <w:szCs w:val="24"/>
        </w:rPr>
      </w:pPr>
      <w:r>
        <w:rPr>
          <w:rFonts w:ascii="Calibri" w:hAnsi="Calibri"/>
          <w:b w:val="false"/>
          <w:bCs w:val="false"/>
          <w:color w:val="CC0000"/>
          <w:sz w:val="24"/>
          <w:szCs w:val="24"/>
        </w:rPr>
        <w:t>(Implementación del JADE)</w:t>
      </w:r>
    </w:p>
    <w:p>
      <w:pPr>
        <w:pStyle w:val="Normal"/>
        <w:rPr>
          <w:rFonts w:ascii="Calibri" w:hAnsi="Calibri"/>
          <w:b/>
          <w:bCs/>
          <w:color w:val="CC0000"/>
          <w:sz w:val="32"/>
          <w:szCs w:val="32"/>
        </w:rPr>
      </w:pPr>
      <w:r>
        <w:rPr>
          <w:rFonts w:ascii="Calibri" w:hAnsi="Calibri"/>
          <w:b/>
          <w:bCs/>
          <w:color w:val="CC0000"/>
          <w:sz w:val="32"/>
          <w:szCs w:val="32"/>
        </w:rPr>
      </w:r>
    </w:p>
    <w:p>
      <w:pPr>
        <w:pStyle w:val="Normal"/>
        <w:rPr>
          <w:rFonts w:ascii="Calibri" w:hAnsi="Calibri"/>
          <w:b/>
          <w:bCs/>
          <w:color w:val="00000A"/>
          <w:sz w:val="32"/>
          <w:szCs w:val="32"/>
        </w:rPr>
      </w:pPr>
      <w:r>
        <w:rPr>
          <w:rFonts w:ascii="Calibri" w:hAnsi="Calibri"/>
          <w:b/>
          <w:bCs/>
          <w:color w:val="00000A"/>
          <w:sz w:val="32"/>
          <w:szCs w:val="32"/>
        </w:rPr>
        <w:t>Evaluación</w:t>
      </w:r>
    </w:p>
    <w:p>
      <w:pPr>
        <w:pStyle w:val="Normal"/>
        <w:rPr>
          <w:rFonts w:ascii="Calibri" w:hAnsi="Calibri"/>
          <w:b w:val="false"/>
          <w:bCs w:val="false"/>
          <w:color w:val="CC0000"/>
          <w:sz w:val="24"/>
          <w:szCs w:val="24"/>
        </w:rPr>
      </w:pPr>
      <w:r>
        <w:rPr>
          <w:rFonts w:ascii="Calibri" w:hAnsi="Calibri"/>
          <w:b w:val="false"/>
          <w:bCs w:val="false"/>
          <w:color w:val="CC0000"/>
          <w:sz w:val="24"/>
          <w:szCs w:val="24"/>
        </w:rPr>
        <w:t>(Descripción de los experimentos)</w:t>
      </w:r>
    </w:p>
    <w:p>
      <w:pPr>
        <w:pStyle w:val="Normal"/>
        <w:rPr>
          <w:rFonts w:ascii="Calibri" w:hAnsi="Calibri"/>
          <w:b w:val="false"/>
          <w:bCs w:val="false"/>
          <w:color w:val="CC0000"/>
          <w:sz w:val="24"/>
          <w:szCs w:val="24"/>
        </w:rPr>
      </w:pPr>
      <w:r>
        <w:rPr>
          <w:rFonts w:ascii="Calibri" w:hAnsi="Calibri"/>
          <w:b w:val="false"/>
          <w:bCs w:val="false"/>
          <w:color w:val="CC0000"/>
          <w:sz w:val="24"/>
          <w:szCs w:val="24"/>
        </w:rPr>
        <w:t>(Resultados)</w:t>
      </w:r>
    </w:p>
    <w:p>
      <w:pPr>
        <w:pStyle w:val="Normal"/>
        <w:rPr>
          <w:rFonts w:ascii="Calibri" w:hAnsi="Calibri"/>
          <w:b/>
          <w:bCs/>
          <w:color w:val="00000A"/>
          <w:sz w:val="32"/>
          <w:szCs w:val="32"/>
        </w:rPr>
      </w:pPr>
      <w:r>
        <w:rPr>
          <w:rFonts w:ascii="Calibri" w:hAnsi="Calibri"/>
          <w:b/>
          <w:bCs/>
          <w:color w:val="00000A"/>
          <w:sz w:val="32"/>
          <w:szCs w:val="32"/>
        </w:rPr>
      </w:r>
    </w:p>
    <w:p>
      <w:pPr>
        <w:pStyle w:val="Normal"/>
        <w:rPr>
          <w:rFonts w:ascii="Calibri" w:hAnsi="Calibri"/>
          <w:b/>
          <w:bCs/>
          <w:color w:val="00000A"/>
          <w:sz w:val="32"/>
          <w:szCs w:val="32"/>
        </w:rPr>
      </w:pPr>
      <w:r>
        <w:rPr>
          <w:rFonts w:ascii="Calibri" w:hAnsi="Calibri"/>
          <w:b/>
          <w:bCs/>
          <w:color w:val="00000A"/>
          <w:sz w:val="32"/>
          <w:szCs w:val="32"/>
        </w:rPr>
        <w:t>Gestión del proyecto</w:t>
      </w:r>
    </w:p>
    <w:p>
      <w:pPr>
        <w:pStyle w:val="Normal"/>
        <w:rPr>
          <w:rFonts w:ascii="Calibri" w:hAnsi="Calibri"/>
          <w:b w:val="false"/>
          <w:bCs w:val="false"/>
          <w:color w:val="CC0000"/>
          <w:sz w:val="24"/>
          <w:szCs w:val="24"/>
        </w:rPr>
      </w:pPr>
      <w:r>
        <w:rPr>
          <w:rFonts w:ascii="Calibri" w:hAnsi="Calibri"/>
          <w:b w:val="false"/>
          <w:bCs w:val="false"/>
          <w:color w:val="CC0000"/>
          <w:sz w:val="24"/>
          <w:szCs w:val="24"/>
        </w:rPr>
        <w:t>(Organización del trabajo, herramientas y recursos técnicos utilizados)</w:t>
      </w:r>
    </w:p>
    <w:p>
      <w:pPr>
        <w:pStyle w:val="Normal"/>
        <w:rPr>
          <w:rFonts w:ascii="Calibri" w:hAnsi="Calibri"/>
          <w:b w:val="false"/>
          <w:bCs w:val="false"/>
          <w:color w:val="CC0000"/>
          <w:sz w:val="24"/>
          <w:szCs w:val="24"/>
        </w:rPr>
      </w:pPr>
      <w:r>
        <w:rPr>
          <w:rFonts w:ascii="Calibri" w:hAnsi="Calibri"/>
          <w:b w:val="false"/>
          <w:bCs w:val="false"/>
          <w:color w:val="CC0000"/>
          <w:sz w:val="24"/>
          <w:szCs w:val="24"/>
        </w:rPr>
        <w:t>(Diagrama GANTT con tareas y tiempos)</w:t>
      </w:r>
    </w:p>
    <w:p>
      <w:pPr>
        <w:pStyle w:val="Normal"/>
        <w:rPr>
          <w:rFonts w:ascii="Calibri" w:hAnsi="Calibri"/>
          <w:b/>
          <w:bCs/>
          <w:color w:val="00000A"/>
          <w:sz w:val="32"/>
          <w:szCs w:val="32"/>
        </w:rPr>
      </w:pPr>
      <w:r>
        <w:rPr>
          <w:rFonts w:ascii="Calibri" w:hAnsi="Calibri"/>
          <w:b/>
          <w:bCs/>
          <w:color w:val="00000A"/>
          <w:sz w:val="32"/>
          <w:szCs w:val="32"/>
        </w:rPr>
      </w:r>
    </w:p>
    <w:p>
      <w:pPr>
        <w:pStyle w:val="Normal"/>
        <w:rPr>
          <w:rFonts w:ascii="Calibri" w:hAnsi="Calibri"/>
          <w:b/>
          <w:bCs/>
          <w:color w:val="00000A"/>
          <w:sz w:val="32"/>
          <w:szCs w:val="32"/>
        </w:rPr>
      </w:pPr>
      <w:r>
        <w:rPr>
          <w:rFonts w:ascii="Calibri" w:hAnsi="Calibri"/>
          <w:b/>
          <w:bCs/>
          <w:color w:val="00000A"/>
          <w:sz w:val="32"/>
          <w:szCs w:val="32"/>
        </w:rPr>
        <w:t>Conclusiones</w:t>
      </w:r>
    </w:p>
    <w:p>
      <w:pPr>
        <w:pStyle w:val="Normal"/>
        <w:rPr>
          <w:rFonts w:ascii="Calibri" w:hAnsi="Calibri"/>
          <w:b w:val="false"/>
          <w:bCs w:val="false"/>
          <w:color w:val="CC0000"/>
          <w:sz w:val="24"/>
          <w:szCs w:val="24"/>
        </w:rPr>
      </w:pPr>
      <w:r>
        <w:rPr>
          <w:rFonts w:ascii="Calibri" w:hAnsi="Calibri"/>
          <w:b w:val="false"/>
          <w:bCs w:val="false"/>
          <w:color w:val="CC0000"/>
          <w:sz w:val="24"/>
          <w:szCs w:val="24"/>
        </w:rPr>
        <w:t>(Valoración colectiva)</w:t>
      </w:r>
    </w:p>
    <w:p>
      <w:pPr>
        <w:pStyle w:val="Normal"/>
        <w:rPr>
          <w:rFonts w:ascii="Calibri" w:hAnsi="Calibri"/>
          <w:b w:val="false"/>
          <w:bCs w:val="false"/>
          <w:color w:val="CC0000"/>
          <w:sz w:val="24"/>
          <w:szCs w:val="24"/>
        </w:rPr>
      </w:pPr>
      <w:r>
        <w:rPr>
          <w:rFonts w:ascii="Calibri" w:hAnsi="Calibri"/>
          <w:b w:val="false"/>
          <w:bCs w:val="false"/>
          <w:color w:val="CC0000"/>
          <w:sz w:val="24"/>
          <w:szCs w:val="24"/>
        </w:rPr>
        <w:t>(Valoración individuales)</w:t>
      </w:r>
    </w:p>
    <w:p>
      <w:pPr>
        <w:pStyle w:val="Normal"/>
        <w:rPr>
          <w:rFonts w:ascii="Calibri" w:hAnsi="Calibri"/>
          <w:b/>
          <w:bCs/>
          <w:color w:val="00000A"/>
          <w:sz w:val="32"/>
          <w:szCs w:val="32"/>
        </w:rPr>
      </w:pPr>
      <w:r>
        <w:rPr>
          <w:rFonts w:ascii="Calibri" w:hAnsi="Calibri"/>
          <w:b/>
          <w:bCs/>
          <w:color w:val="00000A"/>
          <w:sz w:val="32"/>
          <w:szCs w:val="32"/>
        </w:rPr>
      </w:r>
    </w:p>
    <w:p>
      <w:pPr>
        <w:pStyle w:val="Normal"/>
        <w:rPr>
          <w:rFonts w:ascii="Calibri" w:hAnsi="Calibri"/>
          <w:b/>
          <w:bCs/>
          <w:color w:val="00000A"/>
          <w:sz w:val="32"/>
          <w:szCs w:val="32"/>
        </w:rPr>
      </w:pPr>
      <w:r>
        <w:rPr>
          <w:rFonts w:ascii="Calibri" w:hAnsi="Calibri"/>
          <w:b/>
          <w:bCs/>
          <w:color w:val="00000A"/>
          <w:sz w:val="32"/>
          <w:szCs w:val="32"/>
        </w:rPr>
        <w:t>Bibliografía y enlaces de interés</w:t>
      </w:r>
    </w:p>
    <w:p>
      <w:pPr>
        <w:pStyle w:val="Normal"/>
        <w:rPr>
          <w:rStyle w:val="EnlacedeInternet"/>
          <w:rFonts w:ascii="Calibri" w:hAnsi="Calibri"/>
          <w:position w:val="0"/>
          <w:sz w:val="24"/>
          <w:vertAlign w:val="baseline"/>
        </w:rPr>
      </w:pPr>
      <w:r>
        <w:rPr>
          <w:rFonts w:ascii="Calibri" w:hAnsi="Calibri"/>
          <w:vertAlign w:val="superscript"/>
        </w:rPr>
        <w:t>[1]</w:t>
      </w:r>
      <w:bookmarkStart w:id="1" w:name="firstHeading1"/>
      <w:bookmarkEnd w:id="1"/>
      <w:r>
        <w:rPr>
          <w:rFonts w:ascii="Linux Libertine;Georgia;Times;serif" w:hAnsi="Linux Libertine;Georgia;Times;serif"/>
          <w:b w:val="false"/>
          <w:i/>
          <w:iCs/>
          <w:caps w:val="false"/>
          <w:smallCaps w:val="false"/>
          <w:color w:val="000000"/>
          <w:spacing w:val="0"/>
          <w:lang w:val="es-ES"/>
        </w:rPr>
        <w:t>Foundation for Intelligent Physical Agents</w:t>
      </w:r>
      <w:r>
        <w:rPr>
          <w:rFonts w:ascii="Linux Libertine;Georgia;Times;serif" w:hAnsi="Linux Libertine;Georgia;Times;serif"/>
          <w:b w:val="false"/>
          <w:i/>
          <w:iCs/>
          <w:caps w:val="false"/>
          <w:smallCaps w:val="false"/>
          <w:color w:val="000000"/>
          <w:spacing w:val="0"/>
          <w:vertAlign w:val="superscript"/>
          <w:lang w:val="es-ES"/>
        </w:rPr>
        <w:t xml:space="preserve"> </w:t>
      </w:r>
      <w:hyperlink r:id="rId2">
        <w:r>
          <w:rPr>
            <w:rStyle w:val="EnlacedeInternet"/>
            <w:rFonts w:ascii="Calibri" w:hAnsi="Calibri"/>
            <w:position w:val="0"/>
            <w:sz w:val="24"/>
            <w:vertAlign w:val="baseline"/>
          </w:rPr>
          <w:t>http://www.fipa.org/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Cs/>
          <w:color w:val="00000A"/>
          <w:sz w:val="32"/>
          <w:szCs w:val="32"/>
        </w:rPr>
      </w:pPr>
      <w:r>
        <w:rPr>
          <w:rFonts w:ascii="Calibri" w:hAnsi="Calibri"/>
          <w:b/>
          <w:bCs/>
          <w:color w:val="00000A"/>
          <w:sz w:val="32"/>
          <w:szCs w:val="32"/>
        </w:rPr>
        <w:t>Anexos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Linux Libertine">
    <w:altName w:val="Georgi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paragraph" w:styleId="Encabezado1">
    <w:name w:val="Encabezado 1"/>
    <w:basedOn w:val="Encabezado"/>
    <w:pPr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rPr/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ipa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2016-01-03T13:26:46Z</dcterms:created>
  <dc:language>es-ES</dc:language>
  <dcterms:modified xsi:type="dcterms:W3CDTF">2016-01-03T13:46:02Z</dcterms:modified>
  <cp:revision>1</cp:revision>
</cp:coreProperties>
</file>