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114" w:rsidRPr="009A6654" w:rsidRDefault="000804E2" w:rsidP="000804E2">
      <w:pPr>
        <w:jc w:val="center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9A6654">
        <w:rPr>
          <w:rFonts w:ascii="Times New Roman" w:hAnsi="Times New Roman" w:cs="Times New Roman"/>
          <w:b/>
          <w:sz w:val="28"/>
          <w:szCs w:val="28"/>
          <w:lang w:val="tk-TM"/>
        </w:rPr>
        <w:t>Döwlet standartlar we olara girizilen üýtgetmeler</w:t>
      </w:r>
    </w:p>
    <w:tbl>
      <w:tblPr>
        <w:tblStyle w:val="a3"/>
        <w:tblW w:w="10632" w:type="dxa"/>
        <w:tblInd w:w="-856" w:type="dxa"/>
        <w:tblLook w:val="04A0" w:firstRow="1" w:lastRow="0" w:firstColumn="1" w:lastColumn="0" w:noHBand="0" w:noVBand="1"/>
      </w:tblPr>
      <w:tblGrid>
        <w:gridCol w:w="1985"/>
        <w:gridCol w:w="3549"/>
        <w:gridCol w:w="1838"/>
        <w:gridCol w:w="1418"/>
        <w:gridCol w:w="1842"/>
      </w:tblGrid>
      <w:tr w:rsidR="008B1661" w:rsidRPr="00D33BC8" w:rsidTr="000B3EB2">
        <w:tc>
          <w:tcPr>
            <w:tcW w:w="1985" w:type="dxa"/>
          </w:tcPr>
          <w:p w:rsidR="008B1661" w:rsidRPr="008B1661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8B1661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TDS 1095-2018</w:t>
            </w:r>
          </w:p>
        </w:tc>
        <w:tc>
          <w:tcPr>
            <w:tcW w:w="3549" w:type="dxa"/>
          </w:tcPr>
          <w:p w:rsidR="008B1661" w:rsidRPr="008B1661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8B1661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Nebit turbina ýaglar prisadkaly. Tehniki şertler</w:t>
            </w:r>
          </w:p>
          <w:p w:rsidR="008B1661" w:rsidRPr="008B1661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661">
              <w:rPr>
                <w:rFonts w:ascii="Times New Roman" w:hAnsi="Times New Roman" w:cs="Times New Roman"/>
                <w:sz w:val="24"/>
                <w:szCs w:val="24"/>
              </w:rPr>
              <w:t>Масла нефтяные турбинные с присадками. Технические условия</w:t>
            </w:r>
          </w:p>
        </w:tc>
        <w:tc>
          <w:tcPr>
            <w:tcW w:w="1838" w:type="dxa"/>
          </w:tcPr>
          <w:p w:rsidR="008B1661" w:rsidRPr="008B1661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8B1661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-</w:t>
            </w:r>
          </w:p>
        </w:tc>
        <w:tc>
          <w:tcPr>
            <w:tcW w:w="1418" w:type="dxa"/>
          </w:tcPr>
          <w:p w:rsidR="008B1661" w:rsidRPr="008B1661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6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</w:tcPr>
          <w:p w:rsidR="008B1661" w:rsidRPr="008B1661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661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 xml:space="preserve">Üýtgetme </w:t>
            </w:r>
            <w:r w:rsidRPr="008B1661">
              <w:rPr>
                <w:rFonts w:ascii="Times New Roman" w:hAnsi="Times New Roman" w:cs="Times New Roman"/>
                <w:sz w:val="24"/>
                <w:szCs w:val="24"/>
              </w:rPr>
              <w:t>№1</w:t>
            </w:r>
          </w:p>
          <w:p w:rsidR="008B1661" w:rsidRPr="008B1661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16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15.12.2023</w:t>
            </w:r>
          </w:p>
        </w:tc>
      </w:tr>
      <w:tr w:rsidR="008B1661" w:rsidRPr="00D33BC8" w:rsidTr="000B3EB2">
        <w:tc>
          <w:tcPr>
            <w:tcW w:w="1985" w:type="dxa"/>
          </w:tcPr>
          <w:p w:rsidR="008B1661" w:rsidRPr="00C620CA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C620C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TDS 2086-2023</w:t>
            </w:r>
          </w:p>
        </w:tc>
        <w:tc>
          <w:tcPr>
            <w:tcW w:w="3549" w:type="dxa"/>
          </w:tcPr>
          <w:p w:rsidR="008B1661" w:rsidRPr="00C620CA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C620C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Şertli şepbeşikligi kesgitlemek üçin wiskozimetrler. Tehniki şertler</w:t>
            </w:r>
          </w:p>
          <w:p w:rsidR="008B1661" w:rsidRPr="00C620CA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C620C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Вискозиметры для определения условной вязкости. Технические условия</w:t>
            </w:r>
          </w:p>
        </w:tc>
        <w:tc>
          <w:tcPr>
            <w:tcW w:w="1838" w:type="dxa"/>
          </w:tcPr>
          <w:p w:rsidR="008B1661" w:rsidRPr="00C620CA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C620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TDS</w:t>
            </w:r>
            <w:r w:rsidRPr="00C620C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-1532</w:t>
            </w:r>
            <w:r w:rsidRPr="00C620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620C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81</w:t>
            </w:r>
          </w:p>
          <w:p w:rsidR="008B1661" w:rsidRPr="00C620CA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C620C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deregine</w:t>
            </w:r>
          </w:p>
        </w:tc>
        <w:tc>
          <w:tcPr>
            <w:tcW w:w="1418" w:type="dxa"/>
          </w:tcPr>
          <w:p w:rsidR="008B1661" w:rsidRPr="00C620CA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20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25.01.2024</w:t>
            </w:r>
          </w:p>
        </w:tc>
        <w:tc>
          <w:tcPr>
            <w:tcW w:w="1842" w:type="dxa"/>
          </w:tcPr>
          <w:p w:rsidR="008B1661" w:rsidRPr="0054202E" w:rsidRDefault="0054202E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4202E" w:rsidRPr="00D33BC8" w:rsidTr="000B3EB2">
        <w:tc>
          <w:tcPr>
            <w:tcW w:w="1985" w:type="dxa"/>
          </w:tcPr>
          <w:p w:rsidR="0054202E" w:rsidRPr="00C620CA" w:rsidRDefault="0054202E" w:rsidP="005420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C620C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TDS 2081-2023</w:t>
            </w:r>
          </w:p>
        </w:tc>
        <w:tc>
          <w:tcPr>
            <w:tcW w:w="3549" w:type="dxa"/>
          </w:tcPr>
          <w:p w:rsidR="0054202E" w:rsidRPr="00C620CA" w:rsidRDefault="0054202E" w:rsidP="005420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C620C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Aýna kapillýar wiskozimetrler. Tehniki şertler</w:t>
            </w:r>
          </w:p>
          <w:p w:rsidR="0054202E" w:rsidRPr="00C620CA" w:rsidRDefault="0054202E" w:rsidP="005420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C620C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Вискозиметры капиллярные стеклянные. Технические условия</w:t>
            </w:r>
          </w:p>
        </w:tc>
        <w:tc>
          <w:tcPr>
            <w:tcW w:w="1838" w:type="dxa"/>
          </w:tcPr>
          <w:p w:rsidR="0054202E" w:rsidRPr="00C620CA" w:rsidRDefault="0054202E" w:rsidP="005420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C620C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TDS-10028-81</w:t>
            </w:r>
          </w:p>
          <w:p w:rsidR="0054202E" w:rsidRPr="00C620CA" w:rsidRDefault="0054202E" w:rsidP="005420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C620C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deregine</w:t>
            </w:r>
          </w:p>
        </w:tc>
        <w:tc>
          <w:tcPr>
            <w:tcW w:w="1418" w:type="dxa"/>
          </w:tcPr>
          <w:p w:rsidR="0054202E" w:rsidRPr="00C620CA" w:rsidRDefault="0054202E" w:rsidP="0054202E">
            <w:pPr>
              <w:rPr>
                <w:sz w:val="24"/>
                <w:szCs w:val="24"/>
              </w:rPr>
            </w:pPr>
            <w:r w:rsidRPr="00C620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25.01.2024</w:t>
            </w:r>
          </w:p>
        </w:tc>
        <w:tc>
          <w:tcPr>
            <w:tcW w:w="1842" w:type="dxa"/>
          </w:tcPr>
          <w:p w:rsidR="0054202E" w:rsidRDefault="0054202E" w:rsidP="0054202E">
            <w:pPr>
              <w:jc w:val="center"/>
            </w:pPr>
            <w:r w:rsidRPr="00CB00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4202E" w:rsidRPr="00D33BC8" w:rsidTr="000B3EB2">
        <w:tc>
          <w:tcPr>
            <w:tcW w:w="1985" w:type="dxa"/>
          </w:tcPr>
          <w:p w:rsidR="0054202E" w:rsidRPr="00C620CA" w:rsidRDefault="0054202E" w:rsidP="005420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C620C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TDS 2082-2023</w:t>
            </w:r>
          </w:p>
        </w:tc>
        <w:tc>
          <w:tcPr>
            <w:tcW w:w="3549" w:type="dxa"/>
          </w:tcPr>
          <w:p w:rsidR="0054202E" w:rsidRPr="00C620CA" w:rsidRDefault="0054202E" w:rsidP="005420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C620C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Türkmenistanyň ölçegleriň bitewiligini üpjün ediş döwlet ulgamy. Hasaplaýjy abzaly bilen skobalar. Deňeşdirme barlagyň usullary we serişdeleri</w:t>
            </w:r>
          </w:p>
          <w:p w:rsidR="0054202E" w:rsidRPr="00C620CA" w:rsidRDefault="0054202E" w:rsidP="005420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C620C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Государственная система обеспечения единства измерений. Скобы с отсчетным устройством. Методы и средства поверки</w:t>
            </w:r>
          </w:p>
        </w:tc>
        <w:tc>
          <w:tcPr>
            <w:tcW w:w="1838" w:type="dxa"/>
          </w:tcPr>
          <w:p w:rsidR="0054202E" w:rsidRPr="00C620CA" w:rsidRDefault="0054202E" w:rsidP="005420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C620C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TDS-8.359-79</w:t>
            </w:r>
          </w:p>
          <w:p w:rsidR="0054202E" w:rsidRPr="00C620CA" w:rsidRDefault="0054202E" w:rsidP="005420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C620C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deregine</w:t>
            </w:r>
          </w:p>
        </w:tc>
        <w:tc>
          <w:tcPr>
            <w:tcW w:w="1418" w:type="dxa"/>
          </w:tcPr>
          <w:p w:rsidR="0054202E" w:rsidRPr="00C620CA" w:rsidRDefault="0054202E" w:rsidP="0054202E">
            <w:pPr>
              <w:rPr>
                <w:sz w:val="24"/>
                <w:szCs w:val="24"/>
              </w:rPr>
            </w:pPr>
            <w:r w:rsidRPr="00C620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25.01.2024</w:t>
            </w:r>
          </w:p>
        </w:tc>
        <w:tc>
          <w:tcPr>
            <w:tcW w:w="1842" w:type="dxa"/>
          </w:tcPr>
          <w:p w:rsidR="0054202E" w:rsidRDefault="0054202E" w:rsidP="0054202E">
            <w:pPr>
              <w:jc w:val="center"/>
            </w:pPr>
            <w:r w:rsidRPr="00CB00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B1661" w:rsidRPr="00D33BC8" w:rsidTr="000B3EB2">
        <w:tc>
          <w:tcPr>
            <w:tcW w:w="1985" w:type="dxa"/>
          </w:tcPr>
          <w:p w:rsidR="008B1661" w:rsidRPr="00C620CA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C620C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TDS 2085-2023</w:t>
            </w:r>
          </w:p>
        </w:tc>
        <w:tc>
          <w:tcPr>
            <w:tcW w:w="3549" w:type="dxa"/>
          </w:tcPr>
          <w:p w:rsidR="008B1661" w:rsidRPr="00C620CA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C620C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Tekiz parallel uzynlygyň ahyrky ölçegi. Tehniki şertler</w:t>
            </w:r>
          </w:p>
          <w:p w:rsidR="008B1661" w:rsidRPr="00C620CA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C620C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Меры длины концевые плоскопараллельные. Технические условия</w:t>
            </w:r>
          </w:p>
        </w:tc>
        <w:tc>
          <w:tcPr>
            <w:tcW w:w="1838" w:type="dxa"/>
          </w:tcPr>
          <w:p w:rsidR="008B1661" w:rsidRPr="00C620CA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C620C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TDS-9038-90</w:t>
            </w:r>
          </w:p>
          <w:p w:rsidR="008B1661" w:rsidRPr="00C620CA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C620CA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deregine</w:t>
            </w:r>
          </w:p>
        </w:tc>
        <w:tc>
          <w:tcPr>
            <w:tcW w:w="1418" w:type="dxa"/>
          </w:tcPr>
          <w:p w:rsidR="008B1661" w:rsidRPr="00C620CA" w:rsidRDefault="008B1661" w:rsidP="008B1661">
            <w:pPr>
              <w:rPr>
                <w:sz w:val="24"/>
                <w:szCs w:val="24"/>
              </w:rPr>
            </w:pPr>
            <w:r w:rsidRPr="00C620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25.01.2024</w:t>
            </w:r>
          </w:p>
        </w:tc>
        <w:tc>
          <w:tcPr>
            <w:tcW w:w="1842" w:type="dxa"/>
          </w:tcPr>
          <w:p w:rsidR="008B1661" w:rsidRPr="00C620CA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1661" w:rsidRPr="00D33BC8" w:rsidTr="000B3EB2">
        <w:tc>
          <w:tcPr>
            <w:tcW w:w="1985" w:type="dxa"/>
          </w:tcPr>
          <w:p w:rsidR="008B1661" w:rsidRPr="006E2D43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6E2D43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TDS 1993-2023</w:t>
            </w:r>
          </w:p>
        </w:tc>
        <w:tc>
          <w:tcPr>
            <w:tcW w:w="3549" w:type="dxa"/>
          </w:tcPr>
          <w:p w:rsidR="008B1661" w:rsidRPr="006E2D43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6E2D43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Gönden aýakgaplar. Umumy tehniki şertler</w:t>
            </w:r>
          </w:p>
          <w:p w:rsidR="008B1661" w:rsidRPr="006E2D43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6E2D43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Обувь из юфти. Общие технические условия</w:t>
            </w:r>
          </w:p>
        </w:tc>
        <w:tc>
          <w:tcPr>
            <w:tcW w:w="1838" w:type="dxa"/>
          </w:tcPr>
          <w:p w:rsidR="008B1661" w:rsidRPr="000B3EB2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0B3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TDS</w:t>
            </w:r>
            <w:r w:rsidRPr="000B3EB2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-5394</w:t>
            </w:r>
            <w:r w:rsidRPr="000B3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B3EB2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89</w:t>
            </w:r>
          </w:p>
          <w:p w:rsidR="008B1661" w:rsidRPr="000B3EB2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0B3EB2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deregine</w:t>
            </w:r>
          </w:p>
        </w:tc>
        <w:tc>
          <w:tcPr>
            <w:tcW w:w="1418" w:type="dxa"/>
          </w:tcPr>
          <w:p w:rsidR="008B1661" w:rsidRPr="006E2D43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2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01.03.2024</w:t>
            </w:r>
          </w:p>
        </w:tc>
        <w:tc>
          <w:tcPr>
            <w:tcW w:w="1842" w:type="dxa"/>
          </w:tcPr>
          <w:p w:rsidR="008B1661" w:rsidRPr="006E2D43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2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B1661" w:rsidTr="000B3EB2">
        <w:tc>
          <w:tcPr>
            <w:tcW w:w="1985" w:type="dxa"/>
          </w:tcPr>
          <w:p w:rsidR="008B1661" w:rsidRPr="006E2D43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>
              <w:br w:type="page"/>
            </w:r>
            <w:r w:rsidRPr="006E2D43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TDS 1994-2023</w:t>
            </w:r>
          </w:p>
        </w:tc>
        <w:tc>
          <w:tcPr>
            <w:tcW w:w="3549" w:type="dxa"/>
          </w:tcPr>
          <w:p w:rsidR="008B1661" w:rsidRPr="006E2D43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6E2D43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Harby gullukçylar üçin gönden aýakgaplar. Tehniki şertler</w:t>
            </w:r>
          </w:p>
          <w:p w:rsidR="008B1661" w:rsidRPr="006E2D43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6E2D43">
              <w:rPr>
                <w:rFonts w:ascii="Times New Roman" w:hAnsi="Times New Roman" w:cs="Times New Roman"/>
                <w:sz w:val="24"/>
                <w:szCs w:val="24"/>
              </w:rPr>
              <w:t>Обувь из юфти для военнослужащих. Технические условия</w:t>
            </w:r>
          </w:p>
        </w:tc>
        <w:tc>
          <w:tcPr>
            <w:tcW w:w="1838" w:type="dxa"/>
          </w:tcPr>
          <w:p w:rsidR="008B1661" w:rsidRPr="000B3EB2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0B3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TDS</w:t>
            </w:r>
            <w:r w:rsidRPr="000B3EB2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-19137</w:t>
            </w:r>
            <w:r w:rsidRPr="000B3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B3EB2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89</w:t>
            </w:r>
          </w:p>
          <w:p w:rsidR="008B1661" w:rsidRPr="000B3EB2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0B3EB2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deregine</w:t>
            </w:r>
          </w:p>
        </w:tc>
        <w:tc>
          <w:tcPr>
            <w:tcW w:w="1418" w:type="dxa"/>
          </w:tcPr>
          <w:p w:rsidR="008B1661" w:rsidRPr="006E2D43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2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01.03.2024</w:t>
            </w:r>
          </w:p>
        </w:tc>
        <w:tc>
          <w:tcPr>
            <w:tcW w:w="1842" w:type="dxa"/>
          </w:tcPr>
          <w:p w:rsidR="008B1661" w:rsidRPr="006E2D43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2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B1661" w:rsidTr="000B3EB2">
        <w:tc>
          <w:tcPr>
            <w:tcW w:w="1985" w:type="dxa"/>
          </w:tcPr>
          <w:p w:rsidR="008B1661" w:rsidRPr="006E2D43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6E2D43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TDS 1995-2023</w:t>
            </w:r>
          </w:p>
        </w:tc>
        <w:tc>
          <w:tcPr>
            <w:tcW w:w="3549" w:type="dxa"/>
          </w:tcPr>
          <w:p w:rsidR="008B1661" w:rsidRPr="006E2D43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6E2D43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Rezin başlyklary we dabanlary şekile getirilen üsti dokalan aýakgaplar. Tehniki şertler</w:t>
            </w:r>
          </w:p>
          <w:p w:rsidR="008B1661" w:rsidRPr="006E2D43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6E2D43">
              <w:rPr>
                <w:rFonts w:ascii="Times New Roman" w:hAnsi="Times New Roman" w:cs="Times New Roman"/>
                <w:sz w:val="24"/>
                <w:szCs w:val="24"/>
              </w:rPr>
              <w:t xml:space="preserve">Обувь с текстильным верхом с резиновыми </w:t>
            </w:r>
            <w:proofErr w:type="spellStart"/>
            <w:r w:rsidRPr="006E2D43">
              <w:rPr>
                <w:rFonts w:ascii="Times New Roman" w:hAnsi="Times New Roman" w:cs="Times New Roman"/>
                <w:sz w:val="24"/>
                <w:szCs w:val="24"/>
              </w:rPr>
              <w:t>приформованными</w:t>
            </w:r>
            <w:proofErr w:type="spellEnd"/>
            <w:r w:rsidRPr="006E2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2D43">
              <w:rPr>
                <w:rFonts w:ascii="Times New Roman" w:hAnsi="Times New Roman" w:cs="Times New Roman"/>
                <w:sz w:val="24"/>
                <w:szCs w:val="24"/>
              </w:rPr>
              <w:t>обсоюзками</w:t>
            </w:r>
            <w:proofErr w:type="spellEnd"/>
            <w:r w:rsidRPr="006E2D43">
              <w:rPr>
                <w:rFonts w:ascii="Times New Roman" w:hAnsi="Times New Roman" w:cs="Times New Roman"/>
                <w:sz w:val="24"/>
                <w:szCs w:val="24"/>
              </w:rPr>
              <w:t xml:space="preserve"> и подошвами. Технические условия</w:t>
            </w:r>
          </w:p>
        </w:tc>
        <w:tc>
          <w:tcPr>
            <w:tcW w:w="1838" w:type="dxa"/>
          </w:tcPr>
          <w:p w:rsidR="008B1661" w:rsidRPr="000B3EB2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0B3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TDS</w:t>
            </w:r>
            <w:r w:rsidRPr="000B3EB2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-14037</w:t>
            </w:r>
            <w:r w:rsidRPr="000B3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B3EB2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79</w:t>
            </w:r>
          </w:p>
          <w:p w:rsidR="008B1661" w:rsidRPr="000B3EB2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0B3EB2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deregine</w:t>
            </w:r>
          </w:p>
        </w:tc>
        <w:tc>
          <w:tcPr>
            <w:tcW w:w="1418" w:type="dxa"/>
          </w:tcPr>
          <w:p w:rsidR="008B1661" w:rsidRPr="006E2D43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2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01.03.2024</w:t>
            </w:r>
          </w:p>
        </w:tc>
        <w:tc>
          <w:tcPr>
            <w:tcW w:w="1842" w:type="dxa"/>
          </w:tcPr>
          <w:p w:rsidR="008B1661" w:rsidRPr="006E2D43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2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072E97" w:rsidRDefault="00072E97">
      <w:r>
        <w:br w:type="page"/>
      </w:r>
      <w:bookmarkStart w:id="0" w:name="_GoBack"/>
      <w:bookmarkEnd w:id="0"/>
    </w:p>
    <w:tbl>
      <w:tblPr>
        <w:tblStyle w:val="a3"/>
        <w:tblW w:w="10632" w:type="dxa"/>
        <w:tblInd w:w="-856" w:type="dxa"/>
        <w:tblLook w:val="04A0" w:firstRow="1" w:lastRow="0" w:firstColumn="1" w:lastColumn="0" w:noHBand="0" w:noVBand="1"/>
      </w:tblPr>
      <w:tblGrid>
        <w:gridCol w:w="1985"/>
        <w:gridCol w:w="3549"/>
        <w:gridCol w:w="1838"/>
        <w:gridCol w:w="1418"/>
        <w:gridCol w:w="1842"/>
      </w:tblGrid>
      <w:tr w:rsidR="008B1661" w:rsidRPr="00B52054" w:rsidTr="000B3EB2">
        <w:tc>
          <w:tcPr>
            <w:tcW w:w="1985" w:type="dxa"/>
          </w:tcPr>
          <w:p w:rsidR="008B1661" w:rsidRPr="006E2D43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6E2D43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lastRenderedPageBreak/>
              <w:t>TDS 1996-2023</w:t>
            </w:r>
          </w:p>
        </w:tc>
        <w:tc>
          <w:tcPr>
            <w:tcW w:w="3549" w:type="dxa"/>
          </w:tcPr>
          <w:p w:rsidR="008B1661" w:rsidRPr="006E2D43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6E2D43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Polimer plýonkalar. Süýnme boýunça synagyň usuly</w:t>
            </w:r>
          </w:p>
          <w:p w:rsidR="008B1661" w:rsidRPr="006E2D43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6E2D43">
              <w:rPr>
                <w:rFonts w:ascii="Times New Roman" w:hAnsi="Times New Roman" w:cs="Times New Roman"/>
                <w:sz w:val="24"/>
                <w:szCs w:val="24"/>
              </w:rPr>
              <w:t>Пленки полимерные. Метод испытания на растяжение</w:t>
            </w:r>
          </w:p>
        </w:tc>
        <w:tc>
          <w:tcPr>
            <w:tcW w:w="1838" w:type="dxa"/>
          </w:tcPr>
          <w:p w:rsidR="008B1661" w:rsidRPr="000B3EB2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0B3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TDS</w:t>
            </w:r>
            <w:r w:rsidRPr="000B3EB2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-14236</w:t>
            </w:r>
            <w:r w:rsidRPr="000B3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B3EB2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81</w:t>
            </w:r>
          </w:p>
          <w:p w:rsidR="008B1661" w:rsidRPr="000B3EB2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0B3EB2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deregine</w:t>
            </w:r>
          </w:p>
        </w:tc>
        <w:tc>
          <w:tcPr>
            <w:tcW w:w="1418" w:type="dxa"/>
          </w:tcPr>
          <w:p w:rsidR="008B1661" w:rsidRPr="006E2D43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2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01.03.2024</w:t>
            </w:r>
          </w:p>
        </w:tc>
        <w:tc>
          <w:tcPr>
            <w:tcW w:w="1842" w:type="dxa"/>
          </w:tcPr>
          <w:p w:rsidR="008B1661" w:rsidRPr="006E2D43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2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B1661" w:rsidRPr="00333CA1" w:rsidTr="000B3EB2">
        <w:tc>
          <w:tcPr>
            <w:tcW w:w="1985" w:type="dxa"/>
          </w:tcPr>
          <w:p w:rsidR="008B1661" w:rsidRPr="006E2D43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6E2D43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TDS 1997-2023</w:t>
            </w:r>
          </w:p>
        </w:tc>
        <w:tc>
          <w:tcPr>
            <w:tcW w:w="3549" w:type="dxa"/>
          </w:tcPr>
          <w:p w:rsidR="008B1661" w:rsidRPr="006E2D43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6E2D43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Rezinden tehniki turbajyklar. Tehniki şertler</w:t>
            </w:r>
          </w:p>
          <w:p w:rsidR="008B1661" w:rsidRPr="006E2D43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6E2D43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 xml:space="preserve">Трубки резиновые технические. </w:t>
            </w:r>
            <w:r w:rsidRPr="006E2D43">
              <w:rPr>
                <w:rFonts w:ascii="Times New Roman" w:hAnsi="Times New Roman" w:cs="Times New Roman"/>
                <w:sz w:val="24"/>
                <w:szCs w:val="24"/>
              </w:rPr>
              <w:t>Технические условия</w:t>
            </w:r>
          </w:p>
        </w:tc>
        <w:tc>
          <w:tcPr>
            <w:tcW w:w="1838" w:type="dxa"/>
          </w:tcPr>
          <w:p w:rsidR="008B1661" w:rsidRPr="000B3EB2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0B3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TDS</w:t>
            </w:r>
            <w:r w:rsidRPr="000B3EB2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-5496</w:t>
            </w:r>
            <w:r w:rsidRPr="000B3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B3EB2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78</w:t>
            </w:r>
          </w:p>
          <w:p w:rsidR="008B1661" w:rsidRPr="000B3EB2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0B3EB2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deregine</w:t>
            </w:r>
          </w:p>
        </w:tc>
        <w:tc>
          <w:tcPr>
            <w:tcW w:w="1418" w:type="dxa"/>
          </w:tcPr>
          <w:p w:rsidR="008B1661" w:rsidRPr="006E2D43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2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01.03.2024</w:t>
            </w:r>
          </w:p>
        </w:tc>
        <w:tc>
          <w:tcPr>
            <w:tcW w:w="1842" w:type="dxa"/>
          </w:tcPr>
          <w:p w:rsidR="008B1661" w:rsidRPr="006E2D43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2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B1661" w:rsidRPr="00333CA1" w:rsidTr="000B3EB2">
        <w:tc>
          <w:tcPr>
            <w:tcW w:w="1985" w:type="dxa"/>
          </w:tcPr>
          <w:p w:rsidR="008B1661" w:rsidRPr="00D33BC8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3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TDS 797-2023</w:t>
            </w:r>
          </w:p>
        </w:tc>
        <w:tc>
          <w:tcPr>
            <w:tcW w:w="3549" w:type="dxa"/>
          </w:tcPr>
          <w:p w:rsidR="008B1661" w:rsidRPr="00D33BC8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D33BC8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Gazetler. Ölçegler</w:t>
            </w:r>
          </w:p>
          <w:p w:rsidR="008B1661" w:rsidRPr="00D33BC8" w:rsidRDefault="008B1661" w:rsidP="008B16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D33BC8"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Газеты. Размеры</w:t>
            </w:r>
          </w:p>
        </w:tc>
        <w:tc>
          <w:tcPr>
            <w:tcW w:w="1838" w:type="dxa"/>
          </w:tcPr>
          <w:p w:rsidR="008B1661" w:rsidRPr="00D33BC8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3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TDS 797-2016 </w:t>
            </w:r>
            <w:proofErr w:type="spellStart"/>
            <w:r w:rsidRPr="00D33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deregine</w:t>
            </w:r>
            <w:proofErr w:type="spellEnd"/>
          </w:p>
        </w:tc>
        <w:tc>
          <w:tcPr>
            <w:tcW w:w="1418" w:type="dxa"/>
          </w:tcPr>
          <w:p w:rsidR="008B1661" w:rsidRPr="00D33BC8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3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04.03.2024</w:t>
            </w:r>
          </w:p>
        </w:tc>
        <w:tc>
          <w:tcPr>
            <w:tcW w:w="1842" w:type="dxa"/>
          </w:tcPr>
          <w:p w:rsidR="008B1661" w:rsidRPr="00D33BC8" w:rsidRDefault="008B1661" w:rsidP="008B1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033F67" w:rsidRDefault="00033F67" w:rsidP="00033F67">
      <w:pPr>
        <w:jc w:val="center"/>
        <w:rPr>
          <w:lang w:val="tk-TM"/>
        </w:rPr>
      </w:pPr>
    </w:p>
    <w:p w:rsidR="0000084D" w:rsidRPr="0000084D" w:rsidRDefault="0000084D" w:rsidP="0000084D">
      <w:pPr>
        <w:jc w:val="center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00084D">
        <w:rPr>
          <w:rFonts w:ascii="Times New Roman" w:hAnsi="Times New Roman" w:cs="Times New Roman"/>
          <w:b/>
          <w:sz w:val="28"/>
          <w:szCs w:val="28"/>
          <w:lang w:val="tk-TM"/>
        </w:rPr>
        <w:t>Döwletara standartlar</w:t>
      </w:r>
    </w:p>
    <w:tbl>
      <w:tblPr>
        <w:tblStyle w:val="a3"/>
        <w:tblW w:w="10348" w:type="dxa"/>
        <w:tblInd w:w="-572" w:type="dxa"/>
        <w:tblLook w:val="04A0" w:firstRow="1" w:lastRow="0" w:firstColumn="1" w:lastColumn="0" w:noHBand="0" w:noVBand="1"/>
      </w:tblPr>
      <w:tblGrid>
        <w:gridCol w:w="2835"/>
        <w:gridCol w:w="3969"/>
        <w:gridCol w:w="1869"/>
        <w:gridCol w:w="1675"/>
      </w:tblGrid>
      <w:tr w:rsidR="00196EAD" w:rsidRPr="00033F67" w:rsidTr="006E5255">
        <w:tc>
          <w:tcPr>
            <w:tcW w:w="2835" w:type="dxa"/>
          </w:tcPr>
          <w:p w:rsidR="00196EAD" w:rsidRPr="0074093F" w:rsidRDefault="00196EAD" w:rsidP="00196EAD">
            <w:pPr>
              <w:ind w:right="3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:rsidR="00196EAD" w:rsidRPr="00D33BC8" w:rsidRDefault="00196EAD" w:rsidP="00196EAD">
            <w:pPr>
              <w:ind w:righ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196EAD" w:rsidRPr="0074093F" w:rsidRDefault="00196EAD" w:rsidP="00196E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</w:p>
        </w:tc>
        <w:tc>
          <w:tcPr>
            <w:tcW w:w="1675" w:type="dxa"/>
          </w:tcPr>
          <w:p w:rsidR="00196EAD" w:rsidRPr="0074093F" w:rsidRDefault="00196EAD" w:rsidP="00196E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</w:p>
        </w:tc>
      </w:tr>
    </w:tbl>
    <w:p w:rsidR="0000084D" w:rsidRPr="000804E2" w:rsidRDefault="0000084D" w:rsidP="0000084D">
      <w:pPr>
        <w:jc w:val="center"/>
        <w:rPr>
          <w:rFonts w:ascii="Times New Roman" w:hAnsi="Times New Roman" w:cs="Times New Roman"/>
          <w:sz w:val="28"/>
          <w:szCs w:val="28"/>
          <w:lang w:val="tk-TM"/>
        </w:rPr>
      </w:pPr>
    </w:p>
    <w:p w:rsidR="0000084D" w:rsidRDefault="0000084D" w:rsidP="00033F67">
      <w:pPr>
        <w:jc w:val="center"/>
        <w:rPr>
          <w:lang w:val="tk-TM"/>
        </w:rPr>
      </w:pPr>
    </w:p>
    <w:p w:rsidR="00033F67" w:rsidRPr="004A5D61" w:rsidRDefault="00033F67" w:rsidP="00033F67">
      <w:pPr>
        <w:jc w:val="center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4A5D61">
        <w:rPr>
          <w:rFonts w:ascii="Times New Roman" w:hAnsi="Times New Roman" w:cs="Times New Roman"/>
          <w:b/>
          <w:sz w:val="28"/>
          <w:szCs w:val="28"/>
          <w:lang w:val="tk-TM"/>
        </w:rPr>
        <w:t>Daşary ýurt standartlar</w:t>
      </w:r>
    </w:p>
    <w:tbl>
      <w:tblPr>
        <w:tblStyle w:val="a3"/>
        <w:tblW w:w="9975" w:type="dxa"/>
        <w:tblInd w:w="-572" w:type="dxa"/>
        <w:tblLook w:val="04A0" w:firstRow="1" w:lastRow="0" w:firstColumn="1" w:lastColumn="0" w:noHBand="0" w:noVBand="1"/>
      </w:tblPr>
      <w:tblGrid>
        <w:gridCol w:w="2268"/>
        <w:gridCol w:w="3969"/>
        <w:gridCol w:w="1869"/>
        <w:gridCol w:w="1869"/>
      </w:tblGrid>
      <w:tr w:rsidR="0000084D" w:rsidTr="00033F67">
        <w:tc>
          <w:tcPr>
            <w:tcW w:w="2268" w:type="dxa"/>
          </w:tcPr>
          <w:p w:rsidR="0000084D" w:rsidRPr="0074093F" w:rsidRDefault="0000084D" w:rsidP="0000084D">
            <w:pPr>
              <w:ind w:righ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00084D" w:rsidRPr="0074093F" w:rsidRDefault="0000084D" w:rsidP="0000084D">
            <w:pPr>
              <w:ind w:righ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00084D" w:rsidRPr="0074093F" w:rsidRDefault="0000084D" w:rsidP="000008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</w:p>
        </w:tc>
        <w:tc>
          <w:tcPr>
            <w:tcW w:w="1869" w:type="dxa"/>
          </w:tcPr>
          <w:p w:rsidR="0000084D" w:rsidRPr="0074093F" w:rsidRDefault="0000084D" w:rsidP="000008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</w:p>
        </w:tc>
      </w:tr>
    </w:tbl>
    <w:p w:rsidR="000804E2" w:rsidRDefault="000804E2" w:rsidP="000804E2">
      <w:pPr>
        <w:jc w:val="center"/>
        <w:rPr>
          <w:rFonts w:ascii="Times New Roman" w:hAnsi="Times New Roman" w:cs="Times New Roman"/>
          <w:sz w:val="28"/>
          <w:szCs w:val="28"/>
          <w:lang w:val="tk-TM"/>
        </w:rPr>
      </w:pPr>
    </w:p>
    <w:sectPr w:rsidR="00080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921"/>
    <w:rsid w:val="0000084D"/>
    <w:rsid w:val="00033F67"/>
    <w:rsid w:val="00072E97"/>
    <w:rsid w:val="000804E2"/>
    <w:rsid w:val="00087E0D"/>
    <w:rsid w:val="000A61D2"/>
    <w:rsid w:val="000B3EB2"/>
    <w:rsid w:val="00196EAD"/>
    <w:rsid w:val="001B7800"/>
    <w:rsid w:val="00333CA1"/>
    <w:rsid w:val="00491D08"/>
    <w:rsid w:val="004A5D61"/>
    <w:rsid w:val="0054202E"/>
    <w:rsid w:val="00683921"/>
    <w:rsid w:val="006C08C5"/>
    <w:rsid w:val="006E2D43"/>
    <w:rsid w:val="006E5255"/>
    <w:rsid w:val="0074093F"/>
    <w:rsid w:val="007F5F21"/>
    <w:rsid w:val="008B1661"/>
    <w:rsid w:val="00904995"/>
    <w:rsid w:val="009A6654"/>
    <w:rsid w:val="00AD0114"/>
    <w:rsid w:val="00AF4D7C"/>
    <w:rsid w:val="00B52054"/>
    <w:rsid w:val="00B6654F"/>
    <w:rsid w:val="00C620CA"/>
    <w:rsid w:val="00D33BC8"/>
    <w:rsid w:val="00DA0348"/>
    <w:rsid w:val="00DB270B"/>
    <w:rsid w:val="00E85A69"/>
    <w:rsid w:val="00F35B49"/>
    <w:rsid w:val="00FD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903E0-C638-4F7F-A5A1-04B53B72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0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Bayhanowa</dc:creator>
  <cp:keywords/>
  <dc:description/>
  <cp:lastModifiedBy>Bahar Bayhanowa</cp:lastModifiedBy>
  <cp:revision>20</cp:revision>
  <dcterms:created xsi:type="dcterms:W3CDTF">2023-12-19T06:24:00Z</dcterms:created>
  <dcterms:modified xsi:type="dcterms:W3CDTF">2023-12-19T06:38:00Z</dcterms:modified>
</cp:coreProperties>
</file>