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Calibri"/>
          <w:b/>
          <w:color w:val="15659A"/>
          <w:sz w:val="20"/>
        </w:rPr>
        <w:t>ЧЕКЛИСТ ДЛЯ КОМПАНИИ</w:t>
      </w:r>
    </w:p>
    <w:p>
      <w:pPr>
        <w:spacing w:after="160"/>
      </w:pPr>
      <w:r>
        <w:rPr>
          <w:rFonts w:ascii="Calibri" w:hAnsi="Calibri" w:eastAsia="Calibri"/>
          <w:b/>
          <w:color w:val="0B3E5D"/>
          <w:sz w:val="54"/>
        </w:rPr>
        <w:t>Проверка PartyCRM в ежедневной работе</w:t>
      </w:r>
    </w:p>
    <w:p>
      <w:pPr>
        <w:spacing w:after="320"/>
      </w:pPr>
      <w:r>
        <w:rPr>
          <w:rFonts w:ascii="Calibri" w:hAnsi="Calibri" w:eastAsia="Calibri"/>
          <w:color w:val="5B6770"/>
          <w:sz w:val="26"/>
        </w:rPr>
        <w:t>Простой бланк для сотрудников, администраторов и исполнителей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8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hd w:fill="F5F8FA"/>
            </w:pPr>
            <w:r>
              <w:rPr>
                <w:rFonts w:ascii="Calibri" w:hAnsi="Calibri" w:eastAsia="Calibri"/>
                <w:b/>
                <w:color w:val="0B3E5D"/>
                <w:sz w:val="21"/>
              </w:rPr>
              <w:t>Компания: __________________________________</w:t>
            </w:r>
          </w:p>
        </w:tc>
        <w:tc>
          <w:tcPr>
            <w:tcW w:type="dxa" w:w="48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hd w:fill="F5F8FA"/>
            </w:pPr>
            <w:r>
              <w:rPr>
                <w:rFonts w:ascii="Calibri" w:hAnsi="Calibri" w:eastAsia="Calibri"/>
                <w:b/>
                <w:color w:val="0B3E5D"/>
                <w:sz w:val="21"/>
              </w:rPr>
              <w:t>Дата заполнения: __________________________________</w:t>
            </w:r>
          </w:p>
        </w:tc>
      </w:tr>
      <w:tr>
        <w:tc>
          <w:tcPr>
            <w:tcW w:type="dxa" w:w="48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hd w:fill="F5F8FA"/>
            </w:pPr>
            <w:r>
              <w:rPr>
                <w:rFonts w:ascii="Calibri" w:hAnsi="Calibri" w:eastAsia="Calibri"/>
                <w:b/>
                <w:color w:val="0B3E5D"/>
                <w:sz w:val="21"/>
              </w:rPr>
              <w:t>Имя сотрудника: __________________________________</w:t>
            </w:r>
          </w:p>
        </w:tc>
        <w:tc>
          <w:tcPr>
            <w:tcW w:type="dxa" w:w="48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hd w:fill="F5F8FA"/>
            </w:pPr>
            <w:r>
              <w:rPr>
                <w:rFonts w:ascii="Calibri" w:hAnsi="Calibri" w:eastAsia="Calibri"/>
                <w:b/>
                <w:color w:val="0B3E5D"/>
                <w:sz w:val="21"/>
              </w:rPr>
              <w:t>Роль: __________________________________</w:t>
            </w:r>
          </w:p>
        </w:tc>
      </w:tr>
    </w:tbl>
    <w:p/>
    <w:p>
      <w:pPr>
        <w:spacing w:before="60" w:after="160"/>
        <w:shd w:fill="EAF4FA"/>
      </w:pPr>
      <w:r>
        <w:rPr>
          <w:rFonts w:ascii="Calibri" w:hAnsi="Calibri" w:eastAsia="Calibri"/>
          <w:b/>
          <w:color w:val="0B3E5D"/>
          <w:sz w:val="22"/>
        </w:rPr>
        <w:t>Это не экзамен и не техническое тестирование. Работайте как обычно и отмечайте только то, что действительно попробовали.</w:t>
      </w:r>
    </w:p>
    <w:p>
      <w:pPr>
        <w:spacing w:after="240"/>
      </w:pPr>
      <w:r>
        <w:rPr>
          <w:rFonts w:ascii="Calibri" w:hAnsi="Calibri" w:eastAsia="Calibri"/>
          <w:b/>
          <w:color w:val="0B3E5D"/>
          <w:sz w:val="21"/>
        </w:rPr>
        <w:t xml:space="preserve">☒ получилось   </w:t>
      </w:r>
      <w:r>
        <w:rPr>
          <w:rFonts w:ascii="Calibri" w:hAnsi="Calibri" w:eastAsia="Calibri"/>
          <w:b/>
          <w:color w:val="0B3E5D"/>
          <w:sz w:val="21"/>
        </w:rPr>
        <w:t xml:space="preserve">⚠ получилось, но неудобно   </w:t>
      </w:r>
      <w:r>
        <w:rPr>
          <w:rFonts w:ascii="Calibri" w:hAnsi="Calibri" w:eastAsia="Calibri"/>
          <w:b/>
          <w:color w:val="0B3E5D"/>
          <w:sz w:val="21"/>
        </w:rPr>
        <w:t xml:space="preserve">☐ ещё не пробовали   </w:t>
      </w:r>
      <w:r>
        <w:rPr>
          <w:rFonts w:ascii="Calibri" w:hAnsi="Calibri" w:eastAsia="Calibri"/>
          <w:b/>
          <w:color w:val="0B3E5D"/>
          <w:sz w:val="21"/>
        </w:rPr>
        <w:t>— не требуется</w:t>
      </w:r>
    </w:p>
    <w:p>
      <w:pPr>
        <w:pStyle w:val="Heading1"/>
        <w:pageBreakBefore w:val="0"/>
      </w:pPr>
      <w:r>
        <w:t>1. Вход и работа с телефона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войти в PartyCRM без посторонней помощи.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После повторного открытия сервиса не пришлось неожиданно входить заново.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Основные разделы и кнопки понятны без инструкции.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Сервис удобно использовать с рабочего телефона.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Формы и окна полностью помещаются на экране телефона.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После обновления страницы введённые и сохранённые данные не пропадают.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2. Клиенты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найти существующего клиента.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нового клиента с нужными контактами.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изменить контакты или комментарий клиента.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Кнопки звонка и перехода в мессенджеры работают ожидаемо.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Предупреждение о похожем клиенте помогает не создавать дубли.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В карточке клиента достаточно информации для ежедневной работы.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3. Создание заказа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создать заказ от начала до конца без посторонней помощи.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выбрать клиента, дату и время.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выбрать точку компании или указать выездной адрес.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услугу и сумму заказа.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назначить ответственного администратора.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назначить одного или нескольких исполнителей.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указать выплату каждому исполнителю.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После сохранения все данные заказа отображаются правильно.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Понятно, чем отличаются черновик, активный, отменённый и закрытый заказ.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4. Работа с заказами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быстро найти нужный заказ в списке.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Фильтры помогают находить новые заявки, долги и заказы без исполнителя.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Календарь помогает понять загрузку на нужную дату.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Карточка заказа показывает главную информацию без лишних переходов.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изменить заказ после создания.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отменить заказ с понятным результатом.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закрыть завершённый заказ.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Система заметно предупреждает о пересечении точки или исполнителя.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5. Оплаты и выплаты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записать предоплату клиента.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записать окончательную оплату.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расход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записать выплату конкретному исполнителю.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Суммы «Получено», «Остаток», «Расходы» и «Маржа» понятны и верны.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Понятно, почему система не даёт закрыть финансово незавершённый заказ.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найти заказы с долгом или невыплаченным исполнителем.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Страница статистики показывает понятные и полезные показатели.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 или пример неверной суммы: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6. Дополнительные задачи по заказу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дополнительное событие или задачу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назначить ответственного за задачу.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Дата и описание задачи отображаются правильно.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отметить задачу выполненной.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Напоминания приходят вовремя и не повторяются лишний раз.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Просроченные задачи легко заметить.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7. Сотрудники и исполнители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сотрудника или подрядчика без аккаунта.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отправить сотруднику приглашение в сервис.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Сотрудник смог принять приглашение и войти.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видит только назначенные ему заказы.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видит время, место, услугу и свою выплату.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не видит общую сумму клиента и внутренние финансовые данные.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смог подтвердить участие.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смог отметить работу выполненной.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смог отправить отчёт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Администратор смог принять отчёт или запросить исправления.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8. Документы и интеграции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скачать договор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скачать акт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В документах правильно указаны компания, клиент, дата, адрес и сумма.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Если используется Google Календарь, заказы появляются и обновляются в нём.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Если используются VK, Avito или телефония, входящие обращения не теряются.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Если используются уведомления, они приходят нужным сотрудникам.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/>
      </w:pPr>
      <w:r>
        <w:t>9. Итоговая обратная связь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Дата заполнения: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Роль сотрудника: владелец / администратор / исполнитель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Устройство: телефон / компьютер / оба варианта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Как часто вы пользуетесь PartyCRM: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Три действия, которые вы выполняете чаще всего:  __________________________________________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1. 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2. 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3. 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Что в сервисе экономит вам больше всего времени: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Что сейчас мешает работать сильнее всего: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Какое действие оказалось самым непонятным: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Какой одной функции вам не хватает больше всего: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Оцените удобство сервиса от 1 до 10: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Стали бы вы рекомендовать PartyCRM другой компании: да / нет / пока не уверены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Почему: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/>
      </w:pPr>
      <w:r>
        <w:t>Когда нужно сообщить о проблеме сразу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Не ждите заполнения всего чеклиста, если: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пропал или изменился сохранённый заказ;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видны данные другой компании;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исполнитель увидел общую сумму клиента или внутренние финансы;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суммы оплат, долга, расходов или выплат рассчитаны неверно;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невозможно создать или закрыть рабочий заказ;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приглашение открыло доступ не тому сотруднику;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после сохранения информация регулярно исчезает.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Для срочного сообщения укажите дату и примерное время, раздел сервиса, устройство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и последовательность действий. Персональные данные клиента на снимке экрана лучше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закрыть перед отправкой.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770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5B6770"/>
        <w:sz w:val="18"/>
      </w:rPr>
      <w:t>PARTYCRM  |  ПИЛОТНАЯ ПРОГРАММА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E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565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E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ilotChecklistItem">
    <w:name w:val="Pilot Checklist Item"/>
    <w:basedOn w:val="Normal"/>
    <w:pPr>
      <w:spacing w:before="30" w:after="100" w:line="276" w:lineRule="auto"/>
      <w:ind w:left="403" w:hanging="403"/>
    </w:pPr>
    <w:rPr>
      <w:rFonts w:ascii="Calibri" w:hAnsi="Calibri"/>
      <w:sz w:val="22"/>
    </w:rPr>
  </w:style>
  <w:style w:type="paragraph" w:customStyle="1" w:styleId="PilotResponse">
    <w:name w:val="Pilot Response"/>
    <w:basedOn w:val="Normal"/>
    <w:pPr>
      <w:spacing w:before="40" w:after="140"/>
    </w:pPr>
    <w:rPr>
      <w:rFonts w:ascii="Calibri" w:hAnsi="Calibri"/>
      <w:color w:val="5B677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PartyCRM — чеклист для компании</dc:title>
  <dc:subject>Пользовательская проверка PartyCRM в ежедневной работе</dc:subject>
  <dc:creator>PartyCRM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