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80" w:after="80"/>
      </w:pPr>
      <w:r>
        <w:rPr>
          <w:rFonts w:ascii="Times New Roman" w:hAnsi="Times New Roman"/>
          <w:b/>
          <w:sz w:val="26"/>
          <w:color w:val="0F172A"/>
        </w:rPr>
        <w:t>TRƯỜNG ĐẠI HỌC LẠC HỒNG - KHOA CÔNG NGHỆ THÔNG TIN</w:t>
      </w:r>
    </w:p>
    <w:p>
      <w:pPr>
        <w:jc w:val="center"/>
        <w:spacing w:before="250" w:after="120"/>
      </w:pPr>
      <w:r>
        <w:rPr>
          <w:rFonts w:ascii="Times New Roman" w:hAnsi="Times New Roman"/>
          <w:b/>
          <w:sz w:val="32"/>
          <w:color w:val="1E3A8A"/>
        </w:rPr>
        <w:t>BÁO CÁO TỔNG HỢP CỦA TRƯỞNG NHÓM VỀ KẾ HOẠCH VÀ KẾT QUẢ KIỂM THỬ CUỐI KỲ</w:t>
      </w:r>
    </w:p>
    <w:p>
      <w:pPr>
        <w:jc w:val="center"/>
        <w:spacing w:before="80" w:after="80"/>
      </w:pPr>
      <w:r>
        <w:rPr>
          <w:rFonts w:ascii="Times New Roman" w:hAnsi="Times New Roman"/>
          <w:sz w:val="22"/>
          <w:color w:val="475569"/>
        </w:rPr>
        <w:t>Học phần: Kiểm thử và Đảm bảo Chất lượng Phần mềm | Lớp: 23CT113 - Nhóm: Nhóm 02</w:t>
      </w:r>
    </w:p>
    <w:p>
      <w:pPr>
        <w:jc w:val="center"/>
        <w:spacing w:before="80" w:after="250"/>
      </w:pPr>
      <w:r>
        <w:rPr>
          <w:rFonts w:ascii="Times New Roman" w:hAnsi="Times New Roman"/>
          <w:b/>
          <w:sz w:val="24"/>
          <w:color w:val="0D9488"/>
        </w:rPr>
        <w:t>Trưởng nhóm: Nguyễn Quách Phú Tài (MSSV: 123000609)</w:t>
      </w:r>
    </w:p>
    <w:p>
      <w:pPr>
        <w:spacing w:before="240" w:after="120"/>
        <w:outlineLvl w:val="0"/>
      </w:pPr>
      <w:r>
        <w:rPr>
          <w:rFonts w:ascii="Times New Roman" w:hAnsi="Times New Roman"/>
          <w:b/>
          <w:sz w:val="32"/>
          <w:color w:val="1E3A8A"/>
        </w:rPr>
        <w:t>1. ĐÁNH GIÁ TIẾN ĐỘ VÀ SỰ ĐÓNG GÓP CỦA CÁC THÀNH VIÊN</w:t>
      </w:r>
    </w:p>
    <w:p>
      <w:pPr>
        <w:spacing w:before="80" w:after="80"/>
      </w:pPr>
      <w:r>
        <w:rPr>
          <w:rFonts w:ascii="Times New Roman" w:hAnsi="Times New Roman"/>
          <w:sz w:val="24"/>
          <w:color w:val="0F172A"/>
        </w:rPr>
        <w:t>Trong suốt 3 tuần thực hiện (12/10/2026 – 01/11/2026), toàn bộ 5 thành viên Nhóm 02 đã phối hợp chặt chẽ, hoàn thành 100% khối lượng công việc được giao:</w:t>
      </w:r>
    </w:p>
    <w:tbl>
      <w:tblPr>
        <w:tblStyle w:val="TableGrid"/>
        <w:tblW w:type="dxa" w:w="11500"/>
        <w:tblLook w:firstColumn="1" w:firstRow="1" w:val="04A0"/>
      </w:tblPr>
      <w:tblGrid>
        <w:gridCol w:w="600"/>
        <w:gridCol w:w="2000"/>
        <w:gridCol w:w="1100"/>
        <w:gridCol w:w="1200"/>
        <w:gridCol w:w="1800"/>
        <w:gridCol w:w="1400"/>
        <w:gridCol w:w="1800"/>
        <w:gridCol w:w="1600"/>
      </w:tblGrid>
      <w:tr>
        <w:trPr>
          <w:cantSplit/>
          <w:tblHeader w:val="true"/>
        </w:trPr>
        <w:tc>
          <w:tcPr>
            <w:tcW w:type="dxa" w:w="600"/>
            <w:shd w:val="clear" w:color="auto" w:fill="0F172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000"/>
            <w:shd w:val="clear" w:color="auto" w:fill="0F172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Thành viên</w:t>
            </w:r>
          </w:p>
        </w:tc>
        <w:tc>
          <w:tcPr>
            <w:tcW w:type="dxa" w:w="1100"/>
            <w:shd w:val="clear" w:color="auto" w:fill="0F172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MSSV</w:t>
            </w:r>
          </w:p>
        </w:tc>
        <w:tc>
          <w:tcPr>
            <w:tcW w:type="dxa" w:w="1200"/>
            <w:shd w:val="clear" w:color="auto" w:fill="0F172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1800"/>
            <w:shd w:val="clear" w:color="auto" w:fill="0F172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Nhiệm vụ phân hệ</w:t>
            </w:r>
          </w:p>
        </w:tc>
        <w:tc>
          <w:tcPr>
            <w:tcW w:type="dxa" w:w="1400"/>
            <w:shd w:val="clear" w:color="auto" w:fill="0F172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Khối lượng</w:t>
            </w:r>
          </w:p>
        </w:tc>
        <w:tc>
          <w:tcPr>
            <w:tcW w:type="dxa" w:w="1800"/>
            <w:shd w:val="clear" w:color="auto" w:fill="0F172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Review chéo</w:t>
            </w:r>
          </w:p>
        </w:tc>
        <w:tc>
          <w:tcPr>
            <w:tcW w:type="dxa" w:w="1600"/>
            <w:shd w:val="clear" w:color="auto" w:fill="0F172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Đánh giá</w:t>
            </w:r>
          </w:p>
        </w:tc>
      </w:tr>
      <w:tr>
        <w:trPr>
          <w:cantSplit/>
        </w:trPr>
        <w:tc>
          <w:tcPr>
            <w:tcW w:type="dxa" w:w="600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1</w:t>
            </w:r>
          </w:p>
        </w:tc>
        <w:tc>
          <w:tcPr>
            <w:tcW w:type="dxa" w:w="20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Nguyễn Quách Phú Tài</w:t>
            </w:r>
          </w:p>
        </w:tc>
        <w:tc>
          <w:tcPr>
            <w:tcW w:type="dxa" w:w="11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123000609</w:t>
            </w:r>
          </w:p>
        </w:tc>
        <w:tc>
          <w:tcPr>
            <w:tcW w:type="dxa" w:w="12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Trưởng nhóm</w:t>
            </w:r>
          </w:p>
        </w:tc>
        <w:tc>
          <w:tcPr>
            <w:tcW w:type="dxa" w:w="18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AUTH &amp; DONATE</w:t>
            </w:r>
          </w:p>
        </w:tc>
        <w:tc>
          <w:tcPr>
            <w:tcW w:type="dxa" w:w="14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16 TR &amp; 40 TC</w:t>
            </w:r>
          </w:p>
        </w:tc>
        <w:tc>
          <w:tcPr>
            <w:tcW w:type="dxa" w:w="18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Review Trần Xuân Ân</w:t>
            </w:r>
          </w:p>
        </w:tc>
        <w:tc>
          <w:tcPr>
            <w:tcW w:type="dxa" w:w="16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100% (20%) - Xuất sắc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2</w:t>
            </w:r>
          </w:p>
        </w:tc>
        <w:tc>
          <w:tcPr>
            <w:tcW w:type="dxa" w:w="20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Trần Xuân Ân</w:t>
            </w:r>
          </w:p>
        </w:tc>
        <w:tc>
          <w:tcPr>
            <w:tcW w:type="dxa" w:w="11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123001127</w:t>
            </w:r>
          </w:p>
        </w:tc>
        <w:tc>
          <w:tcPr>
            <w:tcW w:type="dxa" w:w="12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Thành viên</w:t>
            </w:r>
          </w:p>
        </w:tc>
        <w:tc>
          <w:tcPr>
            <w:tcW w:type="dxa" w:w="18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CAMP &amp; DISBURSE</w:t>
            </w:r>
          </w:p>
        </w:tc>
        <w:tc>
          <w:tcPr>
            <w:tcW w:type="dxa" w:w="14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16 TR &amp; 40 TC</w:t>
            </w:r>
          </w:p>
        </w:tc>
        <w:tc>
          <w:tcPr>
            <w:tcW w:type="dxa" w:w="18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Review Bùi Đặng Quốc Khánh</w:t>
            </w:r>
          </w:p>
        </w:tc>
        <w:tc>
          <w:tcPr>
            <w:tcW w:type="dxa" w:w="16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100% (20%) - Tốt</w:t>
            </w:r>
          </w:p>
        </w:tc>
      </w:tr>
      <w:tr>
        <w:trPr>
          <w:cantSplit/>
        </w:trPr>
        <w:tc>
          <w:tcPr>
            <w:tcW w:type="dxa" w:w="600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3</w:t>
            </w:r>
          </w:p>
        </w:tc>
        <w:tc>
          <w:tcPr>
            <w:tcW w:type="dxa" w:w="20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Bùi Đặng Quốc Khánh</w:t>
            </w:r>
          </w:p>
        </w:tc>
        <w:tc>
          <w:tcPr>
            <w:tcW w:type="dxa" w:w="11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123001005</w:t>
            </w:r>
          </w:p>
        </w:tc>
        <w:tc>
          <w:tcPr>
            <w:tcW w:type="dxa" w:w="12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Thành viên</w:t>
            </w:r>
          </w:p>
        </w:tc>
        <w:tc>
          <w:tcPr>
            <w:tcW w:type="dxa" w:w="18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USER &amp; ADMIN</w:t>
            </w:r>
          </w:p>
        </w:tc>
        <w:tc>
          <w:tcPr>
            <w:tcW w:type="dxa" w:w="14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16 TR &amp; 40 TC</w:t>
            </w:r>
          </w:p>
        </w:tc>
        <w:tc>
          <w:tcPr>
            <w:tcW w:type="dxa" w:w="18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Review Nguyễn Trung Tiến</w:t>
            </w:r>
          </w:p>
        </w:tc>
        <w:tc>
          <w:tcPr>
            <w:tcW w:type="dxa" w:w="16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100% (20%) - Tốt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4</w:t>
            </w:r>
          </w:p>
        </w:tc>
        <w:tc>
          <w:tcPr>
            <w:tcW w:type="dxa" w:w="20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Nguyễn Trung Tiến</w:t>
            </w:r>
          </w:p>
        </w:tc>
        <w:tc>
          <w:tcPr>
            <w:tcW w:type="dxa" w:w="11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123000127</w:t>
            </w:r>
          </w:p>
        </w:tc>
        <w:tc>
          <w:tcPr>
            <w:tcW w:type="dxa" w:w="12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Thành viên</w:t>
            </w:r>
          </w:p>
        </w:tc>
        <w:tc>
          <w:tcPr>
            <w:tcW w:type="dxa" w:w="18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BLOG &amp; CHAT</w:t>
            </w:r>
          </w:p>
        </w:tc>
        <w:tc>
          <w:tcPr>
            <w:tcW w:type="dxa" w:w="14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16 TR &amp; 40 TC</w:t>
            </w:r>
          </w:p>
        </w:tc>
        <w:tc>
          <w:tcPr>
            <w:tcW w:type="dxa" w:w="18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Review Nguyễn Khánh Du</w:t>
            </w:r>
          </w:p>
        </w:tc>
        <w:tc>
          <w:tcPr>
            <w:tcW w:type="dxa" w:w="16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100% (20%) - Tốt</w:t>
            </w:r>
          </w:p>
        </w:tc>
      </w:tr>
      <w:tr>
        <w:trPr>
          <w:cantSplit/>
        </w:trPr>
        <w:tc>
          <w:tcPr>
            <w:tcW w:type="dxa" w:w="600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5</w:t>
            </w:r>
          </w:p>
        </w:tc>
        <w:tc>
          <w:tcPr>
            <w:tcW w:type="dxa" w:w="20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Nguyễn Khánh Du</w:t>
            </w:r>
          </w:p>
        </w:tc>
        <w:tc>
          <w:tcPr>
            <w:tcW w:type="dxa" w:w="11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123000159</w:t>
            </w:r>
          </w:p>
        </w:tc>
        <w:tc>
          <w:tcPr>
            <w:tcW w:type="dxa" w:w="12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Thành viên</w:t>
            </w:r>
          </w:p>
        </w:tc>
        <w:tc>
          <w:tcPr>
            <w:tcW w:type="dxa" w:w="18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STATS &amp; SYSTEM</w:t>
            </w:r>
          </w:p>
        </w:tc>
        <w:tc>
          <w:tcPr>
            <w:tcW w:type="dxa" w:w="14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16 TR &amp; 40 TC</w:t>
            </w:r>
          </w:p>
        </w:tc>
        <w:tc>
          <w:tcPr>
            <w:tcW w:type="dxa" w:w="18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Review Nguyễn Quách Phú Tài</w:t>
            </w:r>
          </w:p>
        </w:tc>
        <w:tc>
          <w:tcPr>
            <w:tcW w:type="dxa" w:w="16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100% (20%) - Tốt</w:t>
            </w:r>
          </w:p>
        </w:tc>
      </w:tr>
    </w:tbl>
    <w:p>
      <w:pPr>
        <w:spacing w:before="240" w:after="120"/>
        <w:outlineLvl w:val="0"/>
      </w:pPr>
      <w:r>
        <w:rPr>
          <w:rFonts w:ascii="Times New Roman" w:hAnsi="Times New Roman"/>
          <w:b/>
          <w:sz w:val="32"/>
          <w:color w:val="1E3A8A"/>
        </w:rPr>
        <w:t>2. TỔNG HỢP KẾT QUẢ THỰC THI KIỂM THỬ (173 PASS / 23 FAIL / 4 BLOCKED)</w:t>
      </w:r>
    </w:p>
    <w:p>
      <w:pPr>
        <w:spacing w:before="80" w:after="80"/>
      </w:pPr>
      <w:r>
        <w:rPr>
          <w:rFonts w:ascii="Times New Roman" w:hAnsi="Times New Roman"/>
          <w:sz w:val="24"/>
          <w:color w:val="0F172A"/>
        </w:rPr>
        <w:t>• Tổng số TR: 80 TRs phủ trọn vẹn 10 phân hệ nền tảng.</w:t>
      </w:r>
    </w:p>
    <w:p>
      <w:pPr>
        <w:spacing w:before="80" w:after="80"/>
      </w:pPr>
      <w:r>
        <w:rPr>
          <w:rFonts w:ascii="Times New Roman" w:hAnsi="Times New Roman"/>
          <w:sz w:val="24"/>
          <w:color w:val="0F172A"/>
        </w:rPr>
        <w:t>• Tổng số TC: 200 TCs (81 High, 79 Medium, 40 Low).</w:t>
      </w:r>
    </w:p>
    <w:p>
      <w:pPr>
        <w:spacing w:before="80" w:after="80"/>
      </w:pPr>
      <w:r>
        <w:rPr>
          <w:rFonts w:ascii="Times New Roman" w:hAnsi="Times New Roman"/>
          <w:sz w:val="24"/>
          <w:color w:val="0F172A"/>
        </w:rPr>
        <w:t>• Kết quả: 173 PASS (86.5%), 23 FAIL (11.5%), 4 BLOCKED (2.0%).</w:t>
      </w:r>
    </w:p>
    <w:p>
      <w:pPr>
        <w:spacing w:before="80" w:after="80"/>
      </w:pPr>
      <w:r>
        <w:rPr>
          <w:rFonts w:ascii="Times New Roman" w:hAnsi="Times New Roman"/>
          <w:sz w:val="24"/>
          <w:color w:val="0F172A"/>
        </w:rPr>
        <w:t>• Hệ thống đạt chuẩn chất lượng đề ra (≥ 85.0%), minh bạch và trung thực với mã nguồn.</w:t>
      </w:r>
    </w:p>
    <w:p>
      <w:pPr>
        <w:spacing w:before="240" w:after="120"/>
        <w:outlineLvl w:val="0"/>
      </w:pPr>
      <w:r>
        <w:rPr>
          <w:rFonts w:ascii="Times New Roman" w:hAnsi="Times New Roman"/>
          <w:b/>
          <w:sz w:val="32"/>
          <w:color w:val="1E3A8A"/>
        </w:rPr>
        <w:t>3. BẢNG CHI TIẾT 14 BUG REPORTS PHÁT HIỆN TRONG QUÁ TRÌNH TEST</w:t>
      </w:r>
    </w:p>
    <w:tbl>
      <w:tblPr>
        <w:tblStyle w:val="TableGrid"/>
        <w:tblW w:type="dxa" w:w="9800"/>
        <w:tblLook w:firstColumn="1" w:firstRow="1" w:val="04A0"/>
      </w:tblPr>
      <w:tblGrid>
        <w:gridCol w:w="900"/>
        <w:gridCol w:w="900"/>
        <w:gridCol w:w="3600"/>
        <w:gridCol w:w="900"/>
        <w:gridCol w:w="3500"/>
      </w:tblGrid>
      <w:tr>
        <w:trPr>
          <w:cantSplit/>
          <w:tblHeader w:val="true"/>
        </w:trPr>
        <w:tc>
          <w:tcPr>
            <w:tcW w:type="dxa" w:w="900"/>
            <w:shd w:val="clear" w:color="auto" w:fill="0F172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Mã Bug</w:t>
            </w:r>
          </w:p>
        </w:tc>
        <w:tc>
          <w:tcPr>
            <w:tcW w:type="dxa" w:w="900"/>
            <w:shd w:val="clear" w:color="auto" w:fill="0F172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Phân hệ</w:t>
            </w:r>
          </w:p>
        </w:tc>
        <w:tc>
          <w:tcPr>
            <w:tcW w:type="dxa" w:w="3600"/>
            <w:shd w:val="clear" w:color="auto" w:fill="0F172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Tiêu đề lỗi phát hiện</w:t>
            </w:r>
          </w:p>
        </w:tc>
        <w:tc>
          <w:tcPr>
            <w:tcW w:type="dxa" w:w="900"/>
            <w:shd w:val="clear" w:color="auto" w:fill="0F172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3500"/>
            <w:shd w:val="clear" w:color="auto" w:fill="0F172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Hướng xử lý đề xuất</w:t>
            </w:r>
          </w:p>
        </w:tc>
      </w:tr>
      <w:tr>
        <w:trPr>
          <w:cantSplit/>
        </w:trPr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BUG-001</w:t>
            </w:r>
          </w:p>
        </w:tc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AUTH</w:t>
            </w:r>
          </w:p>
        </w:tc>
        <w:tc>
          <w:tcPr>
            <w:tcW w:type="dxa" w:w="36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Mật khẩu 6-7 ký tự đăng ký được, chưa chặn &gt; 64 ký tự</w:t>
            </w:r>
          </w:p>
        </w:tc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High</w:t>
            </w:r>
          </w:p>
        </w:tc>
        <w:tc>
          <w:tcPr>
            <w:tcW w:type="dxa" w:w="35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Sửa validation API register/route.ts min 8, max 64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BUG-002</w:t>
            </w:r>
          </w:p>
        </w:tc>
        <w:tc>
          <w:tcPr>
            <w:tcW w:type="dxa" w:w="9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AUTH</w:t>
            </w:r>
          </w:p>
        </w:tc>
        <w:tc>
          <w:tcPr>
            <w:tcW w:type="dxa" w:w="36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Token reset password hết hạn sau 30 phút thay vì 15 phút</w:t>
            </w:r>
          </w:p>
        </w:tc>
        <w:tc>
          <w:tcPr>
            <w:tcW w:type="dxa" w:w="9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Medium</w:t>
            </w:r>
          </w:p>
        </w:tc>
        <w:tc>
          <w:tcPr>
            <w:tcW w:type="dxa" w:w="35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Đổi PASSWORD_RESET_TTL_MS thành 15 * 60 * 1000</w:t>
            </w:r>
          </w:p>
        </w:tc>
      </w:tr>
      <w:tr>
        <w:trPr>
          <w:cantSplit/>
        </w:trPr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BUG-003</w:t>
            </w:r>
          </w:p>
        </w:tc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DONATE</w:t>
            </w:r>
          </w:p>
        </w:tc>
        <w:tc>
          <w:tcPr>
            <w:tcW w:type="dxa" w:w="36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Webhook trả 410 Gone, ví điện tử/thẻ tắt</w:t>
            </w:r>
          </w:p>
        </w:tc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High</w:t>
            </w:r>
          </w:p>
        </w:tc>
        <w:tc>
          <w:tcPr>
            <w:tcW w:type="dxa" w:w="35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Hệ thống thiết kế đối soát qua Admin Settle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BUG-004</w:t>
            </w:r>
          </w:p>
        </w:tc>
        <w:tc>
          <w:tcPr>
            <w:tcW w:type="dxa" w:w="9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DONATE</w:t>
            </w:r>
          </w:p>
        </w:tc>
        <w:tc>
          <w:tcPr>
            <w:tcW w:type="dxa" w:w="36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Chưa có phương thức COD trong enum PaymentMethod</w:t>
            </w:r>
          </w:p>
        </w:tc>
        <w:tc>
          <w:tcPr>
            <w:tcW w:type="dxa" w:w="9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Medium</w:t>
            </w:r>
          </w:p>
        </w:tc>
        <w:tc>
          <w:tcPr>
            <w:tcW w:type="dxa" w:w="35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Bổ sung COD vào schema.prisma khi triển khai shipper</w:t>
            </w:r>
          </w:p>
        </w:tc>
      </w:tr>
      <w:tr>
        <w:trPr>
          <w:cantSplit/>
        </w:trPr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BUG-005</w:t>
            </w:r>
          </w:p>
        </w:tc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DONATE</w:t>
            </w:r>
          </w:p>
        </w:tc>
        <w:tc>
          <w:tcPr>
            <w:tcW w:type="dxa" w:w="36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Chưa giới hạn tối đa 10 ảnh cho 1 Reward</w:t>
            </w:r>
          </w:p>
        </w:tc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Medium</w:t>
            </w:r>
          </w:p>
        </w:tc>
        <w:tc>
          <w:tcPr>
            <w:tcW w:type="dxa" w:w="35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Kiểm tra tổng số file ảnh tải lên tại upload/route.ts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BUG-006</w:t>
            </w:r>
          </w:p>
        </w:tc>
        <w:tc>
          <w:tcPr>
            <w:tcW w:type="dxa" w:w="9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CAMP</w:t>
            </w:r>
          </w:p>
        </w:tc>
        <w:tc>
          <w:tcPr>
            <w:tcW w:type="dxa" w:w="36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Chưa chặn tiêu đề chiến dịch &lt; 10 hoặc &gt; 120 ký tự</w:t>
            </w:r>
          </w:p>
        </w:tc>
        <w:tc>
          <w:tcPr>
            <w:tcW w:type="dxa" w:w="9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High</w:t>
            </w:r>
          </w:p>
        </w:tc>
        <w:tc>
          <w:tcPr>
            <w:tcW w:type="dxa" w:w="35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Thêm validation độ dài tiêu đề ở create-campaign.ts</w:t>
            </w:r>
          </w:p>
        </w:tc>
      </w:tr>
      <w:tr>
        <w:trPr>
          <w:cantSplit/>
        </w:trPr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BUG-007</w:t>
            </w:r>
          </w:p>
        </w:tc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CAMP</w:t>
            </w:r>
          </w:p>
        </w:tc>
        <w:tc>
          <w:tcPr>
            <w:tcW w:type="dxa" w:w="36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Chưa chặn endDate &lt;= ngày hiện tại ở server</w:t>
            </w:r>
          </w:p>
        </w:tc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Medium</w:t>
            </w:r>
          </w:p>
        </w:tc>
        <w:tc>
          <w:tcPr>
            <w:tcW w:type="dxa" w:w="35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Kiểm tra endDate &gt; now() + 7 days ở API campaigns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BUG-008</w:t>
            </w:r>
          </w:p>
        </w:tc>
        <w:tc>
          <w:tcPr>
            <w:tcW w:type="dxa" w:w="9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CAMP</w:t>
            </w:r>
          </w:p>
        </w:tc>
        <w:tc>
          <w:tcPr>
            <w:tcW w:type="dxa" w:w="36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Pledge vào chiến dịch DRAFT/PENDING báo lỗi chưa rõ</w:t>
            </w:r>
          </w:p>
        </w:tc>
        <w:tc>
          <w:tcPr>
            <w:tcW w:type="dxa" w:w="9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High</w:t>
            </w:r>
          </w:p>
        </w:tc>
        <w:tc>
          <w:tcPr>
            <w:tcW w:type="dxa" w:w="35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Trả thông báo tiếng Việt giải thích rõ ràng</w:t>
            </w:r>
          </w:p>
        </w:tc>
      </w:tr>
      <w:tr>
        <w:trPr>
          <w:cantSplit/>
        </w:trPr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BUG-009</w:t>
            </w:r>
          </w:p>
        </w:tc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DISBURSE</w:t>
            </w:r>
          </w:p>
        </w:tc>
        <w:tc>
          <w:tcPr>
            <w:tcW w:type="dxa" w:w="36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Hóa đơn dùng thông tin thuế mẫu cứng, lệch khung khi tên dài</w:t>
            </w:r>
          </w:p>
        </w:tc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Medium</w:t>
            </w:r>
          </w:p>
        </w:tc>
        <w:tc>
          <w:tcPr>
            <w:tcW w:type="dxa" w:w="35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Lấy dữ liệu thuế động từ DB và thêm break-words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BUG-010</w:t>
            </w:r>
          </w:p>
        </w:tc>
        <w:tc>
          <w:tcPr>
            <w:tcW w:type="dxa" w:w="9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USER</w:t>
            </w:r>
          </w:p>
        </w:tc>
        <w:tc>
          <w:tcPr>
            <w:tcW w:type="dxa" w:w="36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Thiếu counter 500 ký tự Bio và chưa khóa nút gửi KYC</w:t>
            </w:r>
          </w:p>
        </w:tc>
        <w:tc>
          <w:tcPr>
            <w:tcW w:type="dxa" w:w="9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Medium</w:t>
            </w:r>
          </w:p>
        </w:tc>
        <w:tc>
          <w:tcPr>
            <w:tcW w:type="dxa" w:w="35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Thêm bộ đếm ký tự client và validate form /kyc</w:t>
            </w:r>
          </w:p>
        </w:tc>
      </w:tr>
      <w:tr>
        <w:trPr>
          <w:cantSplit/>
        </w:trPr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BUG-011</w:t>
            </w:r>
          </w:p>
        </w:tc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ADMIN</w:t>
            </w:r>
          </w:p>
        </w:tc>
        <w:tc>
          <w:tcPr>
            <w:tcW w:type="dxa" w:w="36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Lý do từ chối 1-9 ký tự được chấp nhận, Feedback tĩnh</w:t>
            </w:r>
          </w:p>
        </w:tc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Medium</w:t>
            </w:r>
          </w:p>
        </w:tc>
        <w:tc>
          <w:tcPr>
            <w:tcW w:type="dxa" w:w="35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Bắt buộc min 10 ký tự và thêm nút cập nhật feedback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BUG-012</w:t>
            </w:r>
          </w:p>
        </w:tc>
        <w:tc>
          <w:tcPr>
            <w:tcW w:type="dxa" w:w="9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BLOG</w:t>
            </w:r>
          </w:p>
        </w:tc>
        <w:tc>
          <w:tcPr>
            <w:tcW w:type="dxa" w:w="36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Tìm kiếm từ khóa dài &gt; 80 ký tự không khoảng trắng bị tràn</w:t>
            </w:r>
          </w:p>
        </w:tc>
        <w:tc>
          <w:tcPr>
            <w:tcW w:type="dxa" w:w="9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Medium</w:t>
            </w:r>
          </w:p>
        </w:tc>
        <w:tc>
          <w:tcPr>
            <w:tcW w:type="dxa" w:w="35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Thêm class truncate/overflow-hidden vào nhãn search</w:t>
            </w:r>
          </w:p>
        </w:tc>
      </w:tr>
      <w:tr>
        <w:trPr>
          <w:cantSplit/>
        </w:trPr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BUG-013</w:t>
            </w:r>
          </w:p>
        </w:tc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CHAT</w:t>
            </w:r>
          </w:p>
        </w:tc>
        <w:tc>
          <w:tcPr>
            <w:tcW w:type="dxa" w:w="36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Chat chưa có WebSocket realtime, /gop-y ngưỡng 10-2000</w:t>
            </w:r>
          </w:p>
        </w:tc>
        <w:tc>
          <w:tcPr>
            <w:tcW w:type="dxa" w:w="9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Medium</w:t>
            </w:r>
          </w:p>
        </w:tc>
        <w:tc>
          <w:tcPr>
            <w:tcW w:type="dxa" w:w="3500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Tích hợp WebSocket push và chỉnh ngưỡng 15-1000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BUG-014</w:t>
            </w:r>
          </w:p>
        </w:tc>
        <w:tc>
          <w:tcPr>
            <w:tcW w:type="dxa" w:w="9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STATS</w:t>
            </w:r>
          </w:p>
        </w:tc>
        <w:tc>
          <w:tcPr>
            <w:tcW w:type="dxa" w:w="36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Datepicker cho chọn startDate &gt; endDate, mất query F5</w:t>
            </w:r>
          </w:p>
        </w:tc>
        <w:tc>
          <w:tcPr>
            <w:tcW w:type="dxa" w:w="9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Low</w:t>
            </w:r>
          </w:p>
        </w:tc>
        <w:tc>
          <w:tcPr>
            <w:tcW w:type="dxa" w:w="35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Khóa Datepicker và đồng bộ tham số URL với state</w:t>
            </w:r>
          </w:p>
        </w:tc>
      </w:tr>
    </w:tbl>
  </w:body>
</w:document>
</file>