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21BE" w:rsidRDefault="00E121BE" w:rsidP="00E121BE">
      <w:pPr>
        <w:rPr>
          <w:b/>
          <w:sz w:val="28"/>
        </w:rPr>
      </w:pPr>
      <w:r>
        <w:rPr>
          <w:rFonts w:ascii="Times" w:hAnsi="Times" w:cs="Times"/>
          <w:noProof/>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-571500</wp:posOffset>
            </wp:positionV>
            <wp:extent cx="2171700" cy="749300"/>
            <wp:effectExtent l="0" t="0" r="12700" b="1270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2171700" cy="749300"/>
                    </a:xfrm>
                    <a:prstGeom prst="rect">
                      <a:avLst/>
                    </a:prstGeom>
                    <a:noFill/>
                    <a:ln>
                      <a:noFill/>
                    </a:ln>
                  </pic:spPr>
                </pic:pic>
              </a:graphicData>
            </a:graphic>
          </wp:anchor>
        </w:drawing>
      </w:r>
    </w:p>
    <w:p w:rsidR="00E121BE" w:rsidRDefault="00E121BE" w:rsidP="00E121BE">
      <w:pPr>
        <w:rPr>
          <w:b/>
          <w:sz w:val="28"/>
        </w:rPr>
      </w:pPr>
    </w:p>
    <w:p w:rsidR="006B3ED4" w:rsidRDefault="006B3ED4" w:rsidP="006B3ED4">
      <w:pPr>
        <w:rPr>
          <w:rFonts w:cs="Times"/>
          <w:b/>
        </w:rPr>
      </w:pPr>
      <w:bookmarkStart w:id="0" w:name="_GoBack"/>
      <w:bookmarkEnd w:id="0"/>
      <w:r>
        <w:rPr>
          <w:b/>
          <w:sz w:val="28"/>
        </w:rPr>
        <w:t xml:space="preserve">Quick Start Tutorials: </w:t>
      </w:r>
      <w:r w:rsidRPr="00305640">
        <w:rPr>
          <w:rFonts w:cs="Times"/>
          <w:b/>
          <w:sz w:val="28"/>
        </w:rPr>
        <w:t xml:space="preserve">How to </w:t>
      </w:r>
      <w:r w:rsidR="007109AB">
        <w:rPr>
          <w:rFonts w:cs="Times"/>
          <w:b/>
          <w:sz w:val="28"/>
        </w:rPr>
        <w:t>load</w:t>
      </w:r>
      <w:r w:rsidRPr="00305640">
        <w:rPr>
          <w:rFonts w:cs="Times"/>
          <w:b/>
          <w:sz w:val="28"/>
        </w:rPr>
        <w:t xml:space="preserve"> an Agent</w:t>
      </w:r>
    </w:p>
    <w:p w:rsidR="006B3ED4" w:rsidRDefault="006B3ED4" w:rsidP="006B3ED4">
      <w:pPr>
        <w:widowControl w:val="0"/>
        <w:autoSpaceDE w:val="0"/>
        <w:autoSpaceDN w:val="0"/>
        <w:adjustRightInd w:val="0"/>
        <w:spacing w:after="240"/>
        <w:rPr>
          <w:b/>
          <w:sz w:val="28"/>
        </w:rPr>
      </w:pPr>
    </w:p>
    <w:p w:rsidR="0002007B" w:rsidRDefault="007109AB" w:rsidP="0002007B">
      <w:pPr>
        <w:widowControl w:val="0"/>
        <w:autoSpaceDE w:val="0"/>
        <w:autoSpaceDN w:val="0"/>
        <w:adjustRightInd w:val="0"/>
        <w:spacing w:after="240"/>
        <w:jc w:val="both"/>
        <w:rPr>
          <w:rFonts w:cs="Times"/>
        </w:rPr>
      </w:pPr>
      <w:r>
        <w:rPr>
          <w:rFonts w:cs="Times"/>
        </w:rPr>
        <w:t>We assume that you obtained a correctly compiled agent</w:t>
      </w:r>
      <w:r w:rsidR="0002007B">
        <w:rPr>
          <w:rFonts w:cs="Times"/>
        </w:rPr>
        <w:t xml:space="preserve"> (following our tutorial 'how to compile an agent')</w:t>
      </w:r>
      <w:r w:rsidR="00F42F22">
        <w:rPr>
          <w:rFonts w:cs="Times"/>
        </w:rPr>
        <w:t>.</w:t>
      </w:r>
      <w:r>
        <w:rPr>
          <w:rFonts w:cs="Times"/>
        </w:rPr>
        <w:t xml:space="preserve"> </w:t>
      </w:r>
      <w:r w:rsidR="006B3ED4" w:rsidRPr="00AE30DF">
        <w:rPr>
          <w:rFonts w:cs="Times"/>
        </w:rPr>
        <w:t xml:space="preserve">Now </w:t>
      </w:r>
      <w:r w:rsidR="00F42F22">
        <w:rPr>
          <w:rFonts w:cs="Times"/>
        </w:rPr>
        <w:t>you</w:t>
      </w:r>
      <w:r w:rsidR="006B3ED4" w:rsidRPr="00AE30DF">
        <w:rPr>
          <w:rFonts w:cs="Times"/>
        </w:rPr>
        <w:t xml:space="preserve"> can add the agent in one of the following two ways:</w:t>
      </w:r>
      <w:r>
        <w:rPr>
          <w:rFonts w:cs="Times"/>
        </w:rPr>
        <w:t xml:space="preserve"> using the GUI or editing the XML file</w:t>
      </w:r>
      <w:r w:rsidR="0002007B">
        <w:rPr>
          <w:rFonts w:cs="Times"/>
        </w:rPr>
        <w:t>.</w:t>
      </w:r>
    </w:p>
    <w:p w:rsidR="0002007B" w:rsidRPr="0002007B" w:rsidRDefault="0002007B" w:rsidP="0002007B">
      <w:pPr>
        <w:pStyle w:val="Heading2"/>
      </w:pPr>
      <w:r>
        <w:t>Load the agent using the GUI</w:t>
      </w:r>
    </w:p>
    <w:p w:rsidR="007109AB" w:rsidRDefault="006B3ED4" w:rsidP="0002007B">
      <w:pPr>
        <w:widowControl w:val="0"/>
        <w:tabs>
          <w:tab w:val="left" w:pos="220"/>
          <w:tab w:val="left" w:pos="720"/>
        </w:tabs>
        <w:autoSpaceDE w:val="0"/>
        <w:autoSpaceDN w:val="0"/>
        <w:adjustRightInd w:val="0"/>
        <w:spacing w:after="240"/>
        <w:jc w:val="both"/>
        <w:rPr>
          <w:rFonts w:cs="Times"/>
        </w:rPr>
      </w:pPr>
      <w:r w:rsidRPr="00D611B7">
        <w:rPr>
          <w:rFonts w:cs="Times"/>
        </w:rPr>
        <w:t>An agent can be easily added by going to the “Agents” tab in the “Components Window” (</w:t>
      </w:r>
      <w:r w:rsidR="0002007B">
        <w:rPr>
          <w:rFonts w:cs="Times"/>
        </w:rPr>
        <w:fldChar w:fldCharType="begin"/>
      </w:r>
      <w:r w:rsidR="0002007B">
        <w:rPr>
          <w:rFonts w:cs="Times"/>
        </w:rPr>
        <w:instrText xml:space="preserve"> REF _Ref253237647 \h </w:instrText>
      </w:r>
      <w:r w:rsidR="0067190C" w:rsidRPr="0002007B">
        <w:rPr>
          <w:rFonts w:cs="Times"/>
        </w:rPr>
      </w:r>
      <w:r w:rsidR="0002007B">
        <w:rPr>
          <w:rFonts w:cs="Times"/>
        </w:rPr>
        <w:fldChar w:fldCharType="separate"/>
      </w:r>
      <w:r w:rsidR="0067190C">
        <w:t xml:space="preserve">Figure </w:t>
      </w:r>
      <w:r w:rsidR="0067190C">
        <w:rPr>
          <w:noProof/>
        </w:rPr>
        <w:t>1</w:t>
      </w:r>
      <w:r w:rsidR="0002007B">
        <w:rPr>
          <w:rFonts w:cs="Times"/>
        </w:rPr>
        <w:fldChar w:fldCharType="end"/>
      </w:r>
      <w:r w:rsidRPr="00D611B7">
        <w:rPr>
          <w:rFonts w:cs="Times"/>
        </w:rPr>
        <w:t>). Next, pressing right click opens a popup with the option to add a new agent. The final step is to select the main class of your agent</w:t>
      </w:r>
      <w:r w:rsidR="0002007B">
        <w:rPr>
          <w:rStyle w:val="FootnoteReference"/>
          <w:rFonts w:cs="Times"/>
        </w:rPr>
        <w:footnoteReference w:id="0"/>
      </w:r>
      <w:r w:rsidRPr="00D611B7">
        <w:rPr>
          <w:rFonts w:cs="Times"/>
        </w:rPr>
        <w:t>.  </w:t>
      </w:r>
    </w:p>
    <w:p w:rsidR="007109AB" w:rsidRDefault="007109AB" w:rsidP="007109AB">
      <w:pPr>
        <w:widowControl w:val="0"/>
        <w:tabs>
          <w:tab w:val="left" w:pos="220"/>
          <w:tab w:val="left" w:pos="720"/>
        </w:tabs>
        <w:autoSpaceDE w:val="0"/>
        <w:autoSpaceDN w:val="0"/>
        <w:adjustRightInd w:val="0"/>
        <w:spacing w:after="240"/>
        <w:ind w:left="360"/>
        <w:rPr>
          <w:rFonts w:cs="Times"/>
          <w:sz w:val="26"/>
          <w:szCs w:val="26"/>
        </w:rPr>
      </w:pPr>
      <w:r>
        <w:rPr>
          <w:rFonts w:cs="Times"/>
          <w:noProof/>
        </w:rPr>
        <w:drawing>
          <wp:inline distT="0" distB="0" distL="0" distR="0">
            <wp:extent cx="4360333" cy="298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360333" cy="2988200"/>
                    </a:xfrm>
                    <a:prstGeom prst="rect">
                      <a:avLst/>
                    </a:prstGeom>
                    <a:noFill/>
                    <a:ln>
                      <a:noFill/>
                    </a:ln>
                  </pic:spPr>
                </pic:pic>
              </a:graphicData>
            </a:graphic>
          </wp:inline>
        </w:drawing>
      </w:r>
    </w:p>
    <w:p w:rsidR="007109AB" w:rsidRDefault="0002007B" w:rsidP="0002007B">
      <w:pPr>
        <w:pStyle w:val="Caption"/>
        <w:rPr>
          <w:rFonts w:cs="Times"/>
          <w:sz w:val="26"/>
          <w:szCs w:val="26"/>
        </w:rPr>
      </w:pPr>
      <w:bookmarkStart w:id="1" w:name="_Ref253237647"/>
      <w:r>
        <w:t xml:space="preserve">Figure </w:t>
      </w:r>
      <w:fldSimple w:instr=" SEQ Figure \* ARABIC ">
        <w:r w:rsidR="0067190C">
          <w:rPr>
            <w:noProof/>
          </w:rPr>
          <w:t>1</w:t>
        </w:r>
      </w:fldSimple>
      <w:bookmarkEnd w:id="1"/>
      <w:r>
        <w:t>. Adding an agent using the GUI.</w:t>
      </w:r>
    </w:p>
    <w:p w:rsidR="0002007B" w:rsidRDefault="007109AB" w:rsidP="0002007B">
      <w:pPr>
        <w:pStyle w:val="Heading2"/>
      </w:pPr>
      <w:r w:rsidRPr="007109AB">
        <w:t>Load the agent by fixing the XML file</w:t>
      </w:r>
    </w:p>
    <w:p w:rsidR="002A28FA" w:rsidRDefault="0002007B" w:rsidP="0002007B">
      <w:r>
        <w:t>An alternative way is to directly edit the XML file that contains the known agents.</w:t>
      </w:r>
    </w:p>
    <w:p w:rsidR="0002007B" w:rsidRDefault="0002007B" w:rsidP="0002007B"/>
    <w:p w:rsidR="0002007B" w:rsidRDefault="0002007B" w:rsidP="0002007B">
      <w:pPr>
        <w:pStyle w:val="ListParagraph"/>
        <w:numPr>
          <w:ilvl w:val="0"/>
          <w:numId w:val="14"/>
        </w:numPr>
      </w:pPr>
      <w:r>
        <w:t>Open the agentrepository.xml file with your favourite text editor</w:t>
      </w:r>
    </w:p>
    <w:p w:rsidR="0002007B" w:rsidRDefault="0002007B" w:rsidP="0002007B">
      <w:pPr>
        <w:pStyle w:val="ListParagraph"/>
        <w:numPr>
          <w:ilvl w:val="0"/>
          <w:numId w:val="14"/>
        </w:numPr>
      </w:pPr>
      <w:r>
        <w:t>Add a agentRepItem line as explained below</w:t>
      </w:r>
    </w:p>
    <w:p w:rsidR="0002007B" w:rsidRDefault="0002007B" w:rsidP="0002007B">
      <w:pPr>
        <w:pStyle w:val="ListParagraph"/>
        <w:numPr>
          <w:ilvl w:val="0"/>
          <w:numId w:val="14"/>
        </w:numPr>
      </w:pPr>
      <w:r>
        <w:t>Save the agentrepository.xml file</w:t>
      </w:r>
    </w:p>
    <w:p w:rsidR="002A28FA" w:rsidRDefault="002A28FA" w:rsidP="0002007B"/>
    <w:p w:rsidR="006F5C5F" w:rsidRDefault="006F5C5F" w:rsidP="0002007B">
      <w:r>
        <w:t>When added, the agent will appear in the Agents list when you reopen the Genius application.</w:t>
      </w:r>
    </w:p>
    <w:p w:rsidR="0002007B" w:rsidRDefault="0002007B" w:rsidP="0002007B"/>
    <w:p w:rsidR="0002007B" w:rsidRPr="00E971D1" w:rsidRDefault="0002007B" w:rsidP="0002007B">
      <w:pPr>
        <w:rPr>
          <w:b/>
        </w:rPr>
      </w:pPr>
      <w:r w:rsidRPr="00E971D1">
        <w:rPr>
          <w:b/>
        </w:rPr>
        <w:t>The AgentRepItem</w:t>
      </w:r>
    </w:p>
    <w:p w:rsidR="0002007B" w:rsidRDefault="0002007B" w:rsidP="0002007B">
      <w:r>
        <w:t>An AgentRepItem is a line like this in the XML file</w:t>
      </w:r>
    </w:p>
    <w:p w:rsidR="0002007B" w:rsidRDefault="0002007B" w:rsidP="0002007B">
      <w:r w:rsidRPr="0002007B">
        <w:t xml:space="preserve">            </w:t>
      </w:r>
    </w:p>
    <w:p w:rsidR="0002007B" w:rsidRPr="0002007B" w:rsidRDefault="0002007B" w:rsidP="00E971D1">
      <w:pPr>
        <w:keepNext/>
        <w:keepLines/>
        <w:rPr>
          <w:rFonts w:ascii="Courier New" w:hAnsi="Courier New"/>
          <w:sz w:val="18"/>
        </w:rPr>
      </w:pPr>
      <w:r w:rsidRPr="0002007B">
        <w:rPr>
          <w:rFonts w:ascii="Courier New" w:hAnsi="Courier New"/>
          <w:sz w:val="18"/>
        </w:rPr>
        <w:t xml:space="preserve">&lt;agentRepItem </w:t>
      </w:r>
    </w:p>
    <w:p w:rsidR="0002007B" w:rsidRDefault="0002007B" w:rsidP="00E971D1">
      <w:pPr>
        <w:keepNext/>
        <w:keepLines/>
        <w:rPr>
          <w:rFonts w:ascii="Courier New" w:hAnsi="Courier New"/>
          <w:sz w:val="18"/>
        </w:rPr>
      </w:pPr>
      <w:r>
        <w:rPr>
          <w:rFonts w:ascii="Courier New" w:hAnsi="Courier New"/>
          <w:sz w:val="18"/>
        </w:rPr>
        <w:t xml:space="preserve">  </w:t>
      </w:r>
      <w:r w:rsidRPr="0002007B">
        <w:rPr>
          <w:rFonts w:ascii="Courier New" w:hAnsi="Courier New"/>
          <w:b/>
          <w:sz w:val="18"/>
        </w:rPr>
        <w:t>description</w:t>
      </w:r>
      <w:r>
        <w:rPr>
          <w:rFonts w:ascii="Courier New" w:hAnsi="Courier New"/>
          <w:sz w:val="18"/>
        </w:rPr>
        <w:t>="Simple Agent"</w:t>
      </w:r>
    </w:p>
    <w:p w:rsidR="0002007B" w:rsidRDefault="0002007B" w:rsidP="00E971D1">
      <w:pPr>
        <w:keepNext/>
        <w:keepLines/>
        <w:rPr>
          <w:rFonts w:ascii="Courier New" w:hAnsi="Courier New"/>
          <w:sz w:val="18"/>
        </w:rPr>
      </w:pPr>
      <w:r>
        <w:rPr>
          <w:rFonts w:ascii="Courier New" w:hAnsi="Courier New"/>
          <w:sz w:val="18"/>
        </w:rPr>
        <w:t xml:space="preserve">  </w:t>
      </w:r>
      <w:r w:rsidRPr="0002007B">
        <w:rPr>
          <w:rFonts w:ascii="Courier New" w:hAnsi="Courier New"/>
          <w:b/>
          <w:sz w:val="18"/>
        </w:rPr>
        <w:t>classPath</w:t>
      </w:r>
      <w:r w:rsidRPr="0002007B">
        <w:rPr>
          <w:rFonts w:ascii="Courier New" w:hAnsi="Courier New"/>
          <w:sz w:val="18"/>
        </w:rPr>
        <w:t>="/Users/wouter/Desktop/genius/examplepackage/ExampleAgent.class"</w:t>
      </w:r>
    </w:p>
    <w:p w:rsidR="0002007B" w:rsidRPr="0002007B" w:rsidRDefault="0002007B" w:rsidP="00E971D1">
      <w:pPr>
        <w:keepNext/>
        <w:keepLines/>
        <w:rPr>
          <w:rFonts w:ascii="Courier New" w:hAnsi="Courier New"/>
          <w:sz w:val="18"/>
        </w:rPr>
      </w:pPr>
      <w:r>
        <w:rPr>
          <w:rFonts w:ascii="Courier New" w:hAnsi="Courier New"/>
          <w:b/>
          <w:sz w:val="18"/>
        </w:rPr>
        <w:t xml:space="preserve">  </w:t>
      </w:r>
      <w:r w:rsidRPr="0002007B">
        <w:rPr>
          <w:rFonts w:ascii="Courier New" w:hAnsi="Courier New"/>
          <w:b/>
          <w:sz w:val="18"/>
        </w:rPr>
        <w:t>agentName</w:t>
      </w:r>
      <w:r w:rsidRPr="0002007B">
        <w:rPr>
          <w:rFonts w:ascii="Courier New" w:hAnsi="Courier New"/>
          <w:sz w:val="18"/>
        </w:rPr>
        <w:t>="Simple Agent"/&gt;</w:t>
      </w:r>
    </w:p>
    <w:p w:rsidR="0002007B" w:rsidRDefault="0002007B" w:rsidP="0002007B"/>
    <w:p w:rsidR="0002007B" w:rsidRDefault="0002007B" w:rsidP="0002007B">
      <w:r>
        <w:t xml:space="preserve">The </w:t>
      </w:r>
      <w:r w:rsidRPr="0002007B">
        <w:rPr>
          <w:b/>
        </w:rPr>
        <w:t>description</w:t>
      </w:r>
      <w:r>
        <w:t xml:space="preserve"> is a general text description of the agent.</w:t>
      </w:r>
    </w:p>
    <w:p w:rsidR="0002007B" w:rsidRDefault="0002007B" w:rsidP="0002007B">
      <w:pPr>
        <w:jc w:val="both"/>
      </w:pPr>
      <w:r>
        <w:t xml:space="preserve">The </w:t>
      </w:r>
      <w:r w:rsidRPr="0002007B">
        <w:rPr>
          <w:b/>
        </w:rPr>
        <w:t>classPath</w:t>
      </w:r>
      <w:r>
        <w:t xml:space="preserve"> is an absolute path to the main Agent class</w:t>
      </w:r>
      <w:r>
        <w:rPr>
          <w:rStyle w:val="FootnoteReference"/>
        </w:rPr>
        <w:footnoteRef/>
      </w:r>
      <w:r>
        <w:t xml:space="preserve">  in your package. Notice that there are also classPaths in the xml file that are not absolute paths, these are referring to agents inside the program and can not be used by you.</w:t>
      </w:r>
    </w:p>
    <w:p w:rsidR="00C71C77" w:rsidRPr="0002007B" w:rsidRDefault="0002007B" w:rsidP="0002007B">
      <w:r>
        <w:t>The agentName is a general text string giving the agent a name.</w:t>
      </w:r>
    </w:p>
    <w:sectPr w:rsidR="00C71C77" w:rsidRPr="0002007B" w:rsidSect="009F3997">
      <w:pgSz w:w="11906" w:h="16837"/>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02007B" w:rsidRDefault="0002007B">
      <w:pPr>
        <w:pStyle w:val="FootnoteText"/>
      </w:pPr>
      <w:r>
        <w:rPr>
          <w:rStyle w:val="FootnoteReference"/>
        </w:rPr>
        <w:footnoteRef/>
      </w:r>
      <w:r>
        <w:t xml:space="preserve"> </w:t>
      </w:r>
      <w:r>
        <w:rPr>
          <w:rFonts w:cs="Times"/>
        </w:rPr>
        <w:t xml:space="preserve">The main class is the class that extends the Genius </w:t>
      </w:r>
      <w:r w:rsidRPr="00E224BD">
        <w:rPr>
          <w:rFonts w:cs="Times"/>
        </w:rPr>
        <w:t>negotiator.Agent</w:t>
      </w:r>
      <w:r>
        <w:rPr>
          <w:rFonts w:cs="Times"/>
        </w:rPr>
        <w:t xml:space="preserve"> class.</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13C88"/>
    <w:multiLevelType w:val="hybridMultilevel"/>
    <w:tmpl w:val="D90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3490E"/>
    <w:multiLevelType w:val="hybridMultilevel"/>
    <w:tmpl w:val="CBA29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C23EEB"/>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5FB72AD"/>
    <w:multiLevelType w:val="hybridMultilevel"/>
    <w:tmpl w:val="71EA7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C820F2"/>
    <w:multiLevelType w:val="hybridMultilevel"/>
    <w:tmpl w:val="5B2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77809"/>
    <w:multiLevelType w:val="hybridMultilevel"/>
    <w:tmpl w:val="61569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4443E1"/>
    <w:multiLevelType w:val="hybridMultilevel"/>
    <w:tmpl w:val="7DEC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F7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32341B"/>
    <w:multiLevelType w:val="hybridMultilevel"/>
    <w:tmpl w:val="37F8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485D16"/>
    <w:multiLevelType w:val="hybridMultilevel"/>
    <w:tmpl w:val="E0CE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67007"/>
    <w:multiLevelType w:val="hybridMultilevel"/>
    <w:tmpl w:val="2AFE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7E1D55"/>
    <w:multiLevelType w:val="hybridMultilevel"/>
    <w:tmpl w:val="DC9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A39DA"/>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5"/>
  </w:num>
  <w:num w:numId="3">
    <w:abstractNumId w:val="1"/>
  </w:num>
  <w:num w:numId="4">
    <w:abstractNumId w:val="8"/>
  </w:num>
  <w:num w:numId="5">
    <w:abstractNumId w:val="7"/>
  </w:num>
  <w:num w:numId="6">
    <w:abstractNumId w:val="11"/>
  </w:num>
  <w:num w:numId="7">
    <w:abstractNumId w:val="2"/>
  </w:num>
  <w:num w:numId="8">
    <w:abstractNumId w:val="0"/>
  </w:num>
  <w:num w:numId="9">
    <w:abstractNumId w:val="4"/>
  </w:num>
  <w:num w:numId="10">
    <w:abstractNumId w:val="6"/>
  </w:num>
  <w:num w:numId="11">
    <w:abstractNumId w:val="10"/>
  </w:num>
  <w:num w:numId="12">
    <w:abstractNumId w:val="3"/>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useFELayout/>
  </w:compat>
  <w:rsids>
    <w:rsidRoot w:val="00FB3AF2"/>
    <w:rsid w:val="000105DC"/>
    <w:rsid w:val="0002007B"/>
    <w:rsid w:val="000A3E7C"/>
    <w:rsid w:val="000C1E12"/>
    <w:rsid w:val="000C2552"/>
    <w:rsid w:val="00121D6B"/>
    <w:rsid w:val="00184335"/>
    <w:rsid w:val="00197F0C"/>
    <w:rsid w:val="001C1F23"/>
    <w:rsid w:val="001F7B17"/>
    <w:rsid w:val="0026548E"/>
    <w:rsid w:val="0027151E"/>
    <w:rsid w:val="002912EB"/>
    <w:rsid w:val="002A28FA"/>
    <w:rsid w:val="002B042D"/>
    <w:rsid w:val="00305640"/>
    <w:rsid w:val="00322334"/>
    <w:rsid w:val="003267D6"/>
    <w:rsid w:val="0033416F"/>
    <w:rsid w:val="00393F63"/>
    <w:rsid w:val="003B10EB"/>
    <w:rsid w:val="003E5F0C"/>
    <w:rsid w:val="00414EE5"/>
    <w:rsid w:val="004C620D"/>
    <w:rsid w:val="004F0D34"/>
    <w:rsid w:val="004F7712"/>
    <w:rsid w:val="005521E6"/>
    <w:rsid w:val="005534FF"/>
    <w:rsid w:val="00561E93"/>
    <w:rsid w:val="005950F4"/>
    <w:rsid w:val="005D5B1C"/>
    <w:rsid w:val="005E73E8"/>
    <w:rsid w:val="005F5749"/>
    <w:rsid w:val="006450E2"/>
    <w:rsid w:val="0066563B"/>
    <w:rsid w:val="0067190C"/>
    <w:rsid w:val="00693262"/>
    <w:rsid w:val="006B3ED4"/>
    <w:rsid w:val="006F5C5F"/>
    <w:rsid w:val="007109AB"/>
    <w:rsid w:val="00733AFC"/>
    <w:rsid w:val="007F1D29"/>
    <w:rsid w:val="008465B9"/>
    <w:rsid w:val="00877FCB"/>
    <w:rsid w:val="008D6BFA"/>
    <w:rsid w:val="00924AFF"/>
    <w:rsid w:val="009278C9"/>
    <w:rsid w:val="00941928"/>
    <w:rsid w:val="00986B12"/>
    <w:rsid w:val="009A4C25"/>
    <w:rsid w:val="009E6ABB"/>
    <w:rsid w:val="009F3997"/>
    <w:rsid w:val="009F657E"/>
    <w:rsid w:val="00A33C7A"/>
    <w:rsid w:val="00AA5472"/>
    <w:rsid w:val="00AB5B38"/>
    <w:rsid w:val="00AC4EBF"/>
    <w:rsid w:val="00AE30DF"/>
    <w:rsid w:val="00B017BC"/>
    <w:rsid w:val="00B07316"/>
    <w:rsid w:val="00B31031"/>
    <w:rsid w:val="00B762AA"/>
    <w:rsid w:val="00BB14F4"/>
    <w:rsid w:val="00BB6976"/>
    <w:rsid w:val="00BE03B7"/>
    <w:rsid w:val="00BE25C7"/>
    <w:rsid w:val="00C1322C"/>
    <w:rsid w:val="00C13F07"/>
    <w:rsid w:val="00C67423"/>
    <w:rsid w:val="00C71C77"/>
    <w:rsid w:val="00C77866"/>
    <w:rsid w:val="00CB60AE"/>
    <w:rsid w:val="00CB7AA9"/>
    <w:rsid w:val="00CE04C8"/>
    <w:rsid w:val="00CE4E05"/>
    <w:rsid w:val="00D061D3"/>
    <w:rsid w:val="00D50CB9"/>
    <w:rsid w:val="00D60CC2"/>
    <w:rsid w:val="00D611B7"/>
    <w:rsid w:val="00D647EA"/>
    <w:rsid w:val="00D950F2"/>
    <w:rsid w:val="00DB45DA"/>
    <w:rsid w:val="00DD0451"/>
    <w:rsid w:val="00DF3103"/>
    <w:rsid w:val="00DF517F"/>
    <w:rsid w:val="00E00024"/>
    <w:rsid w:val="00E103BB"/>
    <w:rsid w:val="00E121BE"/>
    <w:rsid w:val="00E224BD"/>
    <w:rsid w:val="00E352EB"/>
    <w:rsid w:val="00E45979"/>
    <w:rsid w:val="00E57B0F"/>
    <w:rsid w:val="00E60A84"/>
    <w:rsid w:val="00E971D1"/>
    <w:rsid w:val="00EA2457"/>
    <w:rsid w:val="00ED4D7B"/>
    <w:rsid w:val="00EE0475"/>
    <w:rsid w:val="00F37CA5"/>
    <w:rsid w:val="00F42F22"/>
    <w:rsid w:val="00F718C0"/>
    <w:rsid w:val="00F762EE"/>
    <w:rsid w:val="00FA1351"/>
    <w:rsid w:val="00FA389D"/>
    <w:rsid w:val="00FB3AF2"/>
    <w:rsid w:val="00FC3F21"/>
  </w:rsids>
  <m:mathPr>
    <m:mathFont m:val="Abadi MT Condensed Extra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F4"/>
  </w:style>
  <w:style w:type="paragraph" w:styleId="Heading2">
    <w:name w:val="heading 2"/>
    <w:basedOn w:val="Normal"/>
    <w:next w:val="Normal"/>
    <w:link w:val="Heading2Char"/>
    <w:uiPriority w:val="9"/>
    <w:unhideWhenUsed/>
    <w:qFormat/>
    <w:rsid w:val="000200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 w:type="character" w:styleId="Hyperlink">
    <w:name w:val="Hyperlink"/>
    <w:basedOn w:val="DefaultParagraphFont"/>
    <w:uiPriority w:val="99"/>
    <w:unhideWhenUsed/>
    <w:rsid w:val="00A33C7A"/>
    <w:rPr>
      <w:color w:val="0000FF" w:themeColor="hyperlink"/>
      <w:u w:val="single"/>
    </w:rPr>
  </w:style>
  <w:style w:type="character" w:styleId="FollowedHyperlink">
    <w:name w:val="FollowedHyperlink"/>
    <w:basedOn w:val="DefaultParagraphFont"/>
    <w:uiPriority w:val="99"/>
    <w:semiHidden/>
    <w:unhideWhenUsed/>
    <w:rsid w:val="0027151E"/>
    <w:rPr>
      <w:color w:val="800080" w:themeColor="followedHyperlink"/>
      <w:u w:val="single"/>
    </w:rPr>
  </w:style>
  <w:style w:type="character" w:customStyle="1" w:styleId="Heading2Char">
    <w:name w:val="Heading 2 Char"/>
    <w:basedOn w:val="DefaultParagraphFont"/>
    <w:link w:val="Heading2"/>
    <w:uiPriority w:val="9"/>
    <w:rsid w:val="000200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2007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02007B"/>
  </w:style>
  <w:style w:type="character" w:customStyle="1" w:styleId="FootnoteTextChar">
    <w:name w:val="Footnote Text Char"/>
    <w:basedOn w:val="DefaultParagraphFont"/>
    <w:link w:val="FootnoteText"/>
    <w:uiPriority w:val="99"/>
    <w:semiHidden/>
    <w:rsid w:val="0002007B"/>
  </w:style>
  <w:style w:type="character" w:styleId="FootnoteReference">
    <w:name w:val="footnote reference"/>
    <w:basedOn w:val="DefaultParagraphFont"/>
    <w:uiPriority w:val="99"/>
    <w:semiHidden/>
    <w:unhideWhenUsed/>
    <w:rsid w:val="0002007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 w:type="character" w:styleId="Hyperlink">
    <w:name w:val="Hyperlink"/>
    <w:basedOn w:val="DefaultParagraphFont"/>
    <w:uiPriority w:val="99"/>
    <w:unhideWhenUsed/>
    <w:rsid w:val="00A33C7A"/>
    <w:rPr>
      <w:color w:val="0000FF" w:themeColor="hyperlink"/>
      <w:u w:val="single"/>
    </w:rPr>
  </w:style>
  <w:style w:type="character" w:styleId="FollowedHyperlink">
    <w:name w:val="FollowedHyperlink"/>
    <w:basedOn w:val="DefaultParagraphFont"/>
    <w:uiPriority w:val="99"/>
    <w:semiHidden/>
    <w:unhideWhenUsed/>
    <w:rsid w:val="002715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212</Words>
  <Characters>1213</Characters>
  <Application>Microsoft Word 12.0.0</Application>
  <DocSecurity>0</DocSecurity>
  <Lines>10</Lines>
  <Paragraphs>2</Paragraphs>
  <ScaleCrop>false</ScaleCrop>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Feirstein</dc:creator>
  <cp:keywords/>
  <dc:description/>
  <cp:lastModifiedBy>Wouter Pasman</cp:lastModifiedBy>
  <cp:revision>18</cp:revision>
  <cp:lastPrinted>2014-02-05T15:52:00Z</cp:lastPrinted>
  <dcterms:created xsi:type="dcterms:W3CDTF">2014-01-06T17:35:00Z</dcterms:created>
  <dcterms:modified xsi:type="dcterms:W3CDTF">2014-02-05T15:52:00Z</dcterms:modified>
</cp:coreProperties>
</file>