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rFonts w:ascii="Calibri" w:cs="Calibri" w:eastAsia="Calibri" w:hAnsi="Calibri"/>
          <w:b w:val="1"/>
          <w:i w:val="1"/>
          <w:color w:val="a61c00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a61c00"/>
          <w:sz w:val="28"/>
          <w:szCs w:val="28"/>
          <w:u w:val="single"/>
          <w:rtl w:val="0"/>
        </w:rPr>
        <w:t xml:space="preserve">GESTIÓN DE PROYECTOS</w:t>
      </w:r>
    </w:p>
    <w:p w:rsidR="00000000" w:rsidDel="00000000" w:rsidP="00000000" w:rsidRDefault="00000000" w:rsidRPr="00000000" w14:paraId="00000002">
      <w:pPr>
        <w:spacing w:after="200" w:lineRule="auto"/>
        <w:jc w:val="center"/>
        <w:rPr>
          <w:rFonts w:ascii="Calibri" w:cs="Calibri" w:eastAsia="Calibri" w:hAnsi="Calibri"/>
          <w:b w:val="1"/>
          <w:i w:val="1"/>
          <w:color w:val="a61c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before="0" w:line="240" w:lineRule="auto"/>
        <w:rPr>
          <w:rFonts w:ascii="Calibri" w:cs="Calibri" w:eastAsia="Calibri" w:hAnsi="Calibri"/>
          <w:b w:val="1"/>
          <w:i w:val="1"/>
          <w:color w:val="004dbb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4dbb"/>
          <w:sz w:val="24"/>
          <w:szCs w:val="24"/>
          <w:u w:val="single"/>
          <w:rtl w:val="0"/>
        </w:rPr>
        <w:t xml:space="preserve">CONCEPTOS BÁSICOS:</w:t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¿Qué Es Un Proyecto?</w:t>
      </w:r>
    </w:p>
    <w:p w:rsidR="00000000" w:rsidDel="00000000" w:rsidP="00000000" w:rsidRDefault="00000000" w:rsidRPr="00000000" w14:paraId="00000005">
      <w:pPr>
        <w:spacing w:after="0" w:before="0" w:line="240" w:lineRule="auto"/>
        <w:ind w:left="141.7322834645668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 un esfuerzo qué se lleva a cabo para crear un producto, servicio, o un resultado único, y qué tiene la característica de ser temporal osea tiene un inicio y un final establecido y él final se logra cuando se alcanzan los objetivos del proyecto o cuando el proyecto se termina por no poder alcanzar los objetivos(PMI).</w:t>
      </w:r>
    </w:p>
    <w:p w:rsidR="00000000" w:rsidDel="00000000" w:rsidP="00000000" w:rsidRDefault="00000000" w:rsidRPr="00000000" w14:paraId="00000006">
      <w:pPr>
        <w:spacing w:after="0" w:before="0" w:line="240" w:lineRule="auto"/>
        <w:ind w:left="141.7322834645668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 un conjunto de actividades planificadas emprendidas por una persona o un grupo de personas para lograr un objetivo.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¿Qué Es La Gestión De Proyectos?</w:t>
      </w:r>
    </w:p>
    <w:p w:rsidR="00000000" w:rsidDel="00000000" w:rsidP="00000000" w:rsidRDefault="00000000" w:rsidRPr="00000000" w14:paraId="00000008">
      <w:pPr>
        <w:spacing w:after="0" w:line="240" w:lineRule="auto"/>
        <w:ind w:left="141.7322834645668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 un conjunto de metodologías para planificar y dirigir los procesos de un proyecto.</w:t>
      </w:r>
    </w:p>
    <w:p w:rsidR="00000000" w:rsidDel="00000000" w:rsidP="00000000" w:rsidRDefault="00000000" w:rsidRPr="00000000" w14:paraId="00000009">
      <w:pPr>
        <w:spacing w:after="0" w:line="240" w:lineRule="auto"/>
        <w:ind w:left="141.73228346456688" w:firstLine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Objetivos: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="240" w:lineRule="auto"/>
        <w:ind w:left="425.19685039370086" w:hanging="283.464566929134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Gestionar el Inicio del proyecto y la evolución del proyecto.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="240" w:lineRule="auto"/>
        <w:ind w:left="425.19685039370086" w:hanging="283.464566929134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Controlar y responder ante problemas qué surjan en la gestión.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line="240" w:lineRule="auto"/>
        <w:ind w:left="425.19685039370086" w:hanging="283.464566929134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Facilitar la finalización y aprobación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Triangulo De Calidad De Gestión De Proyectos:</w:t>
      </w:r>
    </w:p>
    <w:p w:rsidR="00000000" w:rsidDel="00000000" w:rsidP="00000000" w:rsidRDefault="00000000" w:rsidRPr="00000000" w14:paraId="0000000E">
      <w:pPr>
        <w:spacing w:after="0" w:line="240" w:lineRule="auto"/>
        <w:ind w:left="141.7322834645668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Hay restricciones a la hora de gestionar proyectos las 3 más comunes son el costo, el tiempo y él alcance, los cuales forman parte del triangulo de calidad de GP.</w:t>
      </w:r>
    </w:p>
    <w:p w:rsidR="00000000" w:rsidDel="00000000" w:rsidP="00000000" w:rsidRDefault="00000000" w:rsidRPr="00000000" w14:paraId="0000000F">
      <w:pPr>
        <w:spacing w:after="0" w:line="240" w:lineRule="auto"/>
        <w:ind w:left="141.7322834645668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costo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del proyecto está compuesto por un presupuesto establecido en la etapa inicial.</w:t>
      </w:r>
    </w:p>
    <w:p w:rsidR="00000000" w:rsidDel="00000000" w:rsidP="00000000" w:rsidRDefault="00000000" w:rsidRPr="00000000" w14:paraId="00000010">
      <w:pPr>
        <w:spacing w:after="0" w:line="240" w:lineRule="auto"/>
        <w:ind w:left="141.7322834645668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tiempo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es un recurso invaluable, sí bien podemos controlar los procesos pues él tiempo no podemos, es por ello qué se debe utilizar el tiempo de forma eficiente.</w:t>
      </w:r>
    </w:p>
    <w:p w:rsidR="00000000" w:rsidDel="00000000" w:rsidP="00000000" w:rsidRDefault="00000000" w:rsidRPr="00000000" w14:paraId="00000011">
      <w:pPr>
        <w:spacing w:after="0" w:line="240" w:lineRule="auto"/>
        <w:ind w:left="141.7322834645668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alcance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es importante para detallar los pasos del desarrollo del proyecto.</w:t>
      </w:r>
    </w:p>
    <w:p w:rsidR="00000000" w:rsidDel="00000000" w:rsidP="00000000" w:rsidRDefault="00000000" w:rsidRPr="00000000" w14:paraId="00000012">
      <w:pPr>
        <w:spacing w:after="0" w:line="240" w:lineRule="auto"/>
        <w:ind w:left="141.7322834645668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Todas estas restricciones están interconectadas y dependen una de la otra.</w:t>
      </w:r>
    </w:p>
    <w:p w:rsidR="00000000" w:rsidDel="00000000" w:rsidP="00000000" w:rsidRDefault="00000000" w:rsidRPr="00000000" w14:paraId="00000013">
      <w:pPr>
        <w:spacing w:after="0" w:line="240" w:lineRule="auto"/>
        <w:ind w:left="141.7322834645668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ISO 21500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establece estándares sobre la GP y su objetivo principal es guiar y orientar a las organizaciones en su gestión, no está diseñada con fines de certificación, sin embargo adecuarse a las recomendaciones genera beneficios para las empresas.</w:t>
      </w:r>
    </w:p>
    <w:p w:rsidR="00000000" w:rsidDel="00000000" w:rsidP="00000000" w:rsidRDefault="00000000" w:rsidRPr="00000000" w14:paraId="00000014">
      <w:pPr>
        <w:spacing w:after="0" w:line="240" w:lineRule="auto"/>
        <w:ind w:left="141.73228346456688" w:firstLine="0"/>
        <w:rPr>
          <w:rFonts w:ascii="Calibri" w:cs="Calibri" w:eastAsia="Calibri" w:hAnsi="Calibri"/>
          <w:b w:val="1"/>
          <w:i w:val="1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Está ISO está alineada con él PMBOK así qué quien gestione su proyecto con PMBOK estará cumpliendo con lo establecido en la ISO 21500.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Las 5 Fases De La Gestión De Proyectos:</w:t>
      </w:r>
    </w:p>
    <w:p w:rsidR="00000000" w:rsidDel="00000000" w:rsidP="00000000" w:rsidRDefault="00000000" w:rsidRPr="00000000" w14:paraId="00000016">
      <w:pPr>
        <w:spacing w:after="0" w:lineRule="auto"/>
        <w:ind w:left="141.73228346456688" w:firstLine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1) Análisis de viabilidad del proyecto:</w:t>
      </w:r>
    </w:p>
    <w:p w:rsidR="00000000" w:rsidDel="00000000" w:rsidP="00000000" w:rsidRDefault="00000000" w:rsidRPr="00000000" w14:paraId="00000017">
      <w:pPr>
        <w:spacing w:after="0" w:lineRule="auto"/>
        <w:ind w:left="141.73228346456688" w:firstLine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2) Planificación detallada del trabajo a realizar:</w:t>
      </w:r>
    </w:p>
    <w:p w:rsidR="00000000" w:rsidDel="00000000" w:rsidP="00000000" w:rsidRDefault="00000000" w:rsidRPr="00000000" w14:paraId="00000018">
      <w:pPr>
        <w:spacing w:after="0" w:lineRule="auto"/>
        <w:ind w:left="141.73228346456688" w:firstLine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3) Ejecución del proyecto:</w:t>
      </w:r>
    </w:p>
    <w:p w:rsidR="00000000" w:rsidDel="00000000" w:rsidP="00000000" w:rsidRDefault="00000000" w:rsidRPr="00000000" w14:paraId="00000019">
      <w:pPr>
        <w:spacing w:after="0" w:lineRule="auto"/>
        <w:ind w:left="141.73228346456688" w:firstLine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4) Seguimiento y control del trabajo:</w:t>
      </w:r>
    </w:p>
    <w:p w:rsidR="00000000" w:rsidDel="00000000" w:rsidP="00000000" w:rsidRDefault="00000000" w:rsidRPr="00000000" w14:paraId="0000001A">
      <w:pPr>
        <w:spacing w:after="0" w:lineRule="auto"/>
        <w:ind w:left="141.73228346456688" w:firstLine="0"/>
        <w:rPr>
          <w:rFonts w:ascii="Calibri" w:cs="Calibri" w:eastAsia="Calibri" w:hAnsi="Calibri"/>
          <w:b w:val="1"/>
          <w:i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5) Cierre del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Rule="auto"/>
        <w:rPr>
          <w:rFonts w:ascii="Calibri" w:cs="Calibri" w:eastAsia="Calibri" w:hAnsi="Calibri"/>
          <w:b w:val="1"/>
          <w:color w:val="004dbb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Rule="auto"/>
        <w:rPr>
          <w:rFonts w:ascii="Calibri" w:cs="Calibri" w:eastAsia="Calibri" w:hAnsi="Calibri"/>
          <w:b w:val="1"/>
          <w:color w:val="004dbb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Rule="auto"/>
        <w:rPr>
          <w:rFonts w:ascii="Calibri" w:cs="Calibri" w:eastAsia="Calibri" w:hAnsi="Calibri"/>
          <w:b w:val="1"/>
          <w:color w:val="004dbb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Rule="auto"/>
        <w:rPr>
          <w:rFonts w:ascii="Calibri" w:cs="Calibri" w:eastAsia="Calibri" w:hAnsi="Calibri"/>
          <w:b w:val="1"/>
          <w:color w:val="004dbb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Rule="auto"/>
        <w:rPr>
          <w:rFonts w:ascii="Calibri" w:cs="Calibri" w:eastAsia="Calibri" w:hAnsi="Calibri"/>
          <w:b w:val="1"/>
          <w:color w:val="004dbb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Rule="auto"/>
        <w:rPr>
          <w:rFonts w:ascii="Calibri" w:cs="Calibri" w:eastAsia="Calibri" w:hAnsi="Calibri"/>
          <w:b w:val="1"/>
          <w:color w:val="004dbb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Rule="auto"/>
        <w:rPr>
          <w:rFonts w:ascii="Calibri" w:cs="Calibri" w:eastAsia="Calibri" w:hAnsi="Calibri"/>
          <w:b w:val="1"/>
          <w:color w:val="004dbb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4dbb"/>
          <w:sz w:val="24"/>
          <w:szCs w:val="24"/>
          <w:u w:val="single"/>
          <w:rtl w:val="0"/>
        </w:rPr>
        <w:t xml:space="preserve">METODOLOGÍAS GP:</w:t>
      </w:r>
    </w:p>
    <w:p w:rsidR="00000000" w:rsidDel="00000000" w:rsidP="00000000" w:rsidRDefault="00000000" w:rsidRPr="00000000" w14:paraId="00000022">
      <w:pPr>
        <w:spacing w:after="0" w:lineRule="auto"/>
        <w:rPr>
          <w:rFonts w:ascii="Calibri" w:cs="Calibri" w:eastAsia="Calibri" w:hAnsi="Calibri"/>
          <w:b w:val="1"/>
          <w:color w:val="004dbb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4dbb"/>
          <w:u w:val="single"/>
          <w:rtl w:val="0"/>
        </w:rPr>
        <w:t xml:space="preserve">METODOLOGÍAS TRADICIONALES:</w:t>
      </w:r>
    </w:p>
    <w:p w:rsidR="00000000" w:rsidDel="00000000" w:rsidP="00000000" w:rsidRDefault="00000000" w:rsidRPr="00000000" w14:paraId="00000023">
      <w:pPr>
        <w:spacing w:after="0" w:lineRule="auto"/>
        <w:ind w:left="141.7322834645668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Estas metodologías son secuenciales quiere decir qué se necesita completar una fase para pasar a la otra.</w:t>
      </w:r>
    </w:p>
    <w:p w:rsidR="00000000" w:rsidDel="00000000" w:rsidP="00000000" w:rsidRDefault="00000000" w:rsidRPr="00000000" w14:paraId="00000024">
      <w:pPr>
        <w:spacing w:after="0" w:line="240" w:lineRule="auto"/>
        <w:ind w:left="141.73228346456688" w:firstLine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Ventajas: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line="240" w:lineRule="auto"/>
        <w:ind w:left="425.19685039370086" w:hanging="283.464566929134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Permiten un mayor control de cada fase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left="141.73228346456688" w:firstLine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Desventajas: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lineRule="auto"/>
        <w:ind w:left="420" w:hanging="285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Hace de qué el proyecto sea muy estático, eso quiere decir qué sí se quiere cambiar algo del proyecto pues se tiene qué iniciar todo de nuevo.</w:t>
      </w:r>
    </w:p>
    <w:p w:rsidR="00000000" w:rsidDel="00000000" w:rsidP="00000000" w:rsidRDefault="00000000" w:rsidRPr="00000000" w14:paraId="00000028">
      <w:pPr>
        <w:spacing w:after="0" w:lineRule="auto"/>
        <w:ind w:left="141.73228346456688" w:firstLine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Ejemplos: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lineRule="auto"/>
        <w:ind w:left="425.19685039370086" w:hanging="285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Metodología de Cascada.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lineRule="auto"/>
        <w:ind w:left="425.19685039370086" w:hanging="285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PERT / CPM(Método de la ruta crítica)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lineRule="auto"/>
        <w:ind w:left="425.19685039370086" w:hanging="285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RUP(Metodología de Proceso Unificado Racional)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lineRule="auto"/>
        <w:ind w:left="425.19685039370086" w:hanging="285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CCPM(Método de la cadena crítica)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Rule="auto"/>
        <w:rPr>
          <w:rFonts w:ascii="Calibri" w:cs="Calibri" w:eastAsia="Calibri" w:hAnsi="Calibri"/>
          <w:b w:val="1"/>
          <w:color w:val="004dbb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4dbb"/>
          <w:u w:val="single"/>
          <w:rtl w:val="0"/>
        </w:rPr>
        <w:t xml:space="preserve">PMI/PMBOK:</w:t>
      </w:r>
    </w:p>
    <w:p w:rsidR="00000000" w:rsidDel="00000000" w:rsidP="00000000" w:rsidRDefault="00000000" w:rsidRPr="00000000" w14:paraId="0000002E">
      <w:pPr>
        <w:spacing w:after="200" w:lineRule="auto"/>
        <w:rPr>
          <w:rFonts w:ascii="Calibri" w:cs="Calibri" w:eastAsia="Calibri" w:hAnsi="Calibri"/>
          <w:b w:val="1"/>
          <w:color w:val="004dbb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4dbb"/>
          <w:u w:val="single"/>
          <w:rtl w:val="0"/>
        </w:rPr>
        <w:t xml:space="preserve">METODOLOGÍAS ÁGILES:</w:t>
      </w:r>
    </w:p>
    <w:p w:rsidR="00000000" w:rsidDel="00000000" w:rsidP="00000000" w:rsidRDefault="00000000" w:rsidRPr="00000000" w14:paraId="0000002F">
      <w:pPr>
        <w:spacing w:line="240" w:lineRule="auto"/>
        <w:ind w:left="141.73228346456688" w:firstLine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Ventajas: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line="240" w:lineRule="auto"/>
        <w:ind w:left="425.19685039370086" w:hanging="283.464566929134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Permiten un mayor control de cada fase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1.73228346456688" w:firstLine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Desventajas: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420" w:hanging="285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Hace de qué el proyecto sea muy estático, eso quiere decir qué sí se quiere cambiar algo del proyecto pues se tiene qué iniciar todo de nuevo.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left="141.73228346456688" w:firstLine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Ejemplos: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line="240" w:lineRule="auto"/>
        <w:ind w:left="425.19685039370086" w:hanging="30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Scrum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line="240" w:lineRule="auto"/>
        <w:ind w:left="425.19685039370086" w:hanging="30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Kanban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line="240" w:lineRule="auto"/>
        <w:ind w:left="425.19685039370086" w:hanging="30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XP(Extreme Programming)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line="240" w:lineRule="auto"/>
        <w:ind w:left="425.19685039370086" w:hanging="30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APF(Adaptive Project Framework)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Rule="auto"/>
        <w:rPr>
          <w:rFonts w:ascii="Calibri" w:cs="Calibri" w:eastAsia="Calibri" w:hAnsi="Calibri"/>
          <w:b w:val="1"/>
          <w:color w:val="004dbb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4dbb"/>
          <w:u w:val="single"/>
          <w:rtl w:val="0"/>
        </w:rPr>
        <w:t xml:space="preserve">GESTIÓN DEL CAMBIO(CHANGE MANAGEMENT):</w:t>
      </w:r>
    </w:p>
    <w:p w:rsidR="00000000" w:rsidDel="00000000" w:rsidP="00000000" w:rsidRDefault="00000000" w:rsidRPr="00000000" w14:paraId="00000039">
      <w:pPr>
        <w:spacing w:after="200" w:lineRule="auto"/>
        <w:ind w:left="141.7322834645668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Son metodologías de GP pero con un enfoque a la gestión del cambio, especialmente en la planificación de los riesgos y tomando en cuenta el control del cambio cuando se produce.</w:t>
      </w:r>
    </w:p>
    <w:p w:rsidR="00000000" w:rsidDel="00000000" w:rsidP="00000000" w:rsidRDefault="00000000" w:rsidRPr="00000000" w14:paraId="0000003A">
      <w:pPr>
        <w:spacing w:after="200" w:lineRule="auto"/>
        <w:ind w:left="141.73228346456688" w:firstLine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Ventajas:</w:t>
      </w:r>
    </w:p>
    <w:p w:rsidR="00000000" w:rsidDel="00000000" w:rsidP="00000000" w:rsidRDefault="00000000" w:rsidRPr="00000000" w14:paraId="0000003B">
      <w:pPr>
        <w:spacing w:after="200" w:lineRule="auto"/>
        <w:ind w:left="141.73228346456688" w:firstLine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Desventajas:</w:t>
      </w:r>
    </w:p>
    <w:p w:rsidR="00000000" w:rsidDel="00000000" w:rsidP="00000000" w:rsidRDefault="00000000" w:rsidRPr="00000000" w14:paraId="0000003C">
      <w:pPr>
        <w:spacing w:after="0" w:lineRule="auto"/>
        <w:ind w:left="141.73228346456688" w:firstLine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Ejemplos: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lineRule="auto"/>
        <w:ind w:left="425.19685039370086" w:hanging="283.464566929134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Event Chain Methodology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lineRule="auto"/>
        <w:ind w:left="425.19685039370086" w:hanging="283.464566929134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Extreme Project Management</w:t>
      </w:r>
    </w:p>
    <w:p w:rsidR="00000000" w:rsidDel="00000000" w:rsidP="00000000" w:rsidRDefault="00000000" w:rsidRPr="00000000" w14:paraId="0000003F">
      <w:pPr>
        <w:spacing w:after="0" w:before="0" w:lineRule="auto"/>
        <w:rPr>
          <w:rFonts w:ascii="Calibri" w:cs="Calibri" w:eastAsia="Calibri" w:hAnsi="Calibri"/>
          <w:b w:val="1"/>
          <w:color w:val="004dbb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4dbb"/>
          <w:u w:val="single"/>
          <w:rtl w:val="0"/>
        </w:rPr>
        <w:t xml:space="preserve">METODOLOGÍAS BASADAS EN PROCESOS:</w:t>
      </w:r>
    </w:p>
    <w:p w:rsidR="00000000" w:rsidDel="00000000" w:rsidP="00000000" w:rsidRDefault="00000000" w:rsidRPr="00000000" w14:paraId="00000040">
      <w:pPr>
        <w:spacing w:after="0" w:before="0" w:lineRule="auto"/>
        <w:ind w:left="141.7322834645668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Son metodologías enfocadas al BPM(Gestión de Procesos de Negocio)</w:t>
      </w:r>
    </w:p>
    <w:p w:rsidR="00000000" w:rsidDel="00000000" w:rsidP="00000000" w:rsidRDefault="00000000" w:rsidRPr="00000000" w14:paraId="00000041">
      <w:pPr>
        <w:spacing w:after="0" w:before="0" w:line="240" w:lineRule="auto"/>
        <w:ind w:left="141.73228346456688" w:firstLine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Ejemplos: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before="0" w:line="240" w:lineRule="auto"/>
        <w:ind w:left="425.19685039370086" w:hanging="283.464566929134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Lean Manufacturing.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before="0" w:line="240" w:lineRule="auto"/>
        <w:ind w:left="425.19685039370086" w:hanging="283.464566929134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Six Sigma: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Basada en estadísticas para mejorar la calidad de los procesos al medir los defectos o errores presentes y reducir a prácticamente cero.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before="0" w:line="240" w:lineRule="auto"/>
        <w:ind w:left="425.19685039370086" w:hanging="283.464566929134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Lean Six Sigma.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Rule="auto"/>
        <w:rPr>
          <w:rFonts w:ascii="Calibri" w:cs="Calibri" w:eastAsia="Calibri" w:hAnsi="Calibri"/>
          <w:b w:val="1"/>
          <w:color w:val="004dbb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Rule="auto"/>
        <w:rPr>
          <w:rFonts w:ascii="Calibri" w:cs="Calibri" w:eastAsia="Calibri" w:hAnsi="Calibri"/>
          <w:b w:val="1"/>
          <w:color w:val="004dbb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4dbb"/>
          <w:u w:val="single"/>
          <w:rtl w:val="0"/>
        </w:rPr>
        <w:t xml:space="preserve">OTRAS:</w:t>
      </w:r>
    </w:p>
    <w:p w:rsidR="00000000" w:rsidDel="00000000" w:rsidP="00000000" w:rsidRDefault="00000000" w:rsidRPr="00000000" w14:paraId="00000047">
      <w:pPr>
        <w:spacing w:after="0" w:before="0" w:lineRule="auto"/>
        <w:ind w:left="141.73228346456688" w:firstLine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Ejemplos: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before="0" w:lineRule="auto"/>
        <w:ind w:left="425.19685039370086" w:hanging="283.464566929134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PRINCE2: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Qué se caracteriza por tener un enfoque de planificación basada en productos.</w:t>
      </w:r>
    </w:p>
    <w:p w:rsidR="00000000" w:rsidDel="00000000" w:rsidP="00000000" w:rsidRDefault="00000000" w:rsidRPr="00000000" w14:paraId="00000049">
      <w:pPr>
        <w:spacing w:after="0" w:before="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Rule="auto"/>
        <w:ind w:left="0" w:firstLine="0"/>
        <w:rPr>
          <w:rFonts w:ascii="Calibri" w:cs="Calibri" w:eastAsia="Calibri" w:hAnsi="Calibri"/>
          <w:b w:val="1"/>
          <w:color w:val="004dbb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4dbb"/>
          <w:sz w:val="24"/>
          <w:szCs w:val="24"/>
          <w:u w:val="single"/>
          <w:rtl w:val="0"/>
        </w:rPr>
        <w:t xml:space="preserve">METODOLOGÍAS OTROS:</w:t>
      </w:r>
    </w:p>
    <w:p w:rsidR="00000000" w:rsidDel="00000000" w:rsidP="00000000" w:rsidRDefault="00000000" w:rsidRPr="00000000" w14:paraId="0000004C">
      <w:pPr>
        <w:spacing w:after="0" w:before="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Rule="auto"/>
        <w:ind w:left="0" w:firstLine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ITIL:</w:t>
      </w:r>
    </w:p>
    <w:p w:rsidR="00000000" w:rsidDel="00000000" w:rsidP="00000000" w:rsidRDefault="00000000" w:rsidRPr="00000000" w14:paraId="0000004E">
      <w:pPr>
        <w:spacing w:after="0" w:before="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 una metodología enfocada a la gestión de servicios de TI.</w:t>
      </w:r>
    </w:p>
    <w:p w:rsidR="00000000" w:rsidDel="00000000" w:rsidP="00000000" w:rsidRDefault="00000000" w:rsidRPr="00000000" w14:paraId="0000004F">
      <w:pPr>
        <w:spacing w:after="0" w:before="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Rule="auto"/>
        <w:ind w:left="0" w:firstLine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COBIT:</w:t>
      </w:r>
    </w:p>
    <w:p w:rsidR="00000000" w:rsidDel="00000000" w:rsidP="00000000" w:rsidRDefault="00000000" w:rsidRPr="00000000" w14:paraId="00000051">
      <w:pPr>
        <w:spacing w:after="0" w:before="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 un framework enfocado a la gobernanza de TI.</w:t>
      </w:r>
    </w:p>
    <w:p w:rsidR="00000000" w:rsidDel="00000000" w:rsidP="00000000" w:rsidRDefault="00000000" w:rsidRPr="00000000" w14:paraId="00000052">
      <w:pPr>
        <w:spacing w:after="0" w:before="0" w:lineRule="auto"/>
        <w:ind w:left="0" w:firstLine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Rule="auto"/>
        <w:ind w:left="0" w:firstLine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CMMI:</w:t>
      </w:r>
    </w:p>
    <w:p w:rsidR="00000000" w:rsidDel="00000000" w:rsidP="00000000" w:rsidRDefault="00000000" w:rsidRPr="00000000" w14:paraId="00000054">
      <w:pPr>
        <w:spacing w:after="0" w:before="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 un framework qué sirve y enseña el camino para alcanzar un nivel de madurez de la organización, clasificando a las empresas en distintos niveles de madurez.</w:t>
      </w:r>
    </w:p>
    <w:p w:rsidR="00000000" w:rsidDel="00000000" w:rsidP="00000000" w:rsidRDefault="00000000" w:rsidRPr="00000000" w14:paraId="00000055">
      <w:pPr>
        <w:spacing w:after="0" w:before="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Estos niveles sirven para conocer la madurez de los procesos qué se realizan para producir software.</w:t>
      </w:r>
    </w:p>
    <w:p w:rsidR="00000000" w:rsidDel="00000000" w:rsidP="00000000" w:rsidRDefault="00000000" w:rsidRPr="00000000" w14:paraId="00000057">
      <w:pPr>
        <w:spacing w:after="0" w:before="0" w:lineRule="auto"/>
        <w:ind w:left="0" w:firstLine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Rule="auto"/>
        <w:ind w:left="0" w:firstLine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ASAP:</w:t>
      </w:r>
    </w:p>
    <w:p w:rsidR="00000000" w:rsidDel="00000000" w:rsidP="00000000" w:rsidRDefault="00000000" w:rsidRPr="00000000" w14:paraId="00000059">
      <w:pPr>
        <w:spacing w:after="0" w:before="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 la metodología acelerada para la implementación SAP, está compuesta por 5 fases:</w:t>
      </w:r>
    </w:p>
    <w:p w:rsidR="00000000" w:rsidDel="00000000" w:rsidP="00000000" w:rsidRDefault="00000000" w:rsidRPr="00000000" w14:paraId="0000005A">
      <w:pPr>
        <w:spacing w:after="0" w:before="0" w:lineRule="auto"/>
        <w:ind w:left="0" w:firstLine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Fases:</w:t>
      </w:r>
    </w:p>
    <w:p w:rsidR="00000000" w:rsidDel="00000000" w:rsidP="00000000" w:rsidRDefault="00000000" w:rsidRPr="00000000" w14:paraId="0000005B">
      <w:pPr>
        <w:spacing w:after="0" w:before="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Preparación de proyecto</w:t>
      </w:r>
    </w:p>
    <w:p w:rsidR="00000000" w:rsidDel="00000000" w:rsidP="00000000" w:rsidRDefault="00000000" w:rsidRPr="00000000" w14:paraId="0000005C">
      <w:pPr>
        <w:spacing w:after="0" w:before="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Blueprint</w:t>
      </w:r>
    </w:p>
    <w:p w:rsidR="00000000" w:rsidDel="00000000" w:rsidP="00000000" w:rsidRDefault="00000000" w:rsidRPr="00000000" w14:paraId="0000005D">
      <w:pPr>
        <w:spacing w:after="0" w:before="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Realización</w:t>
      </w:r>
    </w:p>
    <w:p w:rsidR="00000000" w:rsidDel="00000000" w:rsidP="00000000" w:rsidRDefault="00000000" w:rsidRPr="00000000" w14:paraId="0000005E">
      <w:pPr>
        <w:spacing w:after="0" w:before="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Preparación Final</w:t>
      </w:r>
    </w:p>
    <w:p w:rsidR="00000000" w:rsidDel="00000000" w:rsidP="00000000" w:rsidRDefault="00000000" w:rsidRPr="00000000" w14:paraId="0000005F">
      <w:pPr>
        <w:spacing w:after="0" w:before="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Salida en vivo y soporte</w:t>
      </w:r>
    </w:p>
    <w:p w:rsidR="00000000" w:rsidDel="00000000" w:rsidP="00000000" w:rsidRDefault="00000000" w:rsidRPr="00000000" w14:paraId="00000060">
      <w:pPr>
        <w:spacing w:after="0" w:before="0" w:lineRule="auto"/>
        <w:ind w:left="0" w:firstLine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before="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lineRule="auto"/>
        <w:rPr>
          <w:rFonts w:ascii="Calibri" w:cs="Calibri" w:eastAsia="Calibri" w:hAnsi="Calibri"/>
          <w:b w:val="1"/>
          <w:i w:val="1"/>
          <w:color w:val="004dbb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0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u w:val="single"/>
          <w:rtl w:val="0"/>
        </w:rPr>
        <w:t xml:space="preserve">NOTA</w:t>
      </w:r>
      <w:r w:rsidDel="00000000" w:rsidR="00000000" w:rsidRPr="00000000">
        <w:rPr>
          <w:rFonts w:ascii="Calibri" w:cs="Calibri" w:eastAsia="Calibri" w:hAnsi="Calibri"/>
          <w:b w:val="1"/>
          <w:color w:val="ff0000"/>
          <w:u w:val="singl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No existe ni mejor ni peor metodología sino una qué se adapte mejor al proyecto a gestionar.</w:t>
      </w:r>
    </w:p>
    <w:p w:rsidR="00000000" w:rsidDel="00000000" w:rsidP="00000000" w:rsidRDefault="00000000" w:rsidRPr="00000000" w14:paraId="00000076">
      <w:pPr>
        <w:spacing w:after="200" w:lineRule="auto"/>
        <w:rPr>
          <w:rFonts w:ascii="Calibri" w:cs="Calibri" w:eastAsia="Calibri" w:hAnsi="Calibri"/>
          <w:b w:val="1"/>
          <w:i w:val="1"/>
          <w:color w:val="004dbb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lineRule="auto"/>
        <w:rPr>
          <w:rFonts w:ascii="Calibri" w:cs="Calibri" w:eastAsia="Calibri" w:hAnsi="Calibri"/>
          <w:b w:val="1"/>
          <w:i w:val="1"/>
          <w:color w:val="004dbb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4dbb"/>
          <w:u w:val="single"/>
          <w:rtl w:val="0"/>
        </w:rPr>
        <w:t xml:space="preserve">GESTIÓN DEL CONOCIMIENTO:</w:t>
      </w:r>
    </w:p>
    <w:p w:rsidR="00000000" w:rsidDel="00000000" w:rsidP="00000000" w:rsidRDefault="00000000" w:rsidRPr="00000000" w14:paraId="00000078">
      <w:pPr>
        <w:spacing w:after="200" w:lineRule="auto"/>
        <w:rPr>
          <w:rFonts w:ascii="Calibri" w:cs="Calibri" w:eastAsia="Calibri" w:hAnsi="Calibri"/>
          <w:b w:val="1"/>
          <w:i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¿Donde nos certificamos en gestión del conocimiento?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