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C5AF7" w14:textId="11D7E0B2" w:rsidR="00D159F9" w:rsidRPr="005646CB" w:rsidRDefault="00D159F9" w:rsidP="005646CB">
      <w:pPr>
        <w:spacing w:after="520" w:line="240" w:lineRule="auto"/>
        <w:rPr>
          <w:rFonts w:ascii="黑体" w:eastAsia="黑体" w:hAnsi="黑体" w:hint="eastAsia"/>
          <w:sz w:val="32"/>
          <w:szCs w:val="32"/>
        </w:rPr>
      </w:pPr>
      <w:r w:rsidRPr="005646CB">
        <w:rPr>
          <w:rFonts w:ascii="黑体" w:eastAsia="黑体" w:hAnsi="黑体" w:hint="eastAsia"/>
          <w:sz w:val="32"/>
          <w:szCs w:val="32"/>
        </w:rPr>
        <w:t>一、前言</w:t>
      </w:r>
    </w:p>
    <w:p w14:paraId="0D4B1845" w14:textId="77777777" w:rsidR="00D159F9" w:rsidRPr="00FE0EAC" w:rsidRDefault="00D159F9"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在每个人的一生中，大学时光如同璀璨的星辰，照亮我们前行的道路，但它也是短暂而珍贵的。这段时间，我们不仅要学习知识，更要为未来的人生奠定坚实的基础。因此，我深知制定一份全面而实际的职业规划的重要性。</w:t>
      </w:r>
    </w:p>
    <w:p w14:paraId="3C184E5D" w14:textId="77777777" w:rsidR="00D159F9" w:rsidRPr="00FE0EAC" w:rsidRDefault="00D159F9"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通过深入分析自己的兴趣、能力和市场需求，我需要明确自己未来的职业方向和目标。这份职业规划不仅是我对未来的憧憬和期待，更是我前进的动力和指引。我相信，只有拥有明确的目标和计划，我们才能更加专注地投入到学习和实践中，不断提升自己的综合素质和竞争力，为未来的职业发展打下坚实的基础。</w:t>
      </w:r>
    </w:p>
    <w:p w14:paraId="52A32013" w14:textId="6AB8516A" w:rsidR="00D159F9" w:rsidRPr="005646CB" w:rsidRDefault="00D159F9" w:rsidP="005646CB">
      <w:pPr>
        <w:spacing w:line="240" w:lineRule="auto"/>
        <w:rPr>
          <w:rFonts w:ascii="黑体" w:eastAsia="黑体" w:hAnsi="黑体" w:hint="eastAsia"/>
          <w:sz w:val="32"/>
          <w:szCs w:val="32"/>
        </w:rPr>
      </w:pPr>
      <w:r w:rsidRPr="005646CB">
        <w:rPr>
          <w:rFonts w:ascii="黑体" w:eastAsia="黑体" w:hAnsi="黑体" w:hint="eastAsia"/>
          <w:sz w:val="32"/>
          <w:szCs w:val="32"/>
        </w:rPr>
        <w:t>二、自我分析</w:t>
      </w:r>
    </w:p>
    <w:p w14:paraId="62B077A4" w14:textId="4F87F51E" w:rsidR="00D159F9" w:rsidRPr="00FE0EAC" w:rsidRDefault="00D159F9"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一份有效的职业生涯设计绝对建立在全面而深刻的认识之上。这要求我们细致审视自己，深入了解自己的内在特质，包括个人的兴趣所在、独特的技能与专长、固有的性格特点、学术背景与知识储备、智力与情商水平，以及独特的思维方式等。成功的职业生涯并非偶然，它源于我们对自己准确的评价和清晰的定位。因此，要想在职业道路上取得成功，我们必须首先学会正确地评价自己，从而制定出符合自身特点和发展潜力的职业规划。</w:t>
      </w:r>
    </w:p>
    <w:p w14:paraId="73A9E3F4"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w:t>
      </w:r>
      <w:proofErr w:type="gramStart"/>
      <w:r w:rsidRPr="00FE0EAC">
        <w:rPr>
          <w:rFonts w:ascii="仿宋" w:eastAsia="仿宋" w:hAnsi="仿宋"/>
          <w:sz w:val="30"/>
          <w:szCs w:val="30"/>
        </w:rPr>
        <w:t>一</w:t>
      </w:r>
      <w:proofErr w:type="gramEnd"/>
      <w:r w:rsidRPr="00FE0EAC">
        <w:rPr>
          <w:rFonts w:ascii="仿宋" w:eastAsia="仿宋" w:hAnsi="仿宋"/>
          <w:sz w:val="30"/>
          <w:szCs w:val="30"/>
        </w:rPr>
        <w:t>)MBIT 职业性格测试</w:t>
      </w:r>
    </w:p>
    <w:p w14:paraId="579AFAF4" w14:textId="77777777" w:rsidR="00D159F9" w:rsidRPr="00FE0EAC" w:rsidRDefault="00D159F9"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1.</w:t>
      </w:r>
      <w:proofErr w:type="gramStart"/>
      <w:r w:rsidRPr="00FE0EAC">
        <w:rPr>
          <w:rFonts w:ascii="仿宋" w:eastAsia="仿宋" w:hAnsi="仿宋"/>
          <w:sz w:val="30"/>
          <w:szCs w:val="30"/>
        </w:rPr>
        <w:t>才储分析</w:t>
      </w:r>
      <w:proofErr w:type="gramEnd"/>
    </w:p>
    <w:p w14:paraId="6795246C" w14:textId="295D5328" w:rsidR="004812E2" w:rsidRPr="00FE0EAC" w:rsidRDefault="004812E2"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lastRenderedPageBreak/>
        <w:t>ISTJ的人倾向于深思熟虑，注重事实和细节，对于周围的世界有着敏锐的洞察力。他们务实且有条理，善于组织和管理信息，以确保工作的高效和准确。</w:t>
      </w:r>
    </w:p>
    <w:p w14:paraId="659BEC18" w14:textId="77777777" w:rsidR="004812E2" w:rsidRPr="00FE0EAC" w:rsidRDefault="004812E2"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ISTJ的人具有强烈的责任感和使命感，始终坚守自己的原则和价值观。他们擅长分析和解决问题，能够在复杂的信息中迅速找到关键点，并提出切实可行的解决方案。他们注重逻辑和条理，对于决策会进行充分的考虑和权衡，以确保其合理性和可行性。</w:t>
      </w:r>
      <w:r w:rsidRPr="00FE0EAC">
        <w:rPr>
          <w:rFonts w:ascii="仿宋" w:eastAsia="仿宋" w:hAnsi="仿宋" w:hint="eastAsia"/>
          <w:sz w:val="30"/>
          <w:szCs w:val="30"/>
        </w:rPr>
        <w:t>I</w:t>
      </w:r>
      <w:r w:rsidRPr="00FE0EAC">
        <w:rPr>
          <w:rFonts w:ascii="仿宋" w:eastAsia="仿宋" w:hAnsi="仿宋"/>
          <w:sz w:val="30"/>
          <w:szCs w:val="30"/>
        </w:rPr>
        <w:t>STJ的人坦诚而直率，对待工作严谨认真，始终追求高质量和高效率。他们善于制定计划并付诸实施，通过持续的努力和积累，不断提升自己的能力和水平。他们注重细节和精确度，对于自己的工作成果有着严格的要求。</w:t>
      </w:r>
      <w:r w:rsidRPr="00FE0EAC">
        <w:rPr>
          <w:rFonts w:ascii="仿宋" w:eastAsia="仿宋" w:hAnsi="仿宋" w:hint="eastAsia"/>
          <w:sz w:val="30"/>
          <w:szCs w:val="30"/>
        </w:rPr>
        <w:t>在人际交往中，</w:t>
      </w:r>
      <w:r w:rsidRPr="00FE0EAC">
        <w:rPr>
          <w:rFonts w:ascii="仿宋" w:eastAsia="仿宋" w:hAnsi="仿宋"/>
          <w:sz w:val="30"/>
          <w:szCs w:val="30"/>
        </w:rPr>
        <w:t>ISTJ的人尊重他人的意见和想法，善于与同事和合作伙伴建立良好的沟通和合作关系。他们注重团队合作和集体利益，始终将团队的目标和利益放在首位。</w:t>
      </w:r>
      <w:r w:rsidRPr="00FE0EAC">
        <w:rPr>
          <w:rFonts w:ascii="仿宋" w:eastAsia="仿宋" w:hAnsi="仿宋" w:hint="eastAsia"/>
          <w:sz w:val="30"/>
          <w:szCs w:val="30"/>
        </w:rPr>
        <w:t>在兴趣爱好方面，</w:t>
      </w:r>
      <w:r w:rsidRPr="00FE0EAC">
        <w:rPr>
          <w:rFonts w:ascii="仿宋" w:eastAsia="仿宋" w:hAnsi="仿宋"/>
          <w:sz w:val="30"/>
          <w:szCs w:val="30"/>
        </w:rPr>
        <w:t>ISTJ的人喜欢阅读、学习和思考，不断提升自己的知识和技能。他们也喜欢户外活动和运动，享受与自然亲近的感觉和挑战自己的乐趣</w:t>
      </w:r>
      <w:r w:rsidRPr="00FE0EAC">
        <w:rPr>
          <w:rFonts w:ascii="仿宋" w:eastAsia="仿宋" w:hAnsi="仿宋" w:hint="eastAsia"/>
          <w:sz w:val="30"/>
          <w:szCs w:val="30"/>
        </w:rPr>
        <w:t>。</w:t>
      </w:r>
    </w:p>
    <w:p w14:paraId="49122073" w14:textId="16E4F171" w:rsidR="004812E2" w:rsidRPr="00FE0EAC" w:rsidRDefault="004812E2"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总的来说，</w:t>
      </w:r>
      <w:r w:rsidRPr="00FE0EAC">
        <w:rPr>
          <w:rFonts w:ascii="仿宋" w:eastAsia="仿宋" w:hAnsi="仿宋"/>
          <w:sz w:val="30"/>
          <w:szCs w:val="30"/>
        </w:rPr>
        <w:t>ISTJ的人是一个务实、有条理、注重细节和逻辑的人。在未来的职业生涯中，他们将继续发挥自己的优势，努力提升自己的能力和水平，为实现自己的职业目标和人生价值而不懈努力。</w:t>
      </w:r>
    </w:p>
    <w:p w14:paraId="5B6E8E06" w14:textId="6BEEF3F6" w:rsidR="00D159F9" w:rsidRPr="00FE0EAC" w:rsidRDefault="00D159F9"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3.气质类型</w:t>
      </w:r>
    </w:p>
    <w:p w14:paraId="33BD81D4" w14:textId="0B19435B" w:rsidR="00A01EEA"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根据大卫</w:t>
      </w:r>
      <w:proofErr w:type="gramStart"/>
      <w:r w:rsidRPr="00FE0EAC">
        <w:rPr>
          <w:rFonts w:ascii="仿宋" w:eastAsia="仿宋" w:hAnsi="仿宋" w:hint="eastAsia"/>
          <w:sz w:val="30"/>
          <w:szCs w:val="30"/>
        </w:rPr>
        <w:t>“</w:t>
      </w:r>
      <w:proofErr w:type="gramEnd"/>
      <w:r w:rsidRPr="00FE0EAC">
        <w:rPr>
          <w:rFonts w:ascii="仿宋" w:eastAsia="仿宋" w:hAnsi="仿宋" w:hint="eastAsia"/>
          <w:sz w:val="30"/>
          <w:szCs w:val="30"/>
        </w:rPr>
        <w:t>凯尔西</w:t>
      </w:r>
      <w:r w:rsidRPr="00FE0EAC">
        <w:rPr>
          <w:rFonts w:ascii="仿宋" w:eastAsia="仿宋" w:hAnsi="仿宋"/>
          <w:sz w:val="30"/>
          <w:szCs w:val="30"/>
        </w:rPr>
        <w:t xml:space="preserve">(David </w:t>
      </w:r>
      <w:proofErr w:type="spellStart"/>
      <w:r w:rsidRPr="00FE0EAC">
        <w:rPr>
          <w:rFonts w:ascii="仿宋" w:eastAsia="仿宋" w:hAnsi="仿宋"/>
          <w:sz w:val="30"/>
          <w:szCs w:val="30"/>
        </w:rPr>
        <w:t>keirey</w:t>
      </w:r>
      <w:proofErr w:type="spellEnd"/>
      <w:r w:rsidRPr="00FE0EAC">
        <w:rPr>
          <w:rFonts w:ascii="仿宋" w:eastAsia="仿宋" w:hAnsi="仿宋"/>
          <w:sz w:val="30"/>
          <w:szCs w:val="30"/>
        </w:rPr>
        <w:t>)九质与性情理论，我属于</w:t>
      </w:r>
      <w:r w:rsidR="004812E2" w:rsidRPr="00FE0EAC">
        <w:rPr>
          <w:rFonts w:ascii="仿宋" w:eastAsia="仿宋" w:hAnsi="仿宋" w:hint="eastAsia"/>
          <w:sz w:val="30"/>
          <w:szCs w:val="30"/>
        </w:rPr>
        <w:t>“护卫者”（</w:t>
      </w:r>
      <w:r w:rsidR="004812E2" w:rsidRPr="00FE0EAC">
        <w:rPr>
          <w:rFonts w:ascii="仿宋" w:eastAsia="仿宋" w:hAnsi="仿宋"/>
          <w:sz w:val="30"/>
          <w:szCs w:val="30"/>
        </w:rPr>
        <w:t>Guardian）</w:t>
      </w:r>
      <w:r w:rsidRPr="00FE0EAC">
        <w:rPr>
          <w:rFonts w:ascii="仿宋" w:eastAsia="仿宋" w:hAnsi="仿宋"/>
          <w:sz w:val="30"/>
          <w:szCs w:val="30"/>
        </w:rPr>
        <w:t>,</w:t>
      </w:r>
      <w:r w:rsidRPr="00FE0EAC">
        <w:rPr>
          <w:rFonts w:ascii="仿宋" w:eastAsia="仿宋" w:hAnsi="仿宋" w:hint="eastAsia"/>
          <w:sz w:val="30"/>
          <w:szCs w:val="30"/>
        </w:rPr>
        <w:t xml:space="preserve"> </w:t>
      </w:r>
    </w:p>
    <w:p w14:paraId="20A52696" w14:textId="2D311A69"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lastRenderedPageBreak/>
        <w:t>护卫者具有极高的责任感和决心。他们最可贵的地方在于他们的稳定性、可靠性和对细节的极致关注。他们为秩序、传统和确保一切按计划进行而生活。一旦设定了目标或计划，他们就有立即执行的决心，并且喜欢一步一个脚印地稳步推进；他们不喜欢冒险或突如其来的变动，而是倾向于在可控的环境中持续努力。对于长期目标具有极高的坚持性，他们通常能够长时间地专注于一件事情，无论是工作还是个人兴趣，只要这符合他们的价值观和长远规划。他们关注于未来，对于如何达成目标有清晰的蓝图，并能正确估计为了实现这些目标需要做什么</w:t>
      </w:r>
      <w:r w:rsidRPr="00FE0EAC">
        <w:rPr>
          <w:rFonts w:ascii="仿宋" w:eastAsia="仿宋" w:hAnsi="仿宋" w:hint="eastAsia"/>
          <w:sz w:val="30"/>
          <w:szCs w:val="30"/>
        </w:rPr>
        <w:t>。他们往往对当前的情况有深入的了解，能够准确地分析事实和数据，并据此做出决策。他们喜欢把事情安排得井井有条，并努力确保所有的事情都按照预定的计划进行。这种对细节的关注和对秩序的追求使得</w:t>
      </w:r>
      <w:r w:rsidRPr="00FE0EAC">
        <w:rPr>
          <w:rFonts w:ascii="仿宋" w:eastAsia="仿宋" w:hAnsi="仿宋"/>
          <w:sz w:val="30"/>
          <w:szCs w:val="30"/>
        </w:rPr>
        <w:t>ISTJ护卫者在许多需要精确性和可靠性的领域（如会计、管理、法律等）中表现出色。</w:t>
      </w:r>
    </w:p>
    <w:p w14:paraId="63980AB5" w14:textId="0A4FA618" w:rsidR="00A01EEA" w:rsidRPr="00FE0EAC" w:rsidRDefault="00A01EEA" w:rsidP="005646CB">
      <w:pPr>
        <w:spacing w:line="240" w:lineRule="auto"/>
        <w:rPr>
          <w:rFonts w:ascii="仿宋" w:eastAsia="仿宋" w:hAnsi="仿宋" w:hint="eastAsia"/>
          <w:sz w:val="30"/>
          <w:szCs w:val="30"/>
        </w:rPr>
      </w:pPr>
      <w:r w:rsidRPr="00FE0EAC">
        <w:rPr>
          <w:rFonts w:ascii="仿宋" w:eastAsia="仿宋" w:hAnsi="仿宋" w:hint="eastAsia"/>
          <w:sz w:val="30"/>
          <w:szCs w:val="30"/>
        </w:rPr>
        <w:t>总的来说，</w:t>
      </w:r>
      <w:r w:rsidRPr="00FE0EAC">
        <w:rPr>
          <w:rFonts w:ascii="仿宋" w:eastAsia="仿宋" w:hAnsi="仿宋"/>
          <w:sz w:val="30"/>
          <w:szCs w:val="30"/>
        </w:rPr>
        <w:t>护卫者是那些脚踏实地、勤奋努力、</w:t>
      </w:r>
      <w:proofErr w:type="gramStart"/>
      <w:r w:rsidRPr="00FE0EAC">
        <w:rPr>
          <w:rFonts w:ascii="仿宋" w:eastAsia="仿宋" w:hAnsi="仿宋"/>
          <w:sz w:val="30"/>
          <w:szCs w:val="30"/>
        </w:rPr>
        <w:t>可靠可靠</w:t>
      </w:r>
      <w:proofErr w:type="gramEnd"/>
      <w:r w:rsidRPr="00FE0EAC">
        <w:rPr>
          <w:rFonts w:ascii="仿宋" w:eastAsia="仿宋" w:hAnsi="仿宋"/>
          <w:sz w:val="30"/>
          <w:szCs w:val="30"/>
        </w:rPr>
        <w:t>的人，他们以自己的方式稳步前进，为实现自己的目标和理想不懈努力。</w:t>
      </w:r>
    </w:p>
    <w:p w14:paraId="4DF065F9" w14:textId="2CA3AE94"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护卫者的优点</w:t>
      </w:r>
    </w:p>
    <w:p w14:paraId="7861A74F" w14:textId="415D537C"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A. 稳定性与可靠性：护卫者以他们的稳定性和可靠性著称。他们总是能够保持冷静和理智，即使在面对压力和不确定性时，也能够坚持原则并做出明智的决策。</w:t>
      </w:r>
    </w:p>
    <w:p w14:paraId="58831194" w14:textId="3860AB4B"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B. 组织与计划能力：他们具有出色的组织和计划能力，能够清晰地看到未来的蓝图，并制定出详细的计划来实现目标。他们喜欢将事情安排得井井有条，以确保一切按照预定的计划进行。</w:t>
      </w:r>
    </w:p>
    <w:p w14:paraId="1CCFBF4D" w14:textId="3AE81D87"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lastRenderedPageBreak/>
        <w:t>C. 关注细节：护卫者对于细节有着敏锐的洞察力，他们能够在大量信息中快速准确地找出关键点，从而确保工作的准确性和高效性。</w:t>
      </w:r>
    </w:p>
    <w:p w14:paraId="0CDAC4CA" w14:textId="3D69B880"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D. 勤奋与毅力：他们勤奋努力，对于自己的目标有着坚定的信念和毅力。无论遇到多大的困难，他们都会坚持不懈地努力，直到实现自己的目标。</w:t>
      </w:r>
    </w:p>
    <w:p w14:paraId="2FDE336F" w14:textId="407C012C"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护卫者的缺点</w:t>
      </w:r>
    </w:p>
    <w:p w14:paraId="00547635" w14:textId="34588F98"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A. 缺乏灵活性：护卫者倾向于坚持自己的原则和计划，有时可能显得过于固执和缺乏灵活性。他们不太容易接受新的观点和方法，可能会因此错过一些创新的机会。</w:t>
      </w:r>
    </w:p>
    <w:p w14:paraId="264FF590" w14:textId="44898200"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B. 不擅长应对变化：他们对于突发状况和变化可能感到不安，需要时间来适应和调整。这可能会影响他们在快速变化的环境中的表现。</w:t>
      </w:r>
    </w:p>
    <w:p w14:paraId="761EB00D" w14:textId="6A4D1449"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C. 过于关注细节：虽然关注细节是他们的优点之一，但有时过于注重细节可能会导致他们忽视了更重要的问题和机会。他们可能会陷入琐碎的细节中，无法看到更大的图景。</w:t>
      </w:r>
    </w:p>
    <w:p w14:paraId="32A8292B" w14:textId="77777777" w:rsidR="00A01EEA" w:rsidRPr="00FE0EAC" w:rsidRDefault="00A01EEA" w:rsidP="005646CB">
      <w:pPr>
        <w:spacing w:line="240" w:lineRule="auto"/>
        <w:ind w:firstLine="420"/>
        <w:rPr>
          <w:rFonts w:ascii="仿宋" w:eastAsia="仿宋" w:hAnsi="仿宋" w:hint="eastAsia"/>
          <w:sz w:val="30"/>
          <w:szCs w:val="30"/>
        </w:rPr>
      </w:pPr>
      <w:r w:rsidRPr="00FE0EAC">
        <w:rPr>
          <w:rFonts w:ascii="仿宋" w:eastAsia="仿宋" w:hAnsi="仿宋"/>
          <w:sz w:val="30"/>
          <w:szCs w:val="30"/>
        </w:rPr>
        <w:t>D. 缺乏情感表达：护卫者通常不太擅长表达自己的情感，可能会给人一种冷漠或距离感。他们可能需要学习如何更好地与他人建立情感联系，以加强人际关系。</w:t>
      </w:r>
    </w:p>
    <w:p w14:paraId="58404880" w14:textId="26D0C87D"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4.优势和劣势</w:t>
      </w:r>
    </w:p>
    <w:p w14:paraId="520D2A3A" w14:textId="5E19E03D" w:rsidR="00BE39E6"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(1</w:t>
      </w:r>
      <w:r w:rsidR="00BE39E6" w:rsidRPr="00FE0EAC">
        <w:rPr>
          <w:rFonts w:ascii="仿宋" w:eastAsia="仿宋" w:hAnsi="仿宋" w:hint="eastAsia"/>
          <w:sz w:val="30"/>
          <w:szCs w:val="30"/>
        </w:rPr>
        <w:t>)</w:t>
      </w:r>
      <w:r w:rsidR="00BE39E6" w:rsidRPr="00FE0EAC">
        <w:rPr>
          <w:rFonts w:ascii="仿宋" w:eastAsia="仿宋" w:hAnsi="仿宋"/>
          <w:sz w:val="30"/>
          <w:szCs w:val="30"/>
        </w:rPr>
        <w:t>ISTJ 的特质</w:t>
      </w:r>
    </w:p>
    <w:p w14:paraId="2B1870CC" w14:textId="199E00C7"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hint="eastAsia"/>
          <w:sz w:val="30"/>
          <w:szCs w:val="30"/>
        </w:rPr>
        <w:t>务实型——坚定地执行，追求实际与秩序</w:t>
      </w:r>
    </w:p>
    <w:p w14:paraId="63AC1A73" w14:textId="77777777"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hint="eastAsia"/>
          <w:sz w:val="30"/>
          <w:szCs w:val="30"/>
        </w:rPr>
        <w:lastRenderedPageBreak/>
        <w:t>优势</w:t>
      </w:r>
    </w:p>
    <w:p w14:paraId="24659FDB" w14:textId="5D908432"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(1) 你对周围发生的事情保持敏锐的洞察力，常常成为解决问题的关键人物。一旦需要，你能迅速抓住问题的核心，并以最实际有效的方式予以解决。</w:t>
      </w:r>
    </w:p>
    <w:p w14:paraId="7A6511B4" w14:textId="0C2C4AF5"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(2) 你具备出色的逻辑分析能力，关注事实和数据，能很好地利用手头资源来制定计划。你善于独立思考和判断，不受情感影响，能够清晰、直接地安排一切。</w:t>
      </w:r>
    </w:p>
    <w:p w14:paraId="49F73009" w14:textId="1A4455D9"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(3) 你对细节有着极高的关注度，这使得你能够确保工作的准确性和高效性。你在技术工作方面表现出色，是使用工具和双手工作的专家。</w:t>
      </w:r>
    </w:p>
    <w:p w14:paraId="6EA34012" w14:textId="4A9E2C30"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(4) 你非常负责任和可靠，总是按照既定的规则和计划行事。你有着强烈的责任感和使命感，致力于维护组织的秩序和稳定。</w:t>
      </w:r>
    </w:p>
    <w:p w14:paraId="6749251E" w14:textId="31121CC8"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(5) 你通常是安静、内</w:t>
      </w:r>
      <w:proofErr w:type="gramStart"/>
      <w:r w:rsidRPr="00FE0EAC">
        <w:rPr>
          <w:rFonts w:ascii="仿宋" w:eastAsia="仿宋" w:hAnsi="仿宋"/>
          <w:sz w:val="30"/>
          <w:szCs w:val="30"/>
        </w:rPr>
        <w:t>敛</w:t>
      </w:r>
      <w:proofErr w:type="gramEnd"/>
      <w:r w:rsidRPr="00FE0EAC">
        <w:rPr>
          <w:rFonts w:ascii="仿宋" w:eastAsia="仿宋" w:hAnsi="仿宋"/>
          <w:sz w:val="30"/>
          <w:szCs w:val="30"/>
        </w:rPr>
        <w:t>的，不喜欢过多的社交活动，但你在团队中扮演着重要的角色，以实际行动支持着团队的目标。</w:t>
      </w:r>
    </w:p>
    <w:p w14:paraId="7C21E1F0" w14:textId="77777777"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hint="eastAsia"/>
          <w:sz w:val="30"/>
          <w:szCs w:val="30"/>
        </w:rPr>
        <w:t>劣势</w:t>
      </w:r>
    </w:p>
    <w:p w14:paraId="16271608" w14:textId="1EE6FB5A"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(1) 由于你过于关注实际和细节，有时可能会忽视大局和长远的影响。你需要学会从更广阔的视角看待问题，以更全面地评估你的决策和行动。</w:t>
      </w:r>
    </w:p>
    <w:p w14:paraId="296B3314" w14:textId="1E45653E"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(2) 你对规则和计划的坚持可能会导致你变得过于刻板，不愿意接受新的观点和方法。你需要保持开放的心态，愿意接受新的挑战和变化。</w:t>
      </w:r>
    </w:p>
    <w:p w14:paraId="7C0C74D4" w14:textId="6749C22E"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(3) 你通常不擅长表达自己的情感和担忧，也不善于与他人分享你的感</w:t>
      </w:r>
      <w:r w:rsidRPr="00FE0EAC">
        <w:rPr>
          <w:rFonts w:ascii="仿宋" w:eastAsia="仿宋" w:hAnsi="仿宋"/>
          <w:sz w:val="30"/>
          <w:szCs w:val="30"/>
        </w:rPr>
        <w:lastRenderedPageBreak/>
        <w:t>受。这可能会让你在人际交往中显得冷漠或难以接近。你需要学会更好地与他人沟通和交流，以加强人际关系。</w:t>
      </w:r>
    </w:p>
    <w:p w14:paraId="42CE1D6B" w14:textId="13AB4391"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(4) 你过于注重事实和逻辑，有时可能会忽视他人的感受和需求。你需要更加关注他人的情感和需要，以建立更加和谐的人际关系。</w:t>
      </w:r>
    </w:p>
    <w:p w14:paraId="74A5DA81" w14:textId="77777777" w:rsidR="00BE39E6" w:rsidRPr="00FE0EAC" w:rsidRDefault="00BE39E6" w:rsidP="005646CB">
      <w:pPr>
        <w:spacing w:line="240" w:lineRule="auto"/>
        <w:rPr>
          <w:rFonts w:ascii="仿宋" w:eastAsia="仿宋" w:hAnsi="仿宋" w:hint="eastAsia"/>
          <w:sz w:val="30"/>
          <w:szCs w:val="30"/>
        </w:rPr>
      </w:pPr>
      <w:r w:rsidRPr="00FE0EAC">
        <w:rPr>
          <w:rFonts w:ascii="仿宋" w:eastAsia="仿宋" w:hAnsi="仿宋"/>
          <w:sz w:val="30"/>
          <w:szCs w:val="30"/>
        </w:rPr>
        <w:t>(5) 你通常喜欢按照既定的计划和步骤行事，对于突发事件和变化可能会感到不安。你需要学会适应变化，并灵活调整你的计划和行动。</w:t>
      </w:r>
    </w:p>
    <w:p w14:paraId="19267A40" w14:textId="2C4BD7E3"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(二)自我认知</w:t>
      </w:r>
    </w:p>
    <w:p w14:paraId="742C9C6C" w14:textId="160C8DDA"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我的为人</w:t>
      </w:r>
      <w:r w:rsidRPr="00FE0EAC">
        <w:rPr>
          <w:rFonts w:ascii="仿宋" w:eastAsia="仿宋" w:hAnsi="仿宋"/>
          <w:sz w:val="30"/>
          <w:szCs w:val="30"/>
        </w:rPr>
        <w:t>:吃苦耐劳，勤俭节约，有强烈的责任心</w:t>
      </w:r>
      <w:r w:rsidR="00BE39E6" w:rsidRPr="00FE0EAC">
        <w:rPr>
          <w:rFonts w:ascii="仿宋" w:eastAsia="仿宋" w:hAnsi="仿宋" w:hint="eastAsia"/>
          <w:sz w:val="30"/>
          <w:szCs w:val="30"/>
        </w:rPr>
        <w:t>。</w:t>
      </w:r>
      <w:r w:rsidR="00BE39E6" w:rsidRPr="00FE0EAC">
        <w:rPr>
          <w:rFonts w:ascii="仿宋" w:eastAsia="仿宋" w:hAnsi="仿宋"/>
          <w:sz w:val="30"/>
          <w:szCs w:val="30"/>
        </w:rPr>
        <w:t xml:space="preserve"> </w:t>
      </w:r>
    </w:p>
    <w:p w14:paraId="6E79DDC2" w14:textId="00525316"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我的能力</w:t>
      </w:r>
      <w:r w:rsidRPr="00FE0EAC">
        <w:rPr>
          <w:rFonts w:ascii="仿宋" w:eastAsia="仿宋" w:hAnsi="仿宋"/>
          <w:sz w:val="30"/>
          <w:szCs w:val="30"/>
        </w:rPr>
        <w:t>:做事认真负责，持之以恒，</w:t>
      </w:r>
      <w:r w:rsidR="00BE39E6" w:rsidRPr="00FE0EAC">
        <w:rPr>
          <w:rFonts w:ascii="仿宋" w:eastAsia="仿宋" w:hAnsi="仿宋" w:hint="eastAsia"/>
          <w:sz w:val="30"/>
          <w:szCs w:val="30"/>
        </w:rPr>
        <w:t>做事认真，学习能力强。</w:t>
      </w:r>
    </w:p>
    <w:p w14:paraId="543D4580" w14:textId="4406B07A" w:rsidR="00D159F9" w:rsidRPr="00FE0EAC" w:rsidRDefault="00BE39E6" w:rsidP="005646CB">
      <w:pPr>
        <w:spacing w:line="240" w:lineRule="auto"/>
        <w:rPr>
          <w:rFonts w:ascii="仿宋" w:eastAsia="仿宋" w:hAnsi="仿宋" w:hint="eastAsia"/>
          <w:sz w:val="30"/>
          <w:szCs w:val="30"/>
        </w:rPr>
      </w:pPr>
      <w:r w:rsidRPr="00FE0EAC">
        <w:rPr>
          <w:rFonts w:ascii="仿宋" w:eastAsia="仿宋" w:hAnsi="仿宋" w:hint="eastAsia"/>
          <w:sz w:val="30"/>
          <w:szCs w:val="30"/>
        </w:rPr>
        <w:t>我</w:t>
      </w:r>
      <w:r w:rsidR="00D159F9" w:rsidRPr="00FE0EAC">
        <w:rPr>
          <w:rFonts w:ascii="仿宋" w:eastAsia="仿宋" w:hAnsi="仿宋" w:hint="eastAsia"/>
          <w:sz w:val="30"/>
          <w:szCs w:val="30"/>
        </w:rPr>
        <w:t>的兴趣</w:t>
      </w:r>
      <w:r w:rsidR="00D159F9" w:rsidRPr="00FE0EAC">
        <w:rPr>
          <w:rFonts w:ascii="仿宋" w:eastAsia="仿宋" w:hAnsi="仿宋"/>
          <w:sz w:val="30"/>
          <w:szCs w:val="30"/>
        </w:rPr>
        <w:t>:</w:t>
      </w:r>
      <w:r w:rsidRPr="00FE0EAC">
        <w:rPr>
          <w:rFonts w:ascii="仿宋" w:eastAsia="仿宋" w:hAnsi="仿宋" w:hint="eastAsia"/>
          <w:sz w:val="30"/>
          <w:szCs w:val="30"/>
        </w:rPr>
        <w:t>编程，学习</w:t>
      </w:r>
      <w:r w:rsidR="00D159F9" w:rsidRPr="00FE0EAC">
        <w:rPr>
          <w:rFonts w:ascii="仿宋" w:eastAsia="仿宋" w:hAnsi="仿宋"/>
          <w:sz w:val="30"/>
          <w:szCs w:val="30"/>
        </w:rPr>
        <w:t>。</w:t>
      </w:r>
    </w:p>
    <w:p w14:paraId="4DA01A3D" w14:textId="5DF788EC"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我是一个性格偏于内向的人，</w:t>
      </w:r>
      <w:r w:rsidR="00BE39E6" w:rsidRPr="00FE0EAC">
        <w:rPr>
          <w:rFonts w:ascii="仿宋" w:eastAsia="仿宋" w:hAnsi="仿宋" w:hint="eastAsia"/>
          <w:sz w:val="30"/>
          <w:szCs w:val="30"/>
        </w:rPr>
        <w:t>但是做事从不拖延并且以高要求完成</w:t>
      </w:r>
      <w:r w:rsidRPr="00FE0EAC">
        <w:rPr>
          <w:rFonts w:ascii="仿宋" w:eastAsia="仿宋" w:hAnsi="仿宋" w:hint="eastAsia"/>
          <w:sz w:val="30"/>
          <w:szCs w:val="30"/>
        </w:rPr>
        <w:t>。我不畏困难，男于尝试</w:t>
      </w:r>
      <w:r w:rsidRPr="00FE0EAC">
        <w:rPr>
          <w:rFonts w:ascii="仿宋" w:eastAsia="仿宋" w:hAnsi="仿宋"/>
          <w:sz w:val="30"/>
          <w:szCs w:val="30"/>
        </w:rPr>
        <w:t>:有</w:t>
      </w:r>
      <w:proofErr w:type="gramStart"/>
      <w:r w:rsidRPr="00FE0EAC">
        <w:rPr>
          <w:rFonts w:ascii="仿宋" w:eastAsia="仿宋" w:hAnsi="仿宋"/>
          <w:sz w:val="30"/>
          <w:szCs w:val="30"/>
        </w:rPr>
        <w:t>囊经忘</w:t>
      </w:r>
      <w:proofErr w:type="gramEnd"/>
      <w:r w:rsidRPr="00FE0EAC">
        <w:rPr>
          <w:rFonts w:ascii="仿宋" w:eastAsia="仿宋" w:hAnsi="仿宋"/>
          <w:sz w:val="30"/>
          <w:szCs w:val="30"/>
        </w:rPr>
        <w:t>，对任务上心，能够持之以恒;肯学习，有问题不逃避;自信但不自负。</w:t>
      </w:r>
    </w:p>
    <w:p w14:paraId="121B6EBB"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三、</w:t>
      </w:r>
      <w:proofErr w:type="gramStart"/>
      <w:r w:rsidRPr="00FE0EAC">
        <w:rPr>
          <w:rFonts w:ascii="仿宋" w:eastAsia="仿宋" w:hAnsi="仿宋" w:hint="eastAsia"/>
          <w:sz w:val="30"/>
          <w:szCs w:val="30"/>
        </w:rPr>
        <w:t>职亚分析</w:t>
      </w:r>
      <w:proofErr w:type="gramEnd"/>
    </w:p>
    <w:p w14:paraId="4173A3DF"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(-)环境分析</w:t>
      </w:r>
    </w:p>
    <w:p w14:paraId="311A18AE" w14:textId="78675DF9" w:rsidR="00B1758F" w:rsidRPr="00FE0EAC" w:rsidRDefault="00B1758F"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习近平总书记关于新质生产力的重要论述，进一步丰富和发展了马克思主义生产力理论，</w:t>
      </w:r>
      <w:proofErr w:type="gramStart"/>
      <w:r w:rsidRPr="00FE0EAC">
        <w:rPr>
          <w:rFonts w:ascii="仿宋" w:eastAsia="仿宋" w:hAnsi="仿宋" w:hint="eastAsia"/>
          <w:sz w:val="30"/>
          <w:szCs w:val="30"/>
        </w:rPr>
        <w:t>是习近</w:t>
      </w:r>
      <w:proofErr w:type="gramEnd"/>
      <w:r w:rsidRPr="00FE0EAC">
        <w:rPr>
          <w:rFonts w:ascii="仿宋" w:eastAsia="仿宋" w:hAnsi="仿宋" w:hint="eastAsia"/>
          <w:sz w:val="30"/>
          <w:szCs w:val="30"/>
        </w:rPr>
        <w:t>平经济思想又一大创新，为开辟发展新领域新赛道、塑造发展新动能新优势，推动并支撑我国经济高质量发展提供了科学指引和根本遵循。当前，生成式人工智能催生和引领新一轮科技革命和产业变革。开展“人工智能</w:t>
      </w:r>
      <w:r w:rsidRPr="00FE0EAC">
        <w:rPr>
          <w:rFonts w:ascii="仿宋" w:eastAsia="仿宋" w:hAnsi="仿宋"/>
          <w:sz w:val="30"/>
          <w:szCs w:val="30"/>
        </w:rPr>
        <w:t>+”行动，打造具有国际竞争力的</w:t>
      </w:r>
      <w:r w:rsidRPr="00FE0EAC">
        <w:rPr>
          <w:rFonts w:ascii="仿宋" w:eastAsia="仿宋" w:hAnsi="仿宋"/>
          <w:sz w:val="30"/>
          <w:szCs w:val="30"/>
        </w:rPr>
        <w:lastRenderedPageBreak/>
        <w:t>数字产业集群，成为加快培育和发展新质生产力的重要引擎。</w:t>
      </w:r>
      <w:r w:rsidRPr="00FE0EAC">
        <w:rPr>
          <w:rFonts w:ascii="仿宋" w:eastAsia="仿宋" w:hAnsi="仿宋" w:hint="eastAsia"/>
          <w:sz w:val="30"/>
          <w:szCs w:val="30"/>
        </w:rPr>
        <w:t>未来人工智能一定是强力的发展方向。国家战略方面，国务院印发《新一代人工智能发展规划》，提出面向</w:t>
      </w:r>
      <w:r w:rsidRPr="00FE0EAC">
        <w:rPr>
          <w:rFonts w:ascii="仿宋" w:eastAsia="仿宋" w:hAnsi="仿宋"/>
          <w:sz w:val="30"/>
          <w:szCs w:val="30"/>
        </w:rPr>
        <w:t>2030年我国新一代人工智能发展的指导思想、战略目标、重点任务和保障措施——举全国之力，在2030年一定要抢占人工智能全球制高点。</w:t>
      </w:r>
    </w:p>
    <w:p w14:paraId="38251827"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(二)目标职业分析</w:t>
      </w:r>
    </w:p>
    <w:p w14:paraId="7E2B63B4" w14:textId="5A42E5EF" w:rsidR="00B1758F"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1.</w:t>
      </w:r>
      <w:r w:rsidR="00B1758F" w:rsidRPr="00FE0EAC">
        <w:rPr>
          <w:rFonts w:ascii="仿宋" w:eastAsia="仿宋" w:hAnsi="仿宋"/>
          <w:sz w:val="30"/>
          <w:szCs w:val="30"/>
        </w:rPr>
        <w:t xml:space="preserve"> NLP算法工程师</w:t>
      </w:r>
    </w:p>
    <w:p w14:paraId="676C79FA" w14:textId="77777777" w:rsidR="00B1758F" w:rsidRPr="00B1758F" w:rsidRDefault="00B1758F" w:rsidP="005646CB">
      <w:pPr>
        <w:spacing w:line="240" w:lineRule="auto"/>
        <w:rPr>
          <w:rFonts w:ascii="仿宋" w:eastAsia="仿宋" w:hAnsi="仿宋" w:hint="eastAsia"/>
          <w:sz w:val="30"/>
          <w:szCs w:val="30"/>
        </w:rPr>
      </w:pPr>
      <w:r w:rsidRPr="00B1758F">
        <w:rPr>
          <w:rFonts w:ascii="仿宋" w:eastAsia="仿宋" w:hAnsi="仿宋"/>
          <w:sz w:val="30"/>
          <w:szCs w:val="30"/>
        </w:rPr>
        <w:t>NLP工程师需要持续关注和研究自然语言处理的前沿技术</w:t>
      </w:r>
    </w:p>
    <w:p w14:paraId="24D4D2FF" w14:textId="77777777"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如深度学习、机器学习、语义理解、文本挖掘等，</w:t>
      </w:r>
    </w:p>
    <w:p w14:paraId="2E11C56D" w14:textId="754B053A"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负责训练和优化各种</w:t>
      </w:r>
      <w:r w:rsidRPr="00FE0EAC">
        <w:rPr>
          <w:rFonts w:ascii="仿宋" w:eastAsia="仿宋" w:hAnsi="仿宋"/>
          <w:sz w:val="30"/>
          <w:szCs w:val="30"/>
        </w:rPr>
        <w:t>NLP模型</w:t>
      </w:r>
      <w:r w:rsidRPr="00FE0EAC">
        <w:rPr>
          <w:rFonts w:ascii="仿宋" w:eastAsia="仿宋" w:hAnsi="仿宋" w:hint="eastAsia"/>
          <w:sz w:val="30"/>
          <w:szCs w:val="30"/>
        </w:rPr>
        <w:t>:</w:t>
      </w:r>
    </w:p>
    <w:p w14:paraId="3887CB63" w14:textId="77777777"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如机器翻译、语音识别、情感分析、问答系统等，</w:t>
      </w:r>
    </w:p>
    <w:p w14:paraId="025EA2B6" w14:textId="1EE5E9E7"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需要处理和分析大量的文本数据:</w:t>
      </w:r>
    </w:p>
    <w:p w14:paraId="48D88FDF" w14:textId="77777777"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包括文本清洗、分词、词性标注、命名实体识别等</w:t>
      </w:r>
    </w:p>
    <w:p w14:paraId="12CB28F2" w14:textId="37143FF2"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参与</w:t>
      </w:r>
      <w:r w:rsidRPr="00FE0EAC">
        <w:rPr>
          <w:rFonts w:ascii="仿宋" w:eastAsia="仿宋" w:hAnsi="仿宋"/>
          <w:sz w:val="30"/>
          <w:szCs w:val="30"/>
        </w:rPr>
        <w:t>NLP系统的设计和开发</w:t>
      </w:r>
      <w:r w:rsidRPr="00FE0EAC">
        <w:rPr>
          <w:rFonts w:ascii="仿宋" w:eastAsia="仿宋" w:hAnsi="仿宋" w:hint="eastAsia"/>
          <w:sz w:val="30"/>
          <w:szCs w:val="30"/>
        </w:rPr>
        <w:t>:</w:t>
      </w:r>
    </w:p>
    <w:p w14:paraId="18383399" w14:textId="16EE902D" w:rsidR="00D159F9"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包括系统架构、接口设计、性能优化等</w:t>
      </w:r>
    </w:p>
    <w:p w14:paraId="3F20359F" w14:textId="2B7D6FA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2、</w:t>
      </w:r>
      <w:r w:rsidR="00B1758F" w:rsidRPr="00FE0EAC">
        <w:rPr>
          <w:rFonts w:ascii="仿宋" w:eastAsia="仿宋" w:hAnsi="仿宋" w:hint="eastAsia"/>
          <w:sz w:val="30"/>
          <w:szCs w:val="30"/>
        </w:rPr>
        <w:t>语音识别工程师</w:t>
      </w:r>
    </w:p>
    <w:p w14:paraId="0D23A4FF" w14:textId="647336C5"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语音识别也称为自动语音识别</w:t>
      </w:r>
      <w:r w:rsidRPr="00FE0EAC">
        <w:rPr>
          <w:rFonts w:ascii="仿宋" w:eastAsia="仿宋" w:hAnsi="仿宋"/>
          <w:sz w:val="30"/>
          <w:szCs w:val="30"/>
        </w:rPr>
        <w:t>(ASR)、计算机语音识别或语音转文本，它能够让一个程序来处理将人类语音转变为书面格式的任务</w:t>
      </w:r>
      <w:r w:rsidRPr="00FE0EAC">
        <w:rPr>
          <w:rFonts w:ascii="仿宋" w:eastAsia="仿宋" w:hAnsi="仿宋" w:hint="eastAsia"/>
          <w:sz w:val="30"/>
          <w:szCs w:val="30"/>
        </w:rPr>
        <w:t>。语音识别工程师的工作包括：</w:t>
      </w:r>
    </w:p>
    <w:p w14:paraId="7DB45082" w14:textId="5E82DABF"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lastRenderedPageBreak/>
        <w:t>研究和开发语音识别声学模型相关算法：</w:t>
      </w:r>
    </w:p>
    <w:p w14:paraId="08D4E89B" w14:textId="749690DD"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语音唤醒、语音识别、自然语言理解、对话状态管理、对话生成等</w:t>
      </w:r>
    </w:p>
    <w:p w14:paraId="12F93EEF" w14:textId="4A0E36EC"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模型训练和优化岗位：</w:t>
      </w:r>
    </w:p>
    <w:p w14:paraId="176F175D" w14:textId="6D3DBCD4"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训练及优化语音识别声学模型和算法</w:t>
      </w:r>
    </w:p>
    <w:p w14:paraId="11C8818A" w14:textId="77777777"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针对具体业务场景和产品搭建语音识别系统：</w:t>
      </w:r>
      <w:r w:rsidRPr="00FE0EAC">
        <w:rPr>
          <w:rFonts w:ascii="仿宋" w:eastAsia="仿宋" w:hAnsi="仿宋"/>
          <w:sz w:val="30"/>
          <w:szCs w:val="30"/>
        </w:rPr>
        <w:br/>
      </w:r>
      <w:r w:rsidRPr="00FE0EAC">
        <w:rPr>
          <w:rFonts w:ascii="仿宋" w:eastAsia="仿宋" w:hAnsi="仿宋" w:hint="eastAsia"/>
          <w:sz w:val="30"/>
          <w:szCs w:val="30"/>
        </w:rPr>
        <w:t>监控在不同噪声环境、用户口音、专有词汇等条件下</w:t>
      </w:r>
    </w:p>
    <w:p w14:paraId="53748180" w14:textId="541E4B1F"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语音识别的准确率，优化声学及语言模型策略</w:t>
      </w:r>
    </w:p>
    <w:p w14:paraId="45779FD7" w14:textId="77777777" w:rsidR="00B1758F"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 xml:space="preserve">3. </w:t>
      </w:r>
      <w:r w:rsidR="00B1758F" w:rsidRPr="00FE0EAC">
        <w:rPr>
          <w:rFonts w:ascii="仿宋" w:eastAsia="仿宋" w:hAnsi="仿宋" w:hint="eastAsia"/>
          <w:sz w:val="30"/>
          <w:szCs w:val="30"/>
        </w:rPr>
        <w:t>机器视觉工程师</w:t>
      </w:r>
    </w:p>
    <w:p w14:paraId="274E9D9E" w14:textId="77777777" w:rsidR="00B1758F" w:rsidRPr="00B1758F" w:rsidRDefault="00B1758F" w:rsidP="005646CB">
      <w:pPr>
        <w:spacing w:line="240" w:lineRule="auto"/>
        <w:rPr>
          <w:rFonts w:ascii="仿宋" w:eastAsia="仿宋" w:hAnsi="仿宋" w:hint="eastAsia"/>
          <w:sz w:val="30"/>
          <w:szCs w:val="30"/>
        </w:rPr>
      </w:pPr>
      <w:r w:rsidRPr="00B1758F">
        <w:rPr>
          <w:rFonts w:ascii="仿宋" w:eastAsia="仿宋" w:hAnsi="仿宋" w:hint="eastAsia"/>
          <w:sz w:val="30"/>
          <w:szCs w:val="30"/>
        </w:rPr>
        <w:t>机器视觉工程师是一种专注于开发和应用计算机视觉技术的专业人士。他们的主要任务是设计、开发和实施算法和系统，使计算机能够对图像和视频进行智能分析和理解。是一个跨学科交叉极深的学科。</w:t>
      </w:r>
    </w:p>
    <w:p w14:paraId="1B502168" w14:textId="0E01762A"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机器视觉工程师的工作涵盖多个方面，包括图像处理、特征提取、目标检测和跟踪、图像分类和识别、三维重建、深度学习等。</w:t>
      </w:r>
    </w:p>
    <w:p w14:paraId="7CDC6D06" w14:textId="193BC24A"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(三)目标职业的素质要求</w:t>
      </w:r>
    </w:p>
    <w:p w14:paraId="542EB3B5" w14:textId="07081C9F"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以上职业都需要：</w:t>
      </w:r>
      <w:r w:rsidRPr="00FE0EAC">
        <w:rPr>
          <w:rFonts w:ascii="仿宋" w:eastAsia="仿宋" w:hAnsi="仿宋"/>
          <w:sz w:val="30"/>
          <w:szCs w:val="30"/>
        </w:rPr>
        <w:br/>
        <w:t>1</w:t>
      </w:r>
      <w:r w:rsidRPr="00FE0EAC">
        <w:rPr>
          <w:rFonts w:ascii="仿宋" w:eastAsia="仿宋" w:hAnsi="仿宋" w:hint="eastAsia"/>
          <w:sz w:val="30"/>
          <w:szCs w:val="30"/>
        </w:rPr>
        <w:t xml:space="preserve">. </w:t>
      </w:r>
      <w:r w:rsidRPr="00FE0EAC">
        <w:rPr>
          <w:rFonts w:ascii="仿宋" w:eastAsia="仿宋" w:hAnsi="仿宋"/>
          <w:sz w:val="30"/>
          <w:szCs w:val="30"/>
        </w:rPr>
        <w:t>熟练掌握 Python 和 Java 等编程语言：</w:t>
      </w:r>
      <w:r w:rsidRPr="00FE0EAC">
        <w:rPr>
          <w:rFonts w:ascii="Calibri" w:eastAsia="仿宋" w:hAnsi="Calibri" w:cs="Calibri"/>
          <w:sz w:val="30"/>
          <w:szCs w:val="30"/>
        </w:rPr>
        <w:t> </w:t>
      </w:r>
    </w:p>
    <w:p w14:paraId="07A176B2" w14:textId="248CF675" w:rsidR="00B1758F" w:rsidRPr="00B1758F" w:rsidRDefault="00B1758F" w:rsidP="005646CB">
      <w:pPr>
        <w:spacing w:line="240" w:lineRule="auto"/>
        <w:rPr>
          <w:rFonts w:ascii="仿宋" w:eastAsia="仿宋" w:hAnsi="仿宋" w:hint="eastAsia"/>
          <w:sz w:val="30"/>
          <w:szCs w:val="30"/>
        </w:rPr>
      </w:pPr>
      <w:r w:rsidRPr="00B1758F">
        <w:rPr>
          <w:rFonts w:ascii="仿宋" w:eastAsia="仿宋" w:hAnsi="仿宋"/>
          <w:sz w:val="30"/>
          <w:szCs w:val="30"/>
        </w:rPr>
        <w:t>2</w:t>
      </w:r>
      <w:r w:rsidRPr="00FE0EAC">
        <w:rPr>
          <w:rFonts w:ascii="仿宋" w:eastAsia="仿宋" w:hAnsi="仿宋" w:hint="eastAsia"/>
          <w:sz w:val="30"/>
          <w:szCs w:val="30"/>
        </w:rPr>
        <w:t xml:space="preserve">. </w:t>
      </w:r>
      <w:r w:rsidRPr="00B1758F">
        <w:rPr>
          <w:rFonts w:ascii="仿宋" w:eastAsia="仿宋" w:hAnsi="仿宋"/>
          <w:sz w:val="30"/>
          <w:szCs w:val="30"/>
        </w:rPr>
        <w:t xml:space="preserve">了解机器学习和深度学习框架，包括 TensorFlow 和 </w:t>
      </w:r>
      <w:proofErr w:type="spellStart"/>
      <w:r w:rsidRPr="00B1758F">
        <w:rPr>
          <w:rFonts w:ascii="仿宋" w:eastAsia="仿宋" w:hAnsi="仿宋"/>
          <w:sz w:val="30"/>
          <w:szCs w:val="30"/>
        </w:rPr>
        <w:t>PyTorch</w:t>
      </w:r>
      <w:proofErr w:type="spellEnd"/>
      <w:r w:rsidRPr="00B1758F">
        <w:rPr>
          <w:rFonts w:ascii="仿宋" w:eastAsia="仿宋" w:hAnsi="仿宋"/>
          <w:sz w:val="30"/>
          <w:szCs w:val="30"/>
        </w:rPr>
        <w:t>：</w:t>
      </w:r>
    </w:p>
    <w:p w14:paraId="5853445C" w14:textId="63703099" w:rsidR="00B1758F" w:rsidRPr="00B1758F" w:rsidRDefault="00B1758F" w:rsidP="005646CB">
      <w:pPr>
        <w:spacing w:line="240" w:lineRule="auto"/>
        <w:rPr>
          <w:rFonts w:ascii="仿宋" w:eastAsia="仿宋" w:hAnsi="仿宋" w:hint="eastAsia"/>
          <w:sz w:val="30"/>
          <w:szCs w:val="30"/>
        </w:rPr>
      </w:pPr>
      <w:r w:rsidRPr="00B1758F">
        <w:rPr>
          <w:rFonts w:ascii="仿宋" w:eastAsia="仿宋" w:hAnsi="仿宋"/>
          <w:sz w:val="30"/>
          <w:szCs w:val="30"/>
        </w:rPr>
        <w:t>3</w:t>
      </w:r>
      <w:r w:rsidRPr="00FE0EAC">
        <w:rPr>
          <w:rFonts w:ascii="仿宋" w:eastAsia="仿宋" w:hAnsi="仿宋" w:hint="eastAsia"/>
          <w:sz w:val="30"/>
          <w:szCs w:val="30"/>
        </w:rPr>
        <w:t xml:space="preserve">. </w:t>
      </w:r>
      <w:r w:rsidRPr="00B1758F">
        <w:rPr>
          <w:rFonts w:ascii="仿宋" w:eastAsia="仿宋" w:hAnsi="仿宋"/>
          <w:sz w:val="30"/>
          <w:szCs w:val="30"/>
        </w:rPr>
        <w:t xml:space="preserve">使用 NLTK 和 </w:t>
      </w:r>
      <w:proofErr w:type="spellStart"/>
      <w:r w:rsidRPr="00B1758F">
        <w:rPr>
          <w:rFonts w:ascii="仿宋" w:eastAsia="仿宋" w:hAnsi="仿宋"/>
          <w:sz w:val="30"/>
          <w:szCs w:val="30"/>
        </w:rPr>
        <w:t>spaCy</w:t>
      </w:r>
      <w:proofErr w:type="spellEnd"/>
      <w:r w:rsidRPr="00B1758F">
        <w:rPr>
          <w:rFonts w:ascii="仿宋" w:eastAsia="仿宋" w:hAnsi="仿宋"/>
          <w:sz w:val="30"/>
          <w:szCs w:val="30"/>
        </w:rPr>
        <w:t xml:space="preserve"> 等 NLP 库的经验：</w:t>
      </w:r>
      <w:r w:rsidRPr="00B1758F">
        <w:rPr>
          <w:rFonts w:ascii="Calibri" w:eastAsia="仿宋" w:hAnsi="Calibri" w:cs="Calibri"/>
          <w:sz w:val="30"/>
          <w:szCs w:val="30"/>
        </w:rPr>
        <w:t> </w:t>
      </w:r>
      <w:r w:rsidRPr="00B1758F">
        <w:rPr>
          <w:rFonts w:ascii="仿宋" w:eastAsia="仿宋" w:hAnsi="仿宋"/>
          <w:sz w:val="30"/>
          <w:szCs w:val="30"/>
        </w:rPr>
        <w:t xml:space="preserve">NLTK和 </w:t>
      </w:r>
      <w:proofErr w:type="spellStart"/>
      <w:r w:rsidRPr="00B1758F">
        <w:rPr>
          <w:rFonts w:ascii="仿宋" w:eastAsia="仿宋" w:hAnsi="仿宋"/>
          <w:sz w:val="30"/>
          <w:szCs w:val="30"/>
        </w:rPr>
        <w:t>spaCy</w:t>
      </w:r>
      <w:proofErr w:type="spellEnd"/>
      <w:r w:rsidRPr="00B1758F">
        <w:rPr>
          <w:rFonts w:ascii="仿宋" w:eastAsia="仿宋" w:hAnsi="仿宋"/>
          <w:sz w:val="30"/>
          <w:szCs w:val="30"/>
        </w:rPr>
        <w:t xml:space="preserve"> 等 NLP 库为语言处理任务提供预构建工具和资源。</w:t>
      </w:r>
    </w:p>
    <w:p w14:paraId="0D725205" w14:textId="2B7736E2" w:rsidR="00B1758F" w:rsidRPr="00B1758F"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lastRenderedPageBreak/>
        <w:t xml:space="preserve">4. </w:t>
      </w:r>
      <w:r w:rsidRPr="00B1758F">
        <w:rPr>
          <w:rFonts w:ascii="仿宋" w:eastAsia="仿宋" w:hAnsi="仿宋"/>
          <w:sz w:val="30"/>
          <w:szCs w:val="30"/>
        </w:rPr>
        <w:t>数据预处理和特征工程专业知识：</w:t>
      </w:r>
    </w:p>
    <w:p w14:paraId="1DE48D03" w14:textId="6E38026B" w:rsidR="00B1758F" w:rsidRPr="00B1758F" w:rsidRDefault="00B1758F" w:rsidP="005646CB">
      <w:pPr>
        <w:spacing w:line="240" w:lineRule="auto"/>
        <w:rPr>
          <w:rFonts w:ascii="仿宋" w:eastAsia="仿宋" w:hAnsi="仿宋" w:hint="eastAsia"/>
          <w:sz w:val="30"/>
          <w:szCs w:val="30"/>
        </w:rPr>
      </w:pPr>
      <w:r w:rsidRPr="00FE0EAC">
        <w:rPr>
          <w:rFonts w:ascii="Calibri" w:eastAsia="仿宋" w:hAnsi="Calibri" w:cs="Calibri"/>
          <w:sz w:val="30"/>
          <w:szCs w:val="30"/>
        </w:rPr>
        <w:t> </w:t>
      </w:r>
      <w:r w:rsidRPr="00FE0EAC">
        <w:rPr>
          <w:rFonts w:ascii="仿宋" w:eastAsia="仿宋" w:hAnsi="仿宋" w:hint="eastAsia"/>
          <w:sz w:val="30"/>
          <w:szCs w:val="30"/>
        </w:rPr>
        <w:t>数据预处理、清理和特征工程技能，</w:t>
      </w:r>
      <w:r w:rsidRPr="00B1758F">
        <w:rPr>
          <w:rFonts w:ascii="仿宋" w:eastAsia="仿宋" w:hAnsi="仿宋" w:hint="eastAsia"/>
          <w:sz w:val="30"/>
          <w:szCs w:val="30"/>
        </w:rPr>
        <w:t>语音信号处理：如声学模型、语音特征提取等</w:t>
      </w:r>
    </w:p>
    <w:p w14:paraId="64026209" w14:textId="60A0A329" w:rsidR="00B1758F" w:rsidRPr="00B1758F"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 xml:space="preserve">5. </w:t>
      </w:r>
      <w:r w:rsidRPr="00B1758F">
        <w:rPr>
          <w:rFonts w:ascii="仿宋" w:eastAsia="仿宋" w:hAnsi="仿宋" w:hint="eastAsia"/>
          <w:sz w:val="30"/>
          <w:szCs w:val="30"/>
        </w:rPr>
        <w:t>机器学习和深度学习：神经网络、循环神经网络等。</w:t>
      </w:r>
    </w:p>
    <w:p w14:paraId="1DE49412" w14:textId="5B4E6143" w:rsidR="00B1758F" w:rsidRPr="00FE0EAC" w:rsidRDefault="00B1758F" w:rsidP="005646CB">
      <w:pPr>
        <w:spacing w:line="240" w:lineRule="auto"/>
        <w:rPr>
          <w:rFonts w:ascii="仿宋" w:eastAsia="仿宋" w:hAnsi="仿宋" w:hint="eastAsia"/>
          <w:sz w:val="30"/>
          <w:szCs w:val="30"/>
        </w:rPr>
      </w:pPr>
      <w:r w:rsidRPr="00FE0EAC">
        <w:rPr>
          <w:rFonts w:ascii="仿宋" w:eastAsia="仿宋" w:hAnsi="仿宋" w:hint="eastAsia"/>
          <w:sz w:val="30"/>
          <w:szCs w:val="30"/>
        </w:rPr>
        <w:t xml:space="preserve">6. </w:t>
      </w:r>
    </w:p>
    <w:p w14:paraId="490C5CF5" w14:textId="0C1ED71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四、职业目标的确定</w:t>
      </w:r>
    </w:p>
    <w:p w14:paraId="7A5705FB" w14:textId="1E79C72E"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1.当前阶段</w:t>
      </w:r>
      <w:r w:rsidR="00FE0EAC" w:rsidRPr="00FE0EAC">
        <w:rPr>
          <w:rFonts w:ascii="仿宋" w:eastAsia="仿宋" w:hAnsi="仿宋" w:hint="eastAsia"/>
          <w:sz w:val="30"/>
          <w:szCs w:val="30"/>
        </w:rPr>
        <w:t>对专业知识和热门方向进行进一步的了解</w:t>
      </w:r>
      <w:r w:rsidRPr="00FE0EAC">
        <w:rPr>
          <w:rFonts w:ascii="仿宋" w:eastAsia="仿宋" w:hAnsi="仿宋"/>
          <w:sz w:val="30"/>
          <w:szCs w:val="30"/>
        </w:rPr>
        <w:t>。</w:t>
      </w:r>
    </w:p>
    <w:p w14:paraId="778D6C5C"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2.坚持英语学习，注重实际应用，能与外国友人正常交谈。</w:t>
      </w:r>
    </w:p>
    <w:p w14:paraId="07830122"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五、评估调整</w:t>
      </w:r>
    </w:p>
    <w:p w14:paraId="47CF24A2"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w:t>
      </w:r>
      <w:proofErr w:type="gramStart"/>
      <w:r w:rsidRPr="00FE0EAC">
        <w:rPr>
          <w:rFonts w:ascii="仿宋" w:eastAsia="仿宋" w:hAnsi="仿宋"/>
          <w:sz w:val="30"/>
          <w:szCs w:val="30"/>
        </w:rPr>
        <w:t>一</w:t>
      </w:r>
      <w:proofErr w:type="gramEnd"/>
      <w:r w:rsidRPr="00FE0EAC">
        <w:rPr>
          <w:rFonts w:ascii="仿宋" w:eastAsia="仿宋" w:hAnsi="仿宋"/>
          <w:sz w:val="30"/>
          <w:szCs w:val="30"/>
        </w:rPr>
        <w:t>)评估内容</w:t>
      </w:r>
    </w:p>
    <w:p w14:paraId="70BD25ED"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1.根据实际情况，看是否需要调整专业学习的重心。</w:t>
      </w:r>
    </w:p>
    <w:p w14:paraId="2364F574" w14:textId="2C156F8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2.当考试</w:t>
      </w:r>
      <w:r w:rsidR="00FE0EAC" w:rsidRPr="00FE0EAC">
        <w:rPr>
          <w:rFonts w:ascii="仿宋" w:eastAsia="仿宋" w:hAnsi="仿宋" w:hint="eastAsia"/>
          <w:sz w:val="30"/>
          <w:szCs w:val="30"/>
        </w:rPr>
        <w:t>和比赛</w:t>
      </w:r>
      <w:r w:rsidRPr="00FE0EAC">
        <w:rPr>
          <w:rFonts w:ascii="仿宋" w:eastAsia="仿宋" w:hAnsi="仿宋"/>
          <w:sz w:val="30"/>
          <w:szCs w:val="30"/>
        </w:rPr>
        <w:t>发生冲突时，是做出取舍还是兼顾。</w:t>
      </w:r>
    </w:p>
    <w:p w14:paraId="73291C75"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3.</w:t>
      </w:r>
      <w:proofErr w:type="gramStart"/>
      <w:r w:rsidRPr="00FE0EAC">
        <w:rPr>
          <w:rFonts w:ascii="仿宋" w:eastAsia="仿宋" w:hAnsi="仿宋"/>
          <w:sz w:val="30"/>
          <w:szCs w:val="30"/>
        </w:rPr>
        <w:t>与能业和</w:t>
      </w:r>
      <w:proofErr w:type="gramEnd"/>
      <w:r w:rsidRPr="00FE0EAC">
        <w:rPr>
          <w:rFonts w:ascii="仿宋" w:eastAsia="仿宋" w:hAnsi="仿宋"/>
          <w:sz w:val="30"/>
          <w:szCs w:val="30"/>
        </w:rPr>
        <w:t>关的各项证书是否考出,预定的时回内目标如期完成的程度。</w:t>
      </w:r>
    </w:p>
    <w:p w14:paraId="0B35B2FD"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、行业发展的动态，社会形势的变化，以及自身兴趣的变化。</w:t>
      </w:r>
    </w:p>
    <w:p w14:paraId="26203867"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5、目标的完成情况，以及是否能顺利地衔接到下一阶段的计划。</w:t>
      </w:r>
    </w:p>
    <w:p w14:paraId="3D208C81"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如果身体、家庭、经济状况以及机遇、意外情况发生突变，就只能随机行事了。</w:t>
      </w:r>
    </w:p>
    <w:p w14:paraId="24BAF679"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(二)评估时间</w:t>
      </w:r>
    </w:p>
    <w:p w14:paraId="338E4FFB"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lastRenderedPageBreak/>
        <w:t>一年做一次评估规划，并在年初制定该年具体计划，并逐月修订。</w:t>
      </w:r>
    </w:p>
    <w:p w14:paraId="759F29B8" w14:textId="77777777"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(三)方案调整</w:t>
      </w:r>
    </w:p>
    <w:p w14:paraId="76107A5E" w14:textId="23C3262F"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1.</w:t>
      </w:r>
      <w:r w:rsidR="00FE0EAC" w:rsidRPr="00FE0EAC">
        <w:rPr>
          <w:rFonts w:ascii="仿宋" w:eastAsia="仿宋" w:hAnsi="仿宋" w:hint="eastAsia"/>
          <w:sz w:val="30"/>
          <w:szCs w:val="30"/>
        </w:rPr>
        <w:t>AI项目经理</w:t>
      </w:r>
    </w:p>
    <w:p w14:paraId="4B3C8554" w14:textId="74F98431" w:rsidR="00FE0EAC" w:rsidRPr="00FE0EAC" w:rsidRDefault="00FE0EAC" w:rsidP="005646CB">
      <w:pPr>
        <w:spacing w:line="240" w:lineRule="auto"/>
        <w:rPr>
          <w:rFonts w:ascii="仿宋" w:eastAsia="仿宋" w:hAnsi="仿宋" w:hint="eastAsia"/>
          <w:sz w:val="30"/>
          <w:szCs w:val="30"/>
        </w:rPr>
      </w:pPr>
      <w:r w:rsidRPr="00FE0EAC">
        <w:rPr>
          <w:rFonts w:ascii="仿宋" w:eastAsia="仿宋" w:hAnsi="仿宋" w:hint="eastAsia"/>
          <w:sz w:val="30"/>
          <w:szCs w:val="30"/>
        </w:rPr>
        <w:t>既然对AI的项目有较为完整的理解，可以自己带团队进行深度学习的开发。</w:t>
      </w:r>
    </w:p>
    <w:p w14:paraId="58E43CB9" w14:textId="35B3BBE8"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sz w:val="30"/>
          <w:szCs w:val="30"/>
        </w:rPr>
        <w:t>2.考研究生</w:t>
      </w:r>
    </w:p>
    <w:p w14:paraId="34303A53" w14:textId="0F6F8CA7" w:rsidR="00FE0EAC"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目前本科学历已经不能满足</w:t>
      </w:r>
      <w:r w:rsidR="00FE0EAC" w:rsidRPr="00FE0EAC">
        <w:rPr>
          <w:rFonts w:ascii="仿宋" w:eastAsia="仿宋" w:hAnsi="仿宋" w:hint="eastAsia"/>
          <w:sz w:val="30"/>
          <w:szCs w:val="30"/>
        </w:rPr>
        <w:t>人工智能</w:t>
      </w:r>
      <w:r w:rsidRPr="00FE0EAC">
        <w:rPr>
          <w:rFonts w:ascii="仿宋" w:eastAsia="仿宋" w:hAnsi="仿宋" w:hint="eastAsia"/>
          <w:sz w:val="30"/>
          <w:szCs w:val="30"/>
        </w:rPr>
        <w:t>的需求，继续深造也是个不错的选择。深造可以加深自己对</w:t>
      </w:r>
      <w:r w:rsidR="00FE0EAC" w:rsidRPr="00FE0EAC">
        <w:rPr>
          <w:rFonts w:ascii="仿宋" w:eastAsia="仿宋" w:hAnsi="仿宋" w:hint="eastAsia"/>
          <w:sz w:val="30"/>
          <w:szCs w:val="30"/>
        </w:rPr>
        <w:t>人工智能更深层的领域</w:t>
      </w:r>
      <w:r w:rsidRPr="00FE0EAC">
        <w:rPr>
          <w:rFonts w:ascii="仿宋" w:eastAsia="仿宋" w:hAnsi="仿宋" w:hint="eastAsia"/>
          <w:sz w:val="30"/>
          <w:szCs w:val="30"/>
        </w:rPr>
        <w:t>的了解，逐渐提升</w:t>
      </w:r>
      <w:r w:rsidR="00FE0EAC" w:rsidRPr="00FE0EAC">
        <w:rPr>
          <w:rFonts w:ascii="仿宋" w:eastAsia="仿宋" w:hAnsi="仿宋" w:hint="eastAsia"/>
          <w:sz w:val="30"/>
          <w:szCs w:val="30"/>
        </w:rPr>
        <w:t>实验素养</w:t>
      </w:r>
      <w:r w:rsidRPr="00FE0EAC">
        <w:rPr>
          <w:rFonts w:ascii="仿宋" w:eastAsia="仿宋" w:hAnsi="仿宋" w:hint="eastAsia"/>
          <w:sz w:val="30"/>
          <w:szCs w:val="30"/>
        </w:rPr>
        <w:t>，可以为学术做贡献。</w:t>
      </w:r>
    </w:p>
    <w:p w14:paraId="46FA5DD9" w14:textId="728A06B5" w:rsidR="00D159F9" w:rsidRPr="00FE0EAC" w:rsidRDefault="00D159F9" w:rsidP="005646CB">
      <w:pPr>
        <w:spacing w:line="240" w:lineRule="auto"/>
        <w:rPr>
          <w:rFonts w:ascii="仿宋" w:eastAsia="仿宋" w:hAnsi="仿宋" w:hint="eastAsia"/>
          <w:sz w:val="30"/>
          <w:szCs w:val="30"/>
        </w:rPr>
      </w:pPr>
      <w:r w:rsidRPr="00FE0EAC">
        <w:rPr>
          <w:rFonts w:ascii="仿宋" w:eastAsia="仿宋" w:hAnsi="仿宋" w:hint="eastAsia"/>
          <w:sz w:val="30"/>
          <w:szCs w:val="30"/>
        </w:rPr>
        <w:t>六、结束语</w:t>
      </w:r>
    </w:p>
    <w:p w14:paraId="4E25951C" w14:textId="77777777" w:rsidR="00FE0EAC" w:rsidRPr="00FE0EAC" w:rsidRDefault="00FE0EAC"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t>在人生的旅途中，设定明确的职业目标并精心规划自己的职业生涯，无疑是迈向成功的第一步。事业的辉煌，无疑是我们人生价值得以彰显的最佳舞台。我深知，人生的道路从来不是一马平川，理想的航程也不可能永远风平浪静。前方的道路上充满了未知与挑战，但我对此已做好了充足的准备。</w:t>
      </w:r>
    </w:p>
    <w:p w14:paraId="12D63F85" w14:textId="77777777" w:rsidR="00FE0EAC" w:rsidRPr="00FE0EAC" w:rsidRDefault="00FE0EAC" w:rsidP="005646CB">
      <w:pPr>
        <w:spacing w:line="240" w:lineRule="auto"/>
        <w:rPr>
          <w:rFonts w:ascii="仿宋" w:eastAsia="仿宋" w:hAnsi="仿宋" w:hint="eastAsia"/>
          <w:sz w:val="30"/>
          <w:szCs w:val="30"/>
        </w:rPr>
      </w:pPr>
    </w:p>
    <w:p w14:paraId="49664639" w14:textId="680F31D9" w:rsidR="00FE0EAC" w:rsidRPr="00FE0EAC" w:rsidRDefault="00FE0EAC" w:rsidP="005646CB">
      <w:pPr>
        <w:spacing w:line="240" w:lineRule="auto"/>
        <w:rPr>
          <w:rFonts w:ascii="仿宋" w:eastAsia="仿宋" w:hAnsi="仿宋" w:hint="eastAsia"/>
          <w:sz w:val="30"/>
          <w:szCs w:val="30"/>
        </w:rPr>
      </w:pPr>
      <w:r w:rsidRPr="00FE0EAC">
        <w:rPr>
          <w:rFonts w:ascii="仿宋" w:eastAsia="仿宋" w:hAnsi="仿宋" w:hint="eastAsia"/>
          <w:sz w:val="30"/>
          <w:szCs w:val="30"/>
        </w:rPr>
        <w:t>无论前方有多少艰难险阻，我都将坚定信念，勇往直前。我明白，只有那些站在未来的高度思考、立足当前精心筹划的人，才能在职场中脱颖而出，赢得最后的胜利。高瞻远瞩，不仅是对未来的预见，更是对自我能力的充分信任和对挑战的勇敢面对。</w:t>
      </w:r>
    </w:p>
    <w:p w14:paraId="38BB767F" w14:textId="73A0D6BD" w:rsidR="00BF0C15" w:rsidRPr="00FE0EAC" w:rsidRDefault="00FE0EAC" w:rsidP="005646CB">
      <w:pPr>
        <w:spacing w:line="240" w:lineRule="auto"/>
        <w:ind w:firstLine="420"/>
        <w:rPr>
          <w:rFonts w:ascii="仿宋" w:eastAsia="仿宋" w:hAnsi="仿宋" w:hint="eastAsia"/>
          <w:sz w:val="30"/>
          <w:szCs w:val="30"/>
        </w:rPr>
      </w:pPr>
      <w:r w:rsidRPr="00FE0EAC">
        <w:rPr>
          <w:rFonts w:ascii="仿宋" w:eastAsia="仿宋" w:hAnsi="仿宋" w:hint="eastAsia"/>
          <w:sz w:val="30"/>
          <w:szCs w:val="30"/>
        </w:rPr>
        <w:lastRenderedPageBreak/>
        <w:t>我坚信，通过不懈的努力和持续的自我提升，我将能够成为那个在人生道路上不断前行、不断超越的赢家。我期待着在挑战中不断成长，在奋斗中实现自我价值的最大化。</w:t>
      </w:r>
    </w:p>
    <w:sectPr w:rsidR="00BF0C15" w:rsidRPr="00FE0EAC" w:rsidSect="005646CB">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CD4FE" w14:textId="77777777" w:rsidR="000E357A" w:rsidRDefault="000E357A" w:rsidP="00E03BAA">
      <w:pPr>
        <w:spacing w:after="0" w:line="240" w:lineRule="auto"/>
        <w:rPr>
          <w:rFonts w:hint="eastAsia"/>
        </w:rPr>
      </w:pPr>
      <w:r>
        <w:separator/>
      </w:r>
    </w:p>
  </w:endnote>
  <w:endnote w:type="continuationSeparator" w:id="0">
    <w:p w14:paraId="7AF0A276" w14:textId="77777777" w:rsidR="000E357A" w:rsidRDefault="000E357A" w:rsidP="00E03BA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CAD87" w14:textId="77777777" w:rsidR="000E357A" w:rsidRDefault="000E357A" w:rsidP="00E03BAA">
      <w:pPr>
        <w:spacing w:after="0" w:line="240" w:lineRule="auto"/>
        <w:rPr>
          <w:rFonts w:hint="eastAsia"/>
        </w:rPr>
      </w:pPr>
      <w:r>
        <w:separator/>
      </w:r>
    </w:p>
  </w:footnote>
  <w:footnote w:type="continuationSeparator" w:id="0">
    <w:p w14:paraId="66FA8789" w14:textId="77777777" w:rsidR="000E357A" w:rsidRDefault="000E357A" w:rsidP="00E03BA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CE3621"/>
    <w:multiLevelType w:val="hybridMultilevel"/>
    <w:tmpl w:val="7B4A3004"/>
    <w:lvl w:ilvl="0" w:tplc="7B224B9C">
      <w:start w:val="1"/>
      <w:numFmt w:val="bullet"/>
      <w:lvlText w:val=""/>
      <w:lvlJc w:val="left"/>
      <w:pPr>
        <w:tabs>
          <w:tab w:val="num" w:pos="720"/>
        </w:tabs>
        <w:ind w:left="720" w:hanging="360"/>
      </w:pPr>
      <w:rPr>
        <w:rFonts w:ascii="Wingdings" w:hAnsi="Wingdings" w:hint="default"/>
      </w:rPr>
    </w:lvl>
    <w:lvl w:ilvl="1" w:tplc="F58EFE78" w:tentative="1">
      <w:start w:val="1"/>
      <w:numFmt w:val="bullet"/>
      <w:lvlText w:val=""/>
      <w:lvlJc w:val="left"/>
      <w:pPr>
        <w:tabs>
          <w:tab w:val="num" w:pos="1440"/>
        </w:tabs>
        <w:ind w:left="1440" w:hanging="360"/>
      </w:pPr>
      <w:rPr>
        <w:rFonts w:ascii="Wingdings" w:hAnsi="Wingdings" w:hint="default"/>
      </w:rPr>
    </w:lvl>
    <w:lvl w:ilvl="2" w:tplc="CF187FD0" w:tentative="1">
      <w:start w:val="1"/>
      <w:numFmt w:val="bullet"/>
      <w:lvlText w:val=""/>
      <w:lvlJc w:val="left"/>
      <w:pPr>
        <w:tabs>
          <w:tab w:val="num" w:pos="2160"/>
        </w:tabs>
        <w:ind w:left="2160" w:hanging="360"/>
      </w:pPr>
      <w:rPr>
        <w:rFonts w:ascii="Wingdings" w:hAnsi="Wingdings" w:hint="default"/>
      </w:rPr>
    </w:lvl>
    <w:lvl w:ilvl="3" w:tplc="B0543000" w:tentative="1">
      <w:start w:val="1"/>
      <w:numFmt w:val="bullet"/>
      <w:lvlText w:val=""/>
      <w:lvlJc w:val="left"/>
      <w:pPr>
        <w:tabs>
          <w:tab w:val="num" w:pos="2880"/>
        </w:tabs>
        <w:ind w:left="2880" w:hanging="360"/>
      </w:pPr>
      <w:rPr>
        <w:rFonts w:ascii="Wingdings" w:hAnsi="Wingdings" w:hint="default"/>
      </w:rPr>
    </w:lvl>
    <w:lvl w:ilvl="4" w:tplc="F6FCBCCA" w:tentative="1">
      <w:start w:val="1"/>
      <w:numFmt w:val="bullet"/>
      <w:lvlText w:val=""/>
      <w:lvlJc w:val="left"/>
      <w:pPr>
        <w:tabs>
          <w:tab w:val="num" w:pos="3600"/>
        </w:tabs>
        <w:ind w:left="3600" w:hanging="360"/>
      </w:pPr>
      <w:rPr>
        <w:rFonts w:ascii="Wingdings" w:hAnsi="Wingdings" w:hint="default"/>
      </w:rPr>
    </w:lvl>
    <w:lvl w:ilvl="5" w:tplc="39420DDC" w:tentative="1">
      <w:start w:val="1"/>
      <w:numFmt w:val="bullet"/>
      <w:lvlText w:val=""/>
      <w:lvlJc w:val="left"/>
      <w:pPr>
        <w:tabs>
          <w:tab w:val="num" w:pos="4320"/>
        </w:tabs>
        <w:ind w:left="4320" w:hanging="360"/>
      </w:pPr>
      <w:rPr>
        <w:rFonts w:ascii="Wingdings" w:hAnsi="Wingdings" w:hint="default"/>
      </w:rPr>
    </w:lvl>
    <w:lvl w:ilvl="6" w:tplc="0FBE3344" w:tentative="1">
      <w:start w:val="1"/>
      <w:numFmt w:val="bullet"/>
      <w:lvlText w:val=""/>
      <w:lvlJc w:val="left"/>
      <w:pPr>
        <w:tabs>
          <w:tab w:val="num" w:pos="5040"/>
        </w:tabs>
        <w:ind w:left="5040" w:hanging="360"/>
      </w:pPr>
      <w:rPr>
        <w:rFonts w:ascii="Wingdings" w:hAnsi="Wingdings" w:hint="default"/>
      </w:rPr>
    </w:lvl>
    <w:lvl w:ilvl="7" w:tplc="41663126" w:tentative="1">
      <w:start w:val="1"/>
      <w:numFmt w:val="bullet"/>
      <w:lvlText w:val=""/>
      <w:lvlJc w:val="left"/>
      <w:pPr>
        <w:tabs>
          <w:tab w:val="num" w:pos="5760"/>
        </w:tabs>
        <w:ind w:left="5760" w:hanging="360"/>
      </w:pPr>
      <w:rPr>
        <w:rFonts w:ascii="Wingdings" w:hAnsi="Wingdings" w:hint="default"/>
      </w:rPr>
    </w:lvl>
    <w:lvl w:ilvl="8" w:tplc="DA8CBA8A" w:tentative="1">
      <w:start w:val="1"/>
      <w:numFmt w:val="bullet"/>
      <w:lvlText w:val=""/>
      <w:lvlJc w:val="left"/>
      <w:pPr>
        <w:tabs>
          <w:tab w:val="num" w:pos="6480"/>
        </w:tabs>
        <w:ind w:left="6480" w:hanging="360"/>
      </w:pPr>
      <w:rPr>
        <w:rFonts w:ascii="Wingdings" w:hAnsi="Wingdings" w:hint="default"/>
      </w:rPr>
    </w:lvl>
  </w:abstractNum>
  <w:num w:numId="1" w16cid:durableId="166574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24"/>
    <w:rsid w:val="000E357A"/>
    <w:rsid w:val="00176F35"/>
    <w:rsid w:val="004812E2"/>
    <w:rsid w:val="004C72E5"/>
    <w:rsid w:val="00516555"/>
    <w:rsid w:val="005646CB"/>
    <w:rsid w:val="0059722E"/>
    <w:rsid w:val="007B44DE"/>
    <w:rsid w:val="00A01EEA"/>
    <w:rsid w:val="00B1758F"/>
    <w:rsid w:val="00BA6C7E"/>
    <w:rsid w:val="00BD2C24"/>
    <w:rsid w:val="00BE39E6"/>
    <w:rsid w:val="00BF0C15"/>
    <w:rsid w:val="00CB4D93"/>
    <w:rsid w:val="00D159F9"/>
    <w:rsid w:val="00E03BAA"/>
    <w:rsid w:val="00F00A66"/>
    <w:rsid w:val="00FE0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6B55"/>
  <w15:chartTrackingRefBased/>
  <w15:docId w15:val="{537F9A98-46B5-4B56-BA21-B628849E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9F9"/>
    <w:pPr>
      <w:widowControl w:val="0"/>
    </w:pPr>
  </w:style>
  <w:style w:type="paragraph" w:styleId="1">
    <w:name w:val="heading 1"/>
    <w:basedOn w:val="a"/>
    <w:next w:val="a"/>
    <w:link w:val="10"/>
    <w:uiPriority w:val="9"/>
    <w:qFormat/>
    <w:rsid w:val="00BD2C2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2C2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D2C2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2C2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2C2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D2C2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2C2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2C2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D2C2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2C2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2C2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D2C2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2C24"/>
    <w:rPr>
      <w:rFonts w:cstheme="majorBidi"/>
      <w:color w:val="0F4761" w:themeColor="accent1" w:themeShade="BF"/>
      <w:sz w:val="28"/>
      <w:szCs w:val="28"/>
    </w:rPr>
  </w:style>
  <w:style w:type="character" w:customStyle="1" w:styleId="50">
    <w:name w:val="标题 5 字符"/>
    <w:basedOn w:val="a0"/>
    <w:link w:val="5"/>
    <w:uiPriority w:val="9"/>
    <w:semiHidden/>
    <w:rsid w:val="00BD2C24"/>
    <w:rPr>
      <w:rFonts w:cstheme="majorBidi"/>
      <w:color w:val="0F4761" w:themeColor="accent1" w:themeShade="BF"/>
      <w:sz w:val="24"/>
    </w:rPr>
  </w:style>
  <w:style w:type="character" w:customStyle="1" w:styleId="60">
    <w:name w:val="标题 6 字符"/>
    <w:basedOn w:val="a0"/>
    <w:link w:val="6"/>
    <w:uiPriority w:val="9"/>
    <w:semiHidden/>
    <w:rsid w:val="00BD2C24"/>
    <w:rPr>
      <w:rFonts w:cstheme="majorBidi"/>
      <w:b/>
      <w:bCs/>
      <w:color w:val="0F4761" w:themeColor="accent1" w:themeShade="BF"/>
    </w:rPr>
  </w:style>
  <w:style w:type="character" w:customStyle="1" w:styleId="70">
    <w:name w:val="标题 7 字符"/>
    <w:basedOn w:val="a0"/>
    <w:link w:val="7"/>
    <w:uiPriority w:val="9"/>
    <w:semiHidden/>
    <w:rsid w:val="00BD2C24"/>
    <w:rPr>
      <w:rFonts w:cstheme="majorBidi"/>
      <w:b/>
      <w:bCs/>
      <w:color w:val="595959" w:themeColor="text1" w:themeTint="A6"/>
    </w:rPr>
  </w:style>
  <w:style w:type="character" w:customStyle="1" w:styleId="80">
    <w:name w:val="标题 8 字符"/>
    <w:basedOn w:val="a0"/>
    <w:link w:val="8"/>
    <w:uiPriority w:val="9"/>
    <w:semiHidden/>
    <w:rsid w:val="00BD2C24"/>
    <w:rPr>
      <w:rFonts w:cstheme="majorBidi"/>
      <w:color w:val="595959" w:themeColor="text1" w:themeTint="A6"/>
    </w:rPr>
  </w:style>
  <w:style w:type="character" w:customStyle="1" w:styleId="90">
    <w:name w:val="标题 9 字符"/>
    <w:basedOn w:val="a0"/>
    <w:link w:val="9"/>
    <w:uiPriority w:val="9"/>
    <w:semiHidden/>
    <w:rsid w:val="00BD2C24"/>
    <w:rPr>
      <w:rFonts w:eastAsiaTheme="majorEastAsia" w:cstheme="majorBidi"/>
      <w:color w:val="595959" w:themeColor="text1" w:themeTint="A6"/>
    </w:rPr>
  </w:style>
  <w:style w:type="paragraph" w:styleId="a3">
    <w:name w:val="Title"/>
    <w:basedOn w:val="a"/>
    <w:next w:val="a"/>
    <w:link w:val="a4"/>
    <w:uiPriority w:val="10"/>
    <w:qFormat/>
    <w:rsid w:val="00BD2C2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2C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2C2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2C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2C24"/>
    <w:pPr>
      <w:spacing w:before="160"/>
      <w:jc w:val="center"/>
    </w:pPr>
    <w:rPr>
      <w:i/>
      <w:iCs/>
      <w:color w:val="404040" w:themeColor="text1" w:themeTint="BF"/>
    </w:rPr>
  </w:style>
  <w:style w:type="character" w:customStyle="1" w:styleId="a8">
    <w:name w:val="引用 字符"/>
    <w:basedOn w:val="a0"/>
    <w:link w:val="a7"/>
    <w:uiPriority w:val="29"/>
    <w:rsid w:val="00BD2C24"/>
    <w:rPr>
      <w:i/>
      <w:iCs/>
      <w:color w:val="404040" w:themeColor="text1" w:themeTint="BF"/>
    </w:rPr>
  </w:style>
  <w:style w:type="paragraph" w:styleId="a9">
    <w:name w:val="List Paragraph"/>
    <w:basedOn w:val="a"/>
    <w:uiPriority w:val="34"/>
    <w:qFormat/>
    <w:rsid w:val="00BD2C24"/>
    <w:pPr>
      <w:ind w:left="720"/>
      <w:contextualSpacing/>
    </w:pPr>
  </w:style>
  <w:style w:type="character" w:styleId="aa">
    <w:name w:val="Intense Emphasis"/>
    <w:basedOn w:val="a0"/>
    <w:uiPriority w:val="21"/>
    <w:qFormat/>
    <w:rsid w:val="00BD2C24"/>
    <w:rPr>
      <w:i/>
      <w:iCs/>
      <w:color w:val="0F4761" w:themeColor="accent1" w:themeShade="BF"/>
    </w:rPr>
  </w:style>
  <w:style w:type="paragraph" w:styleId="ab">
    <w:name w:val="Intense Quote"/>
    <w:basedOn w:val="a"/>
    <w:next w:val="a"/>
    <w:link w:val="ac"/>
    <w:uiPriority w:val="30"/>
    <w:qFormat/>
    <w:rsid w:val="00BD2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2C24"/>
    <w:rPr>
      <w:i/>
      <w:iCs/>
      <w:color w:val="0F4761" w:themeColor="accent1" w:themeShade="BF"/>
    </w:rPr>
  </w:style>
  <w:style w:type="character" w:styleId="ad">
    <w:name w:val="Intense Reference"/>
    <w:basedOn w:val="a0"/>
    <w:uiPriority w:val="32"/>
    <w:qFormat/>
    <w:rsid w:val="00BD2C24"/>
    <w:rPr>
      <w:b/>
      <w:bCs/>
      <w:smallCaps/>
      <w:color w:val="0F4761" w:themeColor="accent1" w:themeShade="BF"/>
      <w:spacing w:val="5"/>
    </w:rPr>
  </w:style>
  <w:style w:type="paragraph" w:styleId="ae">
    <w:name w:val="header"/>
    <w:basedOn w:val="a"/>
    <w:link w:val="af"/>
    <w:uiPriority w:val="99"/>
    <w:unhideWhenUsed/>
    <w:rsid w:val="00E03BA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03BAA"/>
    <w:rPr>
      <w:sz w:val="18"/>
      <w:szCs w:val="18"/>
    </w:rPr>
  </w:style>
  <w:style w:type="paragraph" w:styleId="af0">
    <w:name w:val="footer"/>
    <w:basedOn w:val="a"/>
    <w:link w:val="af1"/>
    <w:uiPriority w:val="99"/>
    <w:unhideWhenUsed/>
    <w:rsid w:val="00E03BA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03B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6375">
      <w:bodyDiv w:val="1"/>
      <w:marLeft w:val="0"/>
      <w:marRight w:val="0"/>
      <w:marTop w:val="0"/>
      <w:marBottom w:val="0"/>
      <w:divBdr>
        <w:top w:val="none" w:sz="0" w:space="0" w:color="auto"/>
        <w:left w:val="none" w:sz="0" w:space="0" w:color="auto"/>
        <w:bottom w:val="none" w:sz="0" w:space="0" w:color="auto"/>
        <w:right w:val="none" w:sz="0" w:space="0" w:color="auto"/>
      </w:divBdr>
    </w:div>
    <w:div w:id="154155166">
      <w:bodyDiv w:val="1"/>
      <w:marLeft w:val="0"/>
      <w:marRight w:val="0"/>
      <w:marTop w:val="0"/>
      <w:marBottom w:val="0"/>
      <w:divBdr>
        <w:top w:val="none" w:sz="0" w:space="0" w:color="auto"/>
        <w:left w:val="none" w:sz="0" w:space="0" w:color="auto"/>
        <w:bottom w:val="none" w:sz="0" w:space="0" w:color="auto"/>
        <w:right w:val="none" w:sz="0" w:space="0" w:color="auto"/>
      </w:divBdr>
      <w:divsChild>
        <w:div w:id="1986425761">
          <w:marLeft w:val="446"/>
          <w:marRight w:val="0"/>
          <w:marTop w:val="0"/>
          <w:marBottom w:val="0"/>
          <w:divBdr>
            <w:top w:val="none" w:sz="0" w:space="0" w:color="auto"/>
            <w:left w:val="none" w:sz="0" w:space="0" w:color="auto"/>
            <w:bottom w:val="none" w:sz="0" w:space="0" w:color="auto"/>
            <w:right w:val="none" w:sz="0" w:space="0" w:color="auto"/>
          </w:divBdr>
        </w:div>
      </w:divsChild>
    </w:div>
    <w:div w:id="159347817">
      <w:bodyDiv w:val="1"/>
      <w:marLeft w:val="0"/>
      <w:marRight w:val="0"/>
      <w:marTop w:val="0"/>
      <w:marBottom w:val="0"/>
      <w:divBdr>
        <w:top w:val="none" w:sz="0" w:space="0" w:color="auto"/>
        <w:left w:val="none" w:sz="0" w:space="0" w:color="auto"/>
        <w:bottom w:val="none" w:sz="0" w:space="0" w:color="auto"/>
        <w:right w:val="none" w:sz="0" w:space="0" w:color="auto"/>
      </w:divBdr>
    </w:div>
    <w:div w:id="161510592">
      <w:bodyDiv w:val="1"/>
      <w:marLeft w:val="0"/>
      <w:marRight w:val="0"/>
      <w:marTop w:val="0"/>
      <w:marBottom w:val="0"/>
      <w:divBdr>
        <w:top w:val="none" w:sz="0" w:space="0" w:color="auto"/>
        <w:left w:val="none" w:sz="0" w:space="0" w:color="auto"/>
        <w:bottom w:val="none" w:sz="0" w:space="0" w:color="auto"/>
        <w:right w:val="none" w:sz="0" w:space="0" w:color="auto"/>
      </w:divBdr>
    </w:div>
    <w:div w:id="235208714">
      <w:bodyDiv w:val="1"/>
      <w:marLeft w:val="0"/>
      <w:marRight w:val="0"/>
      <w:marTop w:val="0"/>
      <w:marBottom w:val="0"/>
      <w:divBdr>
        <w:top w:val="none" w:sz="0" w:space="0" w:color="auto"/>
        <w:left w:val="none" w:sz="0" w:space="0" w:color="auto"/>
        <w:bottom w:val="none" w:sz="0" w:space="0" w:color="auto"/>
        <w:right w:val="none" w:sz="0" w:space="0" w:color="auto"/>
      </w:divBdr>
    </w:div>
    <w:div w:id="258417457">
      <w:bodyDiv w:val="1"/>
      <w:marLeft w:val="0"/>
      <w:marRight w:val="0"/>
      <w:marTop w:val="0"/>
      <w:marBottom w:val="0"/>
      <w:divBdr>
        <w:top w:val="none" w:sz="0" w:space="0" w:color="auto"/>
        <w:left w:val="none" w:sz="0" w:space="0" w:color="auto"/>
        <w:bottom w:val="none" w:sz="0" w:space="0" w:color="auto"/>
        <w:right w:val="none" w:sz="0" w:space="0" w:color="auto"/>
      </w:divBdr>
    </w:div>
    <w:div w:id="329137533">
      <w:bodyDiv w:val="1"/>
      <w:marLeft w:val="0"/>
      <w:marRight w:val="0"/>
      <w:marTop w:val="0"/>
      <w:marBottom w:val="0"/>
      <w:divBdr>
        <w:top w:val="none" w:sz="0" w:space="0" w:color="auto"/>
        <w:left w:val="none" w:sz="0" w:space="0" w:color="auto"/>
        <w:bottom w:val="none" w:sz="0" w:space="0" w:color="auto"/>
        <w:right w:val="none" w:sz="0" w:space="0" w:color="auto"/>
      </w:divBdr>
      <w:divsChild>
        <w:div w:id="939067797">
          <w:marLeft w:val="446"/>
          <w:marRight w:val="0"/>
          <w:marTop w:val="0"/>
          <w:marBottom w:val="0"/>
          <w:divBdr>
            <w:top w:val="none" w:sz="0" w:space="0" w:color="auto"/>
            <w:left w:val="none" w:sz="0" w:space="0" w:color="auto"/>
            <w:bottom w:val="none" w:sz="0" w:space="0" w:color="auto"/>
            <w:right w:val="none" w:sz="0" w:space="0" w:color="auto"/>
          </w:divBdr>
        </w:div>
      </w:divsChild>
    </w:div>
    <w:div w:id="411320022">
      <w:bodyDiv w:val="1"/>
      <w:marLeft w:val="0"/>
      <w:marRight w:val="0"/>
      <w:marTop w:val="0"/>
      <w:marBottom w:val="0"/>
      <w:divBdr>
        <w:top w:val="none" w:sz="0" w:space="0" w:color="auto"/>
        <w:left w:val="none" w:sz="0" w:space="0" w:color="auto"/>
        <w:bottom w:val="none" w:sz="0" w:space="0" w:color="auto"/>
        <w:right w:val="none" w:sz="0" w:space="0" w:color="auto"/>
      </w:divBdr>
    </w:div>
    <w:div w:id="424152687">
      <w:bodyDiv w:val="1"/>
      <w:marLeft w:val="0"/>
      <w:marRight w:val="0"/>
      <w:marTop w:val="0"/>
      <w:marBottom w:val="0"/>
      <w:divBdr>
        <w:top w:val="none" w:sz="0" w:space="0" w:color="auto"/>
        <w:left w:val="none" w:sz="0" w:space="0" w:color="auto"/>
        <w:bottom w:val="none" w:sz="0" w:space="0" w:color="auto"/>
        <w:right w:val="none" w:sz="0" w:space="0" w:color="auto"/>
      </w:divBdr>
    </w:div>
    <w:div w:id="474568059">
      <w:bodyDiv w:val="1"/>
      <w:marLeft w:val="0"/>
      <w:marRight w:val="0"/>
      <w:marTop w:val="0"/>
      <w:marBottom w:val="0"/>
      <w:divBdr>
        <w:top w:val="none" w:sz="0" w:space="0" w:color="auto"/>
        <w:left w:val="none" w:sz="0" w:space="0" w:color="auto"/>
        <w:bottom w:val="none" w:sz="0" w:space="0" w:color="auto"/>
        <w:right w:val="none" w:sz="0" w:space="0" w:color="auto"/>
      </w:divBdr>
    </w:div>
    <w:div w:id="616332543">
      <w:bodyDiv w:val="1"/>
      <w:marLeft w:val="0"/>
      <w:marRight w:val="0"/>
      <w:marTop w:val="0"/>
      <w:marBottom w:val="0"/>
      <w:divBdr>
        <w:top w:val="none" w:sz="0" w:space="0" w:color="auto"/>
        <w:left w:val="none" w:sz="0" w:space="0" w:color="auto"/>
        <w:bottom w:val="none" w:sz="0" w:space="0" w:color="auto"/>
        <w:right w:val="none" w:sz="0" w:space="0" w:color="auto"/>
      </w:divBdr>
    </w:div>
    <w:div w:id="700135597">
      <w:bodyDiv w:val="1"/>
      <w:marLeft w:val="0"/>
      <w:marRight w:val="0"/>
      <w:marTop w:val="0"/>
      <w:marBottom w:val="0"/>
      <w:divBdr>
        <w:top w:val="none" w:sz="0" w:space="0" w:color="auto"/>
        <w:left w:val="none" w:sz="0" w:space="0" w:color="auto"/>
        <w:bottom w:val="none" w:sz="0" w:space="0" w:color="auto"/>
        <w:right w:val="none" w:sz="0" w:space="0" w:color="auto"/>
      </w:divBdr>
      <w:divsChild>
        <w:div w:id="2124381517">
          <w:marLeft w:val="446"/>
          <w:marRight w:val="0"/>
          <w:marTop w:val="0"/>
          <w:marBottom w:val="0"/>
          <w:divBdr>
            <w:top w:val="none" w:sz="0" w:space="0" w:color="auto"/>
            <w:left w:val="none" w:sz="0" w:space="0" w:color="auto"/>
            <w:bottom w:val="none" w:sz="0" w:space="0" w:color="auto"/>
            <w:right w:val="none" w:sz="0" w:space="0" w:color="auto"/>
          </w:divBdr>
        </w:div>
      </w:divsChild>
    </w:div>
    <w:div w:id="915433894">
      <w:bodyDiv w:val="1"/>
      <w:marLeft w:val="0"/>
      <w:marRight w:val="0"/>
      <w:marTop w:val="0"/>
      <w:marBottom w:val="0"/>
      <w:divBdr>
        <w:top w:val="none" w:sz="0" w:space="0" w:color="auto"/>
        <w:left w:val="none" w:sz="0" w:space="0" w:color="auto"/>
        <w:bottom w:val="none" w:sz="0" w:space="0" w:color="auto"/>
        <w:right w:val="none" w:sz="0" w:space="0" w:color="auto"/>
      </w:divBdr>
    </w:div>
    <w:div w:id="1111316290">
      <w:bodyDiv w:val="1"/>
      <w:marLeft w:val="0"/>
      <w:marRight w:val="0"/>
      <w:marTop w:val="0"/>
      <w:marBottom w:val="0"/>
      <w:divBdr>
        <w:top w:val="none" w:sz="0" w:space="0" w:color="auto"/>
        <w:left w:val="none" w:sz="0" w:space="0" w:color="auto"/>
        <w:bottom w:val="none" w:sz="0" w:space="0" w:color="auto"/>
        <w:right w:val="none" w:sz="0" w:space="0" w:color="auto"/>
      </w:divBdr>
    </w:div>
    <w:div w:id="1154495649">
      <w:bodyDiv w:val="1"/>
      <w:marLeft w:val="0"/>
      <w:marRight w:val="0"/>
      <w:marTop w:val="0"/>
      <w:marBottom w:val="0"/>
      <w:divBdr>
        <w:top w:val="none" w:sz="0" w:space="0" w:color="auto"/>
        <w:left w:val="none" w:sz="0" w:space="0" w:color="auto"/>
        <w:bottom w:val="none" w:sz="0" w:space="0" w:color="auto"/>
        <w:right w:val="none" w:sz="0" w:space="0" w:color="auto"/>
      </w:divBdr>
    </w:div>
    <w:div w:id="1367293906">
      <w:bodyDiv w:val="1"/>
      <w:marLeft w:val="0"/>
      <w:marRight w:val="0"/>
      <w:marTop w:val="0"/>
      <w:marBottom w:val="0"/>
      <w:divBdr>
        <w:top w:val="none" w:sz="0" w:space="0" w:color="auto"/>
        <w:left w:val="none" w:sz="0" w:space="0" w:color="auto"/>
        <w:bottom w:val="none" w:sz="0" w:space="0" w:color="auto"/>
        <w:right w:val="none" w:sz="0" w:space="0" w:color="auto"/>
      </w:divBdr>
    </w:div>
    <w:div w:id="1429502084">
      <w:bodyDiv w:val="1"/>
      <w:marLeft w:val="0"/>
      <w:marRight w:val="0"/>
      <w:marTop w:val="0"/>
      <w:marBottom w:val="0"/>
      <w:divBdr>
        <w:top w:val="none" w:sz="0" w:space="0" w:color="auto"/>
        <w:left w:val="none" w:sz="0" w:space="0" w:color="auto"/>
        <w:bottom w:val="none" w:sz="0" w:space="0" w:color="auto"/>
        <w:right w:val="none" w:sz="0" w:space="0" w:color="auto"/>
      </w:divBdr>
    </w:div>
    <w:div w:id="1794861043">
      <w:bodyDiv w:val="1"/>
      <w:marLeft w:val="0"/>
      <w:marRight w:val="0"/>
      <w:marTop w:val="0"/>
      <w:marBottom w:val="0"/>
      <w:divBdr>
        <w:top w:val="none" w:sz="0" w:space="0" w:color="auto"/>
        <w:left w:val="none" w:sz="0" w:space="0" w:color="auto"/>
        <w:bottom w:val="none" w:sz="0" w:space="0" w:color="auto"/>
        <w:right w:val="none" w:sz="0" w:space="0" w:color="auto"/>
      </w:divBdr>
    </w:div>
    <w:div w:id="1820266941">
      <w:bodyDiv w:val="1"/>
      <w:marLeft w:val="0"/>
      <w:marRight w:val="0"/>
      <w:marTop w:val="0"/>
      <w:marBottom w:val="0"/>
      <w:divBdr>
        <w:top w:val="none" w:sz="0" w:space="0" w:color="auto"/>
        <w:left w:val="none" w:sz="0" w:space="0" w:color="auto"/>
        <w:bottom w:val="none" w:sz="0" w:space="0" w:color="auto"/>
        <w:right w:val="none" w:sz="0" w:space="0" w:color="auto"/>
      </w:divBdr>
    </w:div>
    <w:div w:id="1821799578">
      <w:bodyDiv w:val="1"/>
      <w:marLeft w:val="0"/>
      <w:marRight w:val="0"/>
      <w:marTop w:val="0"/>
      <w:marBottom w:val="0"/>
      <w:divBdr>
        <w:top w:val="none" w:sz="0" w:space="0" w:color="auto"/>
        <w:left w:val="none" w:sz="0" w:space="0" w:color="auto"/>
        <w:bottom w:val="none" w:sz="0" w:space="0" w:color="auto"/>
        <w:right w:val="none" w:sz="0" w:space="0" w:color="auto"/>
      </w:divBdr>
    </w:div>
    <w:div w:id="1943105900">
      <w:bodyDiv w:val="1"/>
      <w:marLeft w:val="0"/>
      <w:marRight w:val="0"/>
      <w:marTop w:val="0"/>
      <w:marBottom w:val="0"/>
      <w:divBdr>
        <w:top w:val="none" w:sz="0" w:space="0" w:color="auto"/>
        <w:left w:val="none" w:sz="0" w:space="0" w:color="auto"/>
        <w:bottom w:val="none" w:sz="0" w:space="0" w:color="auto"/>
        <w:right w:val="none" w:sz="0" w:space="0" w:color="auto"/>
      </w:divBdr>
    </w:div>
    <w:div w:id="1965228706">
      <w:bodyDiv w:val="1"/>
      <w:marLeft w:val="0"/>
      <w:marRight w:val="0"/>
      <w:marTop w:val="0"/>
      <w:marBottom w:val="0"/>
      <w:divBdr>
        <w:top w:val="none" w:sz="0" w:space="0" w:color="auto"/>
        <w:left w:val="none" w:sz="0" w:space="0" w:color="auto"/>
        <w:bottom w:val="none" w:sz="0" w:space="0" w:color="auto"/>
        <w:right w:val="none" w:sz="0" w:space="0" w:color="auto"/>
      </w:divBdr>
    </w:div>
    <w:div w:id="1999379795">
      <w:bodyDiv w:val="1"/>
      <w:marLeft w:val="0"/>
      <w:marRight w:val="0"/>
      <w:marTop w:val="0"/>
      <w:marBottom w:val="0"/>
      <w:divBdr>
        <w:top w:val="none" w:sz="0" w:space="0" w:color="auto"/>
        <w:left w:val="none" w:sz="0" w:space="0" w:color="auto"/>
        <w:bottom w:val="none" w:sz="0" w:space="0" w:color="auto"/>
        <w:right w:val="none" w:sz="0" w:space="0" w:color="auto"/>
      </w:divBdr>
    </w:div>
    <w:div w:id="21058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ta7936</dc:creator>
  <cp:keywords/>
  <dc:description/>
  <cp:lastModifiedBy>Escoffier Lancaster</cp:lastModifiedBy>
  <cp:revision>6</cp:revision>
  <dcterms:created xsi:type="dcterms:W3CDTF">2024-05-27T02:04:00Z</dcterms:created>
  <dcterms:modified xsi:type="dcterms:W3CDTF">2025-07-23T07:43:00Z</dcterms:modified>
</cp:coreProperties>
</file>