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F860" w14:textId="7D265955" w:rsidR="00A742A8" w:rsidRDefault="00A742A8">
      <w:r w:rsidRPr="00A742A8">
        <w:t xml:space="preserve"> Propósito de la unidad de De la unidad de </w:t>
      </w:r>
      <w:proofErr w:type="gramStart"/>
      <w:r w:rsidRPr="00A742A8">
        <w:t xml:space="preserve">aprendizaje </w:t>
      </w:r>
      <w:r>
        <w:t>}</w:t>
      </w:r>
      <w:proofErr w:type="gramEnd"/>
    </w:p>
    <w:p w14:paraId="3C4BE3C7" w14:textId="4E103432" w:rsidR="00A742A8" w:rsidRDefault="00A742A8">
      <w:r>
        <w:t>A</w:t>
      </w:r>
      <w:r w:rsidRPr="00A742A8">
        <w:t>naliza las estructuras anatómicas que constituyen los diferentes aparatos y sistemas con base en la</w:t>
      </w:r>
      <w:r>
        <w:t xml:space="preserve"> </w:t>
      </w:r>
      <w:r w:rsidRPr="00A742A8">
        <w:t>anatomía topográfica y descriptiva del cuerpo humano</w:t>
      </w:r>
    </w:p>
    <w:p w14:paraId="03EA4158" w14:textId="0004BC0F" w:rsidR="00A742A8" w:rsidRDefault="000B129E">
      <w:r>
        <w:t>Requerimientos</w:t>
      </w:r>
    </w:p>
    <w:p w14:paraId="58876CA2" w14:textId="77777777" w:rsidR="000B129E" w:rsidRPr="000B129E" w:rsidRDefault="000B129E" w:rsidP="000B129E">
      <w:r w:rsidRPr="000B129E">
        <w:t>Para hacer uso de este recurso se requiere:</w:t>
      </w:r>
    </w:p>
    <w:p w14:paraId="5E5F5FE9" w14:textId="77777777" w:rsidR="000B129E" w:rsidRPr="000B129E" w:rsidRDefault="000B129E" w:rsidP="000B129E">
      <w:pPr>
        <w:numPr>
          <w:ilvl w:val="0"/>
          <w:numId w:val="1"/>
        </w:numPr>
      </w:pPr>
      <w:r w:rsidRPr="000B129E">
        <w:t>Conexión a internet</w:t>
      </w:r>
    </w:p>
    <w:p w14:paraId="0BEF5E6A" w14:textId="77777777" w:rsidR="000B129E" w:rsidRPr="000B129E" w:rsidRDefault="000B129E" w:rsidP="000B129E">
      <w:pPr>
        <w:numPr>
          <w:ilvl w:val="0"/>
          <w:numId w:val="1"/>
        </w:numPr>
      </w:pPr>
      <w:r w:rsidRPr="000B129E">
        <w:t>Navegador de internet</w:t>
      </w:r>
    </w:p>
    <w:p w14:paraId="7905CA24" w14:textId="3D499818" w:rsidR="000B129E" w:rsidRPr="000B129E" w:rsidRDefault="000B129E" w:rsidP="000B129E">
      <w:pPr>
        <w:numPr>
          <w:ilvl w:val="0"/>
          <w:numId w:val="1"/>
        </w:numPr>
      </w:pPr>
      <w:r w:rsidRPr="000B129E">
        <w:t>Microsoft Edge (</w:t>
      </w:r>
      <w:r w:rsidRPr="000B129E">
        <w:t>versión</w:t>
      </w:r>
      <w:r w:rsidRPr="000B129E">
        <w:t xml:space="preserve"> 85 o superior)</w:t>
      </w:r>
    </w:p>
    <w:p w14:paraId="6E28CBC6" w14:textId="52AFABBB" w:rsidR="000B129E" w:rsidRPr="000B129E" w:rsidRDefault="000B129E" w:rsidP="000B129E">
      <w:pPr>
        <w:numPr>
          <w:ilvl w:val="0"/>
          <w:numId w:val="1"/>
        </w:numPr>
      </w:pPr>
      <w:r w:rsidRPr="000B129E">
        <w:t xml:space="preserve">Google </w:t>
      </w:r>
      <w:r w:rsidRPr="000B129E">
        <w:t>Chrome</w:t>
      </w:r>
      <w:r w:rsidRPr="000B129E">
        <w:t xml:space="preserve"> (versión 85 o superior)</w:t>
      </w:r>
    </w:p>
    <w:p w14:paraId="2E1E5F25" w14:textId="77777777" w:rsidR="000B129E" w:rsidRPr="000B129E" w:rsidRDefault="000B129E" w:rsidP="000B129E">
      <w:pPr>
        <w:numPr>
          <w:ilvl w:val="0"/>
          <w:numId w:val="1"/>
        </w:numPr>
      </w:pPr>
      <w:r w:rsidRPr="000B129E">
        <w:t>Mozilla Firefox (versión 80 o superior)</w:t>
      </w:r>
    </w:p>
    <w:p w14:paraId="5E34DDCA" w14:textId="77777777" w:rsidR="000B129E" w:rsidRPr="000B129E" w:rsidRDefault="000B129E" w:rsidP="000B129E">
      <w:pPr>
        <w:numPr>
          <w:ilvl w:val="0"/>
          <w:numId w:val="1"/>
        </w:numPr>
      </w:pPr>
      <w:r w:rsidRPr="000B129E">
        <w:t>Opera (Versión 7.0 o superior)</w:t>
      </w:r>
    </w:p>
    <w:p w14:paraId="2D2D75EF" w14:textId="77777777" w:rsidR="000B129E" w:rsidRPr="000B129E" w:rsidRDefault="000B129E" w:rsidP="000B129E">
      <w:pPr>
        <w:numPr>
          <w:ilvl w:val="0"/>
          <w:numId w:val="1"/>
        </w:numPr>
      </w:pPr>
      <w:r w:rsidRPr="000B129E">
        <w:t xml:space="preserve">Android </w:t>
      </w:r>
      <w:proofErr w:type="spellStart"/>
      <w:r w:rsidRPr="000B129E">
        <w:t>Nougat</w:t>
      </w:r>
      <w:proofErr w:type="spellEnd"/>
      <w:r w:rsidRPr="000B129E">
        <w:t xml:space="preserve"> o superior (App beta)</w:t>
      </w:r>
    </w:p>
    <w:p w14:paraId="6CC5DB23" w14:textId="77777777" w:rsidR="000B129E" w:rsidRDefault="000B129E"/>
    <w:p w14:paraId="4EB14C21" w14:textId="77777777" w:rsidR="00A742A8" w:rsidRDefault="00A742A8"/>
    <w:p w14:paraId="63E8A22B" w14:textId="77777777" w:rsidR="00C34F9E" w:rsidRDefault="00A742A8">
      <w:r w:rsidRPr="00A742A8">
        <w:t xml:space="preserve">Intención educativa </w:t>
      </w:r>
    </w:p>
    <w:p w14:paraId="297CE595" w14:textId="77777777" w:rsidR="00C34F9E" w:rsidRDefault="00C34F9E">
      <w:r>
        <w:t>L</w:t>
      </w:r>
      <w:r w:rsidR="00A742A8" w:rsidRPr="00A742A8">
        <w:t xml:space="preserve">a unidad de aprendizaje contribuye al perfil de egreso del médico cirujano y homeópata con el desarrollo de las habilidades de identificación y análisis de la estructura normal y anormal del cuerpo humano para su aplicación en la práctica clínica para desarrollar técnicas de disección en la unidad biológica y </w:t>
      </w:r>
      <w:r w:rsidRPr="00A742A8">
        <w:t>virtual</w:t>
      </w:r>
      <w:r>
        <w:t xml:space="preserve">; </w:t>
      </w:r>
      <w:r w:rsidRPr="00A742A8">
        <w:t>y</w:t>
      </w:r>
      <w:r w:rsidR="00A742A8" w:rsidRPr="00A742A8">
        <w:t xml:space="preserve"> aplicación de algunas técnicas quirúrgicas</w:t>
      </w:r>
      <w:r>
        <w:t>. A</w:t>
      </w:r>
      <w:r w:rsidRPr="00A742A8">
        <w:t>simismo,</w:t>
      </w:r>
      <w:r w:rsidR="00A742A8" w:rsidRPr="00A742A8">
        <w:t xml:space="preserve"> fomenta la toma de decisiones</w:t>
      </w:r>
      <w:r>
        <w:t>,</w:t>
      </w:r>
      <w:r w:rsidR="00A742A8" w:rsidRPr="00A742A8">
        <w:t xml:space="preserve"> liderazgo</w:t>
      </w:r>
      <w:r>
        <w:t>,</w:t>
      </w:r>
      <w:r w:rsidR="00A742A8" w:rsidRPr="00A742A8">
        <w:t xml:space="preserve"> trabajo en equipo y comunicaciones </w:t>
      </w:r>
      <w:r>
        <w:t xml:space="preserve"> </w:t>
      </w:r>
      <w:r w:rsidR="00A742A8" w:rsidRPr="00A742A8">
        <w:t xml:space="preserve"> asertiva punto</w:t>
      </w:r>
    </w:p>
    <w:p w14:paraId="781B95EA" w14:textId="5B55D170" w:rsidR="00A742A8" w:rsidRDefault="00A742A8">
      <w:r w:rsidRPr="00A742A8">
        <w:t>orientación didáctica</w:t>
      </w:r>
    </w:p>
    <w:p w14:paraId="132D2A01" w14:textId="16C242BD" w:rsidR="00A742A8" w:rsidRDefault="00A742A8">
      <w:r w:rsidRPr="00A742A8">
        <w:t xml:space="preserve">la presente unidad de aprendizaje se abordará empleando la estrategia de aprendizaje cooperativo y colaborativo los métodos en los que el docente se apoyará </w:t>
      </w:r>
      <w:proofErr w:type="gramStart"/>
      <w:r w:rsidRPr="00A742A8">
        <w:t>será</w:t>
      </w:r>
      <w:proofErr w:type="gramEnd"/>
      <w:r w:rsidRPr="00A742A8">
        <w:t xml:space="preserve"> inductivo y deductivo el alumno utilizará las técnicas de investigación documental exposición mapas conceptuales cuadros sinópticos cuestión cuestionarios debate mapas mentales casos clínicos y la realización de las prácticas</w:t>
      </w:r>
    </w:p>
    <w:p w14:paraId="1A0E2E82" w14:textId="77777777" w:rsidR="00A742A8" w:rsidRDefault="00A742A8"/>
    <w:p w14:paraId="7ADEA968" w14:textId="038D0402" w:rsidR="00A742A8" w:rsidRDefault="00A742A8">
      <w:r w:rsidRPr="00A742A8">
        <w:t>Cara</w:t>
      </w:r>
    </w:p>
    <w:p w14:paraId="3B99E1AC" w14:textId="3D2A60B9" w:rsidR="00A742A8" w:rsidRDefault="00A742A8">
      <w:r w:rsidRPr="00A742A8">
        <w:lastRenderedPageBreak/>
        <w:t>identifica los órganos faciales a partir de sus generalidades</w:t>
      </w:r>
      <w:r>
        <w:t>,</w:t>
      </w:r>
      <w:r w:rsidRPr="00A742A8">
        <w:t xml:space="preserve"> configuración externa e interna</w:t>
      </w:r>
      <w:r>
        <w:t>,</w:t>
      </w:r>
      <w:r w:rsidRPr="00A742A8">
        <w:t xml:space="preserve"> constitución anatómica</w:t>
      </w:r>
      <w:r>
        <w:t>,</w:t>
      </w:r>
      <w:r w:rsidRPr="00A742A8">
        <w:t xml:space="preserve"> irrigación</w:t>
      </w:r>
      <w:r>
        <w:t>,</w:t>
      </w:r>
      <w:r w:rsidRPr="00A742A8">
        <w:t xml:space="preserve"> drenaje venoso</w:t>
      </w:r>
      <w:r>
        <w:t xml:space="preserve"> y </w:t>
      </w:r>
      <w:r w:rsidRPr="00A742A8">
        <w:t>linfático e innervación</w:t>
      </w:r>
    </w:p>
    <w:p w14:paraId="6EC33985" w14:textId="77777777" w:rsidR="00A742A8" w:rsidRDefault="00A742A8"/>
    <w:p w14:paraId="757DBD07" w14:textId="7675B316" w:rsidR="00A742A8" w:rsidRDefault="00A742A8">
      <w:r w:rsidRPr="00A742A8">
        <w:t>aparato respiratorio</w:t>
      </w:r>
    </w:p>
    <w:p w14:paraId="4BA28755" w14:textId="3DE8C6D0" w:rsidR="00A742A8" w:rsidRDefault="00A742A8">
      <w:r w:rsidRPr="00A742A8">
        <w:t xml:space="preserve">explica la constitución del aparato respiratorio a partir de sus elementos Ana </w:t>
      </w:r>
      <w:proofErr w:type="spellStart"/>
      <w:r w:rsidRPr="00A742A8">
        <w:t>atomo</w:t>
      </w:r>
      <w:proofErr w:type="spellEnd"/>
      <w:r w:rsidRPr="00A742A8">
        <w:t xml:space="preserve"> estructurales externos e internos</w:t>
      </w:r>
      <w:r>
        <w:t>,</w:t>
      </w:r>
      <w:r w:rsidRPr="00A742A8">
        <w:t xml:space="preserve"> relaciones</w:t>
      </w:r>
      <w:r>
        <w:t>,</w:t>
      </w:r>
      <w:r w:rsidRPr="00A742A8">
        <w:t xml:space="preserve"> irrigación</w:t>
      </w:r>
      <w:r>
        <w:t xml:space="preserve"> e </w:t>
      </w:r>
      <w:r w:rsidRPr="00A742A8">
        <w:t>innervación</w:t>
      </w:r>
    </w:p>
    <w:p w14:paraId="3170979C" w14:textId="068254DB" w:rsidR="00A742A8" w:rsidRDefault="00A742A8">
      <w:r w:rsidRPr="00A742A8">
        <w:t>aparato circulatorio y grandes vasos</w:t>
      </w:r>
    </w:p>
    <w:p w14:paraId="3B5A3F34" w14:textId="28B6FB0F" w:rsidR="00A742A8" w:rsidRDefault="00A742A8">
      <w:r w:rsidRPr="00A742A8">
        <w:t>relaciona los elementos anatómicos estructurales de los órganos del aparato circulatorio</w:t>
      </w:r>
      <w:r>
        <w:t>,</w:t>
      </w:r>
      <w:r w:rsidRPr="00A742A8">
        <w:t xml:space="preserve"> los grandes vasos y el diafragma a partir de su constitución externa e interna</w:t>
      </w:r>
      <w:r>
        <w:t>,</w:t>
      </w:r>
      <w:r w:rsidRPr="00A742A8">
        <w:t xml:space="preserve"> irrigación e inervación</w:t>
      </w:r>
    </w:p>
    <w:p w14:paraId="01890D74" w14:textId="77777777" w:rsidR="00A742A8" w:rsidRDefault="00A742A8"/>
    <w:p w14:paraId="04BFF9EB" w14:textId="0B4494C6" w:rsidR="00A742A8" w:rsidRDefault="00A742A8">
      <w:r w:rsidRPr="00A742A8">
        <w:t>abdomen</w:t>
      </w:r>
      <w:r>
        <w:t>,</w:t>
      </w:r>
      <w:r w:rsidRPr="00A742A8">
        <w:t xml:space="preserve"> aparato digestivo</w:t>
      </w:r>
      <w:r>
        <w:t xml:space="preserve"> y </w:t>
      </w:r>
      <w:r w:rsidRPr="00A742A8">
        <w:t>glándulas anexas</w:t>
      </w:r>
    </w:p>
    <w:p w14:paraId="28DCA849" w14:textId="212D8389" w:rsidR="00A742A8" w:rsidRDefault="00A742A8">
      <w:r w:rsidRPr="00A742A8">
        <w:t>diferencia los elementos anatómicos estructurales de los órganos del aparato digestivo</w:t>
      </w:r>
      <w:r>
        <w:t>,</w:t>
      </w:r>
      <w:r w:rsidRPr="00A742A8">
        <w:t xml:space="preserve"> pared abdominal y las glándulas anexas a partir de su constitución externa e interna</w:t>
      </w:r>
      <w:r>
        <w:t>,</w:t>
      </w:r>
      <w:r w:rsidRPr="00A742A8">
        <w:t xml:space="preserve"> relaciones</w:t>
      </w:r>
      <w:r>
        <w:t>,</w:t>
      </w:r>
      <w:r w:rsidRPr="00A742A8">
        <w:t xml:space="preserve"> irrigación e inervación</w:t>
      </w:r>
    </w:p>
    <w:p w14:paraId="4829CEE3" w14:textId="6AA33D9E" w:rsidR="00A742A8" w:rsidRDefault="00A742A8">
      <w:r w:rsidRPr="00A742A8">
        <w:t>aparato urinario</w:t>
      </w:r>
    </w:p>
    <w:p w14:paraId="254DFDB0" w14:textId="1111AF56" w:rsidR="00A742A8" w:rsidRDefault="00A742A8">
      <w:r w:rsidRPr="00A742A8">
        <w:t>analiza los órganos del aparato urinario a partir de su constitución externa e interna</w:t>
      </w:r>
      <w:r>
        <w:t>,</w:t>
      </w:r>
      <w:r w:rsidRPr="00A742A8">
        <w:t xml:space="preserve"> relaciones</w:t>
      </w:r>
      <w:r>
        <w:t>,</w:t>
      </w:r>
      <w:r w:rsidRPr="00A742A8">
        <w:t xml:space="preserve"> irrigación e inervación</w:t>
      </w:r>
    </w:p>
    <w:p w14:paraId="48E6A5D2" w14:textId="77777777" w:rsidR="00A742A8" w:rsidRDefault="00A742A8"/>
    <w:p w14:paraId="303A03E6" w14:textId="701B854C" w:rsidR="00A742A8" w:rsidRDefault="00A742A8">
      <w:r w:rsidRPr="00A742A8">
        <w:t>periné</w:t>
      </w:r>
      <w:r>
        <w:t>,</w:t>
      </w:r>
      <w:r w:rsidRPr="00A742A8">
        <w:t xml:space="preserve"> aparato genital masculino y femenino</w:t>
      </w:r>
    </w:p>
    <w:p w14:paraId="24527834" w14:textId="7BFA9D64" w:rsidR="00A742A8" w:rsidRDefault="00A742A8">
      <w:r w:rsidRPr="00A742A8">
        <w:t>analiza la constitución del periné y del aparato genital masculino y femenino con base en los elementos morfológicos</w:t>
      </w:r>
      <w:r>
        <w:t>,</w:t>
      </w:r>
      <w:r w:rsidRPr="00A742A8">
        <w:t xml:space="preserve"> estructurales</w:t>
      </w:r>
      <w:r>
        <w:t>,</w:t>
      </w:r>
      <w:r w:rsidRPr="00A742A8">
        <w:t xml:space="preserve"> sus relaciones</w:t>
      </w:r>
      <w:r>
        <w:t>,</w:t>
      </w:r>
      <w:r w:rsidRPr="00A742A8">
        <w:t xml:space="preserve"> irrigación e inervación</w:t>
      </w:r>
    </w:p>
    <w:p w14:paraId="43BF13C7" w14:textId="77777777" w:rsidR="00ED6459" w:rsidRDefault="00ED6459"/>
    <w:p w14:paraId="40CDB281" w14:textId="77777777" w:rsidR="00ED6459" w:rsidRDefault="00ED6459"/>
    <w:p w14:paraId="46809B1E" w14:textId="77777777" w:rsidR="00ED6459" w:rsidRDefault="00ED6459"/>
    <w:p w14:paraId="75C0D166" w14:textId="77777777" w:rsidR="00ED6459" w:rsidRDefault="00ED6459"/>
    <w:p w14:paraId="6335271F" w14:textId="77777777" w:rsidR="00ED6459" w:rsidRDefault="00ED6459"/>
    <w:p w14:paraId="466D51D4" w14:textId="77777777" w:rsidR="00ED6459" w:rsidRDefault="00ED6459"/>
    <w:p w14:paraId="0AA394C9" w14:textId="3156955D" w:rsidR="00ED6459" w:rsidRDefault="00ED6459">
      <w:proofErr w:type="spellStart"/>
      <w:r>
        <w:lastRenderedPageBreak/>
        <w:t>Metodologia</w:t>
      </w:r>
      <w:proofErr w:type="spellEnd"/>
    </w:p>
    <w:p w14:paraId="5BF1DFC3" w14:textId="77777777" w:rsidR="00ED6459" w:rsidRDefault="00ED6459" w:rsidP="00ED6459">
      <w:r w:rsidRPr="00ED6459">
        <w:t xml:space="preserve">Este libro digital interactivo ha sido diseñado como un recurso didáctico innovador para estudiantes de la </w:t>
      </w:r>
      <w:r w:rsidRPr="00ED6459">
        <w:t xml:space="preserve">Licenciatura en Médico Cirujano </w:t>
      </w:r>
      <w:r w:rsidRPr="00ED6459">
        <w:t>Homeópata</w:t>
      </w:r>
      <w:r>
        <w:t xml:space="preserve"> </w:t>
      </w:r>
      <w:r w:rsidRPr="00ED6459">
        <w:t xml:space="preserve">de la </w:t>
      </w:r>
      <w:r>
        <w:t>E</w:t>
      </w:r>
      <w:r w:rsidRPr="00ED6459">
        <w:t xml:space="preserve">scuela </w:t>
      </w:r>
      <w:r>
        <w:t>N</w:t>
      </w:r>
      <w:r w:rsidRPr="00ED6459">
        <w:t xml:space="preserve">acional de </w:t>
      </w:r>
      <w:r>
        <w:t>M</w:t>
      </w:r>
      <w:r w:rsidRPr="00ED6459">
        <w:t xml:space="preserve">edicina y </w:t>
      </w:r>
      <w:r>
        <w:t>H</w:t>
      </w:r>
      <w:r w:rsidRPr="00ED6459">
        <w:t xml:space="preserve">omeopatía del </w:t>
      </w:r>
      <w:r>
        <w:t>I</w:t>
      </w:r>
      <w:r w:rsidRPr="00ED6459">
        <w:t xml:space="preserve">nstituto </w:t>
      </w:r>
      <w:r>
        <w:t>P</w:t>
      </w:r>
      <w:r w:rsidRPr="00ED6459">
        <w:t xml:space="preserve">olitécnico </w:t>
      </w:r>
      <w:r>
        <w:t>N</w:t>
      </w:r>
      <w:r w:rsidRPr="00ED6459">
        <w:t>acional</w:t>
      </w:r>
      <w:r>
        <w:t xml:space="preserve"> </w:t>
      </w:r>
      <w:r w:rsidRPr="00A742A8">
        <w:t>con el desarrollo de las habilidades de identificación y análisis de la estructura normal y anormal del cuerpo humano para su aplicación en la práctica clínica para desarrollar técnicas de disección en la unidad biológica y virtual</w:t>
      </w:r>
      <w:r>
        <w:t xml:space="preserve">; </w:t>
      </w:r>
      <w:r w:rsidRPr="00A742A8">
        <w:t>y aplicación de algunas técnicas quirúrgicas</w:t>
      </w:r>
      <w:r>
        <w:t>. A</w:t>
      </w:r>
      <w:r w:rsidRPr="00A742A8">
        <w:t>simismo, fomenta la toma de decisiones</w:t>
      </w:r>
      <w:r>
        <w:t>,</w:t>
      </w:r>
      <w:r w:rsidRPr="00A742A8">
        <w:t xml:space="preserve"> liderazgo</w:t>
      </w:r>
      <w:r>
        <w:t>,</w:t>
      </w:r>
      <w:r w:rsidRPr="00A742A8">
        <w:t xml:space="preserve"> trabajo en equipo y comunicaciones </w:t>
      </w:r>
      <w:r>
        <w:t xml:space="preserve"> </w:t>
      </w:r>
      <w:r w:rsidRPr="00A742A8">
        <w:t xml:space="preserve"> asertiva</w:t>
      </w:r>
    </w:p>
    <w:p w14:paraId="0DE63E28" w14:textId="77777777" w:rsidR="00165746" w:rsidRDefault="00165746"/>
    <w:p w14:paraId="5CFECB59" w14:textId="4BBD386C" w:rsidR="00165746" w:rsidRDefault="00165746">
      <w:r>
        <w:t>Encuadre académico</w:t>
      </w:r>
    </w:p>
    <w:p w14:paraId="4948D985" w14:textId="4A2834A3" w:rsidR="00165746" w:rsidRDefault="00165746">
      <w:r w:rsidRPr="00165746">
        <w:t xml:space="preserve">La presente actividad forma parte de los contenidos transversales en asignaturas </w:t>
      </w:r>
      <w:r>
        <w:t>de</w:t>
      </w:r>
      <w:r w:rsidRPr="00165746">
        <w:t xml:space="preserve"> histología humana</w:t>
      </w:r>
      <w:r>
        <w:t>,</w:t>
      </w:r>
      <w:r w:rsidRPr="00165746">
        <w:t xml:space="preserve"> anatomía humana </w:t>
      </w:r>
      <w:r>
        <w:t>I</w:t>
      </w:r>
      <w:r w:rsidRPr="00165746">
        <w:t xml:space="preserve"> y embriología</w:t>
      </w:r>
      <w:r>
        <w:t xml:space="preserve">; </w:t>
      </w:r>
      <w:r w:rsidRPr="00165746">
        <w:t>y de manera consecuente con neuroanatomía</w:t>
      </w:r>
      <w:r>
        <w:t>,</w:t>
      </w:r>
      <w:r w:rsidRPr="00165746">
        <w:t xml:space="preserve"> anatomía patológica</w:t>
      </w:r>
      <w:r>
        <w:t>,</w:t>
      </w:r>
      <w:r w:rsidRPr="00165746">
        <w:t xml:space="preserve"> introducción a la </w:t>
      </w:r>
      <w:r>
        <w:t>clínica,</w:t>
      </w:r>
      <w:r w:rsidRPr="00165746">
        <w:t xml:space="preserve"> introducción a la cirugía</w:t>
      </w:r>
      <w:r>
        <w:t>,</w:t>
      </w:r>
      <w:r w:rsidRPr="00165746">
        <w:t xml:space="preserve"> cirugía y anestesiología</w:t>
      </w:r>
      <w:r>
        <w:t xml:space="preserve"> </w:t>
      </w:r>
      <w:r w:rsidRPr="00165746">
        <w:t>siendo esta</w:t>
      </w:r>
      <w:r>
        <w:t xml:space="preserve"> </w:t>
      </w:r>
      <w:r w:rsidRPr="00165746">
        <w:t>una herramienta complementaria dentro de la modalidad presencial y bajo una estrategia de clase invertida</w:t>
      </w:r>
      <w:r>
        <w:t>.</w:t>
      </w:r>
    </w:p>
    <w:p w14:paraId="28A52E0D" w14:textId="705F0695" w:rsidR="00165746" w:rsidRDefault="00165746">
      <w:r>
        <w:t>L</w:t>
      </w:r>
      <w:r w:rsidRPr="00165746">
        <w:t xml:space="preserve">as y los estudiantes explorarán los contenidos del libro antes de las sesiones presenciales con el fin de aprovechar </w:t>
      </w:r>
      <w:r>
        <w:t>el</w:t>
      </w:r>
      <w:r w:rsidRPr="00165746">
        <w:t xml:space="preserve"> tiempo de clase para resolver dudas</w:t>
      </w:r>
      <w:r>
        <w:t>,</w:t>
      </w:r>
      <w:r w:rsidRPr="00165746">
        <w:t xml:space="preserve"> realizar análisis</w:t>
      </w:r>
      <w:r>
        <w:t>,</w:t>
      </w:r>
      <w:r w:rsidRPr="00165746">
        <w:t xml:space="preserve"> resolver problemas prácticos y desarrollar conceptos</w:t>
      </w:r>
      <w:r>
        <w:t xml:space="preserve"> a</w:t>
      </w:r>
      <w:r w:rsidRPr="00165746">
        <w:t>prendidos</w:t>
      </w:r>
      <w:r>
        <w:t>.</w:t>
      </w:r>
    </w:p>
    <w:p w14:paraId="60567506" w14:textId="4387EEE2" w:rsidR="00ED6459" w:rsidRDefault="00ED6459"/>
    <w:p w14:paraId="5D72A055" w14:textId="6E7FA566" w:rsidR="003B6599" w:rsidRDefault="003B6599">
      <w:r>
        <w:t>Competencia</w:t>
      </w:r>
      <w:r w:rsidR="00D56B99">
        <w:t xml:space="preserve"> </w:t>
      </w:r>
      <w:r w:rsidR="006C3CD6">
        <w:t>Genérica</w:t>
      </w:r>
    </w:p>
    <w:p w14:paraId="17443939" w14:textId="77777777" w:rsidR="00D56B99" w:rsidRPr="00D56B99" w:rsidRDefault="00D56B99" w:rsidP="00D56B99">
      <w:pPr>
        <w:numPr>
          <w:ilvl w:val="0"/>
          <w:numId w:val="2"/>
        </w:numPr>
      </w:pPr>
      <w:r w:rsidRPr="00D56B99">
        <w:rPr>
          <w:b/>
          <w:bCs/>
        </w:rPr>
        <w:t>Aplica el pensamiento crítico y reflexivo en el análisis de la estructura normal y anormal del cuerpo humano</w:t>
      </w:r>
      <w:r w:rsidRPr="00D56B99">
        <w:t>, integrando saberes teóricos y prácticos con enfoque clínico.</w:t>
      </w:r>
    </w:p>
    <w:p w14:paraId="2F53EB18" w14:textId="77777777" w:rsidR="00D56B99" w:rsidRPr="00D56B99" w:rsidRDefault="00D56B99" w:rsidP="00D56B99">
      <w:pPr>
        <w:numPr>
          <w:ilvl w:val="0"/>
          <w:numId w:val="2"/>
        </w:numPr>
      </w:pPr>
      <w:r w:rsidRPr="00D56B99">
        <w:rPr>
          <w:b/>
          <w:bCs/>
        </w:rPr>
        <w:t>Se comunica de manera clara, efectiva y asertiva</w:t>
      </w:r>
      <w:r w:rsidRPr="00D56B99">
        <w:t>, empleando el lenguaje médico adecuado en contextos académicos y clínicos, tanto oral como escrito.</w:t>
      </w:r>
    </w:p>
    <w:p w14:paraId="416EB1B7" w14:textId="77777777" w:rsidR="00D56B99" w:rsidRPr="00D56B99" w:rsidRDefault="00D56B99" w:rsidP="00D56B99">
      <w:pPr>
        <w:numPr>
          <w:ilvl w:val="0"/>
          <w:numId w:val="2"/>
        </w:numPr>
      </w:pPr>
      <w:r w:rsidRPr="00D56B99">
        <w:rPr>
          <w:b/>
          <w:bCs/>
        </w:rPr>
        <w:t>Trabaja de manera colaborativa en equipos multidisciplinarios</w:t>
      </w:r>
      <w:r w:rsidRPr="00D56B99">
        <w:t>, demostrando liderazgo, responsabilidad y disposición para el aprendizaje conjunto.</w:t>
      </w:r>
    </w:p>
    <w:p w14:paraId="4EA48395" w14:textId="77777777" w:rsidR="00D56B99" w:rsidRPr="00D56B99" w:rsidRDefault="00D56B99" w:rsidP="00D56B99">
      <w:pPr>
        <w:numPr>
          <w:ilvl w:val="0"/>
          <w:numId w:val="2"/>
        </w:numPr>
      </w:pPr>
      <w:r w:rsidRPr="00D56B99">
        <w:rPr>
          <w:b/>
          <w:bCs/>
        </w:rPr>
        <w:t>Toma decisiones informadas y éticas en el ámbito clínico</w:t>
      </w:r>
      <w:r w:rsidRPr="00D56B99">
        <w:t>, considerando principios científicos, humanísticos y normativos que rigen la profesión médica.</w:t>
      </w:r>
    </w:p>
    <w:p w14:paraId="5347DB49" w14:textId="77777777" w:rsidR="00D56B99" w:rsidRPr="00D56B99" w:rsidRDefault="00D56B99" w:rsidP="00D56B99">
      <w:pPr>
        <w:rPr>
          <w:b/>
          <w:bCs/>
        </w:rPr>
      </w:pPr>
      <w:r w:rsidRPr="00D56B99">
        <w:rPr>
          <w:rFonts w:ascii="Segoe UI Emoji" w:hAnsi="Segoe UI Emoji" w:cs="Segoe UI Emoji"/>
          <w:b/>
          <w:bCs/>
        </w:rPr>
        <w:lastRenderedPageBreak/>
        <w:t>🔹</w:t>
      </w:r>
      <w:r w:rsidRPr="00D56B99">
        <w:rPr>
          <w:b/>
          <w:bCs/>
        </w:rPr>
        <w:t xml:space="preserve"> Competencias Específicas Disciplinares</w:t>
      </w:r>
    </w:p>
    <w:p w14:paraId="06B45EC2" w14:textId="77777777" w:rsidR="00D56B99" w:rsidRPr="00D56B99" w:rsidRDefault="00D56B99" w:rsidP="00D56B99">
      <w:pPr>
        <w:numPr>
          <w:ilvl w:val="0"/>
          <w:numId w:val="3"/>
        </w:numPr>
      </w:pPr>
      <w:r w:rsidRPr="00D56B99">
        <w:rPr>
          <w:b/>
          <w:bCs/>
        </w:rPr>
        <w:t>Identifica y analiza la morfología del cuerpo humano en condiciones normales y patológicas</w:t>
      </w:r>
      <w:r w:rsidRPr="00D56B99">
        <w:t>, correlacionando la anatomía con los hallazgos clínicos y quirúrgicos.</w:t>
      </w:r>
    </w:p>
    <w:p w14:paraId="50A3E6C8" w14:textId="77777777" w:rsidR="00D56B99" w:rsidRPr="00D56B99" w:rsidRDefault="00D56B99" w:rsidP="00D56B99">
      <w:pPr>
        <w:numPr>
          <w:ilvl w:val="0"/>
          <w:numId w:val="3"/>
        </w:numPr>
      </w:pPr>
      <w:r w:rsidRPr="00D56B99">
        <w:rPr>
          <w:b/>
          <w:bCs/>
        </w:rPr>
        <w:t>Desarrolla habilidades prácticas en la disección anatómica</w:t>
      </w:r>
      <w:r w:rsidRPr="00D56B99">
        <w:t>, utilizando correctamente herramientas y técnicas en ambientes biológicos y virtuales, con respeto y responsabilidad bioética.</w:t>
      </w:r>
    </w:p>
    <w:p w14:paraId="3AD96A3D" w14:textId="77777777" w:rsidR="00D56B99" w:rsidRPr="00D56B99" w:rsidRDefault="00D56B99" w:rsidP="00D56B99">
      <w:pPr>
        <w:numPr>
          <w:ilvl w:val="0"/>
          <w:numId w:val="3"/>
        </w:numPr>
      </w:pPr>
      <w:r w:rsidRPr="00D56B99">
        <w:rPr>
          <w:b/>
          <w:bCs/>
        </w:rPr>
        <w:t>Ejecuta técnicas quirúrgicas básicas</w:t>
      </w:r>
      <w:r w:rsidRPr="00D56B99">
        <w:t>, aplicando principios de asepsia, destreza manual y precisión, en escenarios controlados de aprendizaje.</w:t>
      </w:r>
    </w:p>
    <w:p w14:paraId="41CD68FF" w14:textId="77777777" w:rsidR="00D56B99" w:rsidRPr="00D56B99" w:rsidRDefault="00D56B99" w:rsidP="00D56B99">
      <w:pPr>
        <w:numPr>
          <w:ilvl w:val="0"/>
          <w:numId w:val="3"/>
        </w:numPr>
      </w:pPr>
      <w:r w:rsidRPr="00D56B99">
        <w:rPr>
          <w:b/>
          <w:bCs/>
        </w:rPr>
        <w:t>Integra conocimientos anatómicos y clínicos para el diagnóstico y abordaje de casos médicos reales o simulados</w:t>
      </w:r>
      <w:r w:rsidRPr="00D56B99">
        <w:t>, fortaleciendo la toma de decisiones clínicas.</w:t>
      </w:r>
    </w:p>
    <w:p w14:paraId="514EB24C" w14:textId="77777777" w:rsidR="00D56B99" w:rsidRPr="00D56B99" w:rsidRDefault="00D56B99" w:rsidP="00D56B99">
      <w:pPr>
        <w:rPr>
          <w:b/>
          <w:bCs/>
        </w:rPr>
      </w:pPr>
      <w:r w:rsidRPr="00D56B99">
        <w:rPr>
          <w:rFonts w:ascii="Segoe UI Emoji" w:hAnsi="Segoe UI Emoji" w:cs="Segoe UI Emoji"/>
          <w:b/>
          <w:bCs/>
        </w:rPr>
        <w:t>🔹</w:t>
      </w:r>
      <w:r w:rsidRPr="00D56B99">
        <w:rPr>
          <w:b/>
          <w:bCs/>
        </w:rPr>
        <w:t xml:space="preserve"> Competencias Transversales IPN</w:t>
      </w:r>
    </w:p>
    <w:p w14:paraId="531AE68C" w14:textId="77777777" w:rsidR="00D56B99" w:rsidRPr="00D56B99" w:rsidRDefault="00D56B99" w:rsidP="00D56B99">
      <w:pPr>
        <w:numPr>
          <w:ilvl w:val="0"/>
          <w:numId w:val="4"/>
        </w:numPr>
      </w:pPr>
      <w:r w:rsidRPr="00D56B99">
        <w:rPr>
          <w:b/>
          <w:bCs/>
        </w:rPr>
        <w:t>Aprende de forma autónoma y continua</w:t>
      </w:r>
      <w:r w:rsidRPr="00D56B99">
        <w:t>, reconociendo sus propias necesidades de formación y búsqueda de mejora profesional.</w:t>
      </w:r>
    </w:p>
    <w:p w14:paraId="4A0B7A00" w14:textId="77777777" w:rsidR="00D56B99" w:rsidRPr="00D56B99" w:rsidRDefault="00D56B99" w:rsidP="00D56B99">
      <w:pPr>
        <w:numPr>
          <w:ilvl w:val="0"/>
          <w:numId w:val="4"/>
        </w:numPr>
      </w:pPr>
      <w:r w:rsidRPr="00D56B99">
        <w:rPr>
          <w:b/>
          <w:bCs/>
        </w:rPr>
        <w:t>Actúa con responsabilidad social y compromiso ético</w:t>
      </w:r>
      <w:r w:rsidRPr="00D56B99">
        <w:t>, reconociendo la dignidad humana en el manejo de material biológico y la atención al paciente.</w:t>
      </w:r>
    </w:p>
    <w:p w14:paraId="3554367B" w14:textId="77777777" w:rsidR="00D56B99" w:rsidRPr="00D56B99" w:rsidRDefault="00D56B99" w:rsidP="00D56B99">
      <w:pPr>
        <w:numPr>
          <w:ilvl w:val="0"/>
          <w:numId w:val="4"/>
        </w:numPr>
      </w:pPr>
      <w:r w:rsidRPr="00D56B99">
        <w:rPr>
          <w:b/>
          <w:bCs/>
        </w:rPr>
        <w:t>Utiliza herramientas digitales y recursos tecnológicos</w:t>
      </w:r>
      <w:r w:rsidRPr="00D56B99">
        <w:t>, como entornos de simulación y disección virtual, para enriquecer su aprendizaje.</w:t>
      </w:r>
    </w:p>
    <w:p w14:paraId="6D65C616" w14:textId="77777777" w:rsidR="003B6599" w:rsidRDefault="003B6599"/>
    <w:p w14:paraId="2B169C5F" w14:textId="2FB08760" w:rsidR="00F96DED" w:rsidRDefault="00F96DED">
      <w:r w:rsidRPr="00F96DED">
        <w:t>Evaluación diagnóstica</w:t>
      </w:r>
    </w:p>
    <w:p w14:paraId="013126DA" w14:textId="77777777" w:rsidR="00F96DED" w:rsidRDefault="00F96DED" w:rsidP="00F96DED">
      <w:pPr>
        <w:pStyle w:val="NormalWeb"/>
      </w:pPr>
      <w:r>
        <w:rPr>
          <w:rFonts w:ascii="Segoe UI Emoji" w:hAnsi="Segoe UI Emoji" w:cs="Segoe UI Emoji"/>
        </w:rPr>
        <w:t>👋</w:t>
      </w:r>
      <w:r>
        <w:t xml:space="preserve"> ¡Bienvenido(a)!</w:t>
      </w:r>
    </w:p>
    <w:p w14:paraId="55AC1C7C" w14:textId="77777777" w:rsidR="00F96DED" w:rsidRDefault="00F96DED" w:rsidP="00F96DED">
      <w:pPr>
        <w:pStyle w:val="NormalWeb"/>
      </w:pPr>
      <w:r>
        <w:t xml:space="preserve">Antes de comenzar con los temas de este curso, realizaremos una </w:t>
      </w:r>
      <w:r>
        <w:rPr>
          <w:rStyle w:val="Textoennegrita"/>
          <w:rFonts w:eastAsiaTheme="majorEastAsia"/>
        </w:rPr>
        <w:t>evaluación diagnóstica</w:t>
      </w:r>
      <w:r>
        <w:t>. Esta actividad no afecta tu calificación final, pero es muy importante porque nos ayudará a conocer qué tanto dominas los conocimientos previos, tus habilidades y cómo te sientes ante ciertos retos académicos.</w:t>
      </w:r>
    </w:p>
    <w:p w14:paraId="46CDB017" w14:textId="77777777" w:rsidR="00F96DED" w:rsidRDefault="00F96DED" w:rsidP="00F96DE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Gracias a esta información, podremos adaptar los contenidos y las actividades para que aprendas mejor, con base en tus necesidades.</w:t>
      </w:r>
    </w:p>
    <w:p w14:paraId="5BE94F00" w14:textId="77777777" w:rsidR="00F96DED" w:rsidRDefault="00F96DED" w:rsidP="00F96DED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¡No se trata de hacerlo perfecto, sino de hacerlo con honestidad!</w:t>
      </w:r>
    </w:p>
    <w:p w14:paraId="20889B61" w14:textId="77777777" w:rsidR="00F96DED" w:rsidRDefault="00F96DED" w:rsidP="00F96DED">
      <w:pPr>
        <w:pStyle w:val="NormalWeb"/>
      </w:pPr>
      <w:r>
        <w:t>¡</w:t>
      </w:r>
      <w:proofErr w:type="spellStart"/>
      <w:r>
        <w:t>Tu</w:t>
      </w:r>
      <w:proofErr w:type="spellEnd"/>
      <w:r>
        <w:t xml:space="preserve"> participación es clave para que aproveches al máximo este curso!</w:t>
      </w:r>
    </w:p>
    <w:p w14:paraId="3B4A6B72" w14:textId="731ED729" w:rsidR="00F96DED" w:rsidRPr="00F96DED" w:rsidRDefault="00F96DED" w:rsidP="00F96DED">
      <w:r w:rsidRPr="00F96DED">
        <w:lastRenderedPageBreak/>
        <w:t> </w:t>
      </w:r>
    </w:p>
    <w:p w14:paraId="6369A522" w14:textId="77777777" w:rsidR="00F96DED" w:rsidRDefault="00F96DED"/>
    <w:p w14:paraId="43358CAD" w14:textId="77777777" w:rsidR="00F96DED" w:rsidRDefault="00F96DED"/>
    <w:p w14:paraId="7A6712D9" w14:textId="77777777" w:rsidR="00F96DED" w:rsidRDefault="00F96DED"/>
    <w:p w14:paraId="3F531185" w14:textId="7F42BFA3" w:rsidR="00ED6459" w:rsidRDefault="00ED6459">
      <w:r w:rsidRPr="00A742A8">
        <w:t>con el desarrollo de las habilidades de identificación y análisis de la estructura normal y anormal del cuerpo humano para su aplicación en la práctica clínica para desarrollar técnicas de disección en la unidad biológica y virtual</w:t>
      </w:r>
      <w:r>
        <w:t xml:space="preserve">; </w:t>
      </w:r>
      <w:r w:rsidRPr="00A742A8">
        <w:t>y aplicación de algunas técnicas quirúrgicas</w:t>
      </w:r>
      <w:r>
        <w:t>. A</w:t>
      </w:r>
      <w:r w:rsidRPr="00A742A8">
        <w:t>simismo, fomenta la toma de decisiones</w:t>
      </w:r>
      <w:r>
        <w:t>,</w:t>
      </w:r>
      <w:r w:rsidRPr="00A742A8">
        <w:t xml:space="preserve"> liderazgo</w:t>
      </w:r>
      <w:r>
        <w:t>,</w:t>
      </w:r>
      <w:r w:rsidRPr="00A742A8">
        <w:t xml:space="preserve"> trabajo en equipo y comunicaciones </w:t>
      </w:r>
      <w:r>
        <w:t xml:space="preserve"> </w:t>
      </w:r>
      <w:r w:rsidRPr="00A742A8">
        <w:t xml:space="preserve"> asertiva</w:t>
      </w:r>
    </w:p>
    <w:p w14:paraId="0E0955DD" w14:textId="77777777" w:rsidR="00ED6459" w:rsidRDefault="00ED6459"/>
    <w:p w14:paraId="1B1ABDD3" w14:textId="77777777" w:rsidR="00ED6459" w:rsidRDefault="00ED6459"/>
    <w:p w14:paraId="1B0682D0" w14:textId="77777777" w:rsidR="00ED6459" w:rsidRDefault="00ED6459"/>
    <w:p w14:paraId="0E10CC43" w14:textId="3952AD2C" w:rsidR="000B129E" w:rsidRDefault="000B129E">
      <w:r>
        <w:rPr>
          <w:rStyle w:val="nf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Ing. Juan Oswaldo Hernández Canales</w:t>
      </w:r>
    </w:p>
    <w:sectPr w:rsidR="000B1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3E79"/>
    <w:multiLevelType w:val="multilevel"/>
    <w:tmpl w:val="C9DC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5367"/>
    <w:multiLevelType w:val="multilevel"/>
    <w:tmpl w:val="B0C4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B7F1B"/>
    <w:multiLevelType w:val="multilevel"/>
    <w:tmpl w:val="08A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F29E1"/>
    <w:multiLevelType w:val="multilevel"/>
    <w:tmpl w:val="A856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117114">
    <w:abstractNumId w:val="0"/>
  </w:num>
  <w:num w:numId="2" w16cid:durableId="1178236118">
    <w:abstractNumId w:val="1"/>
  </w:num>
  <w:num w:numId="3" w16cid:durableId="44720909">
    <w:abstractNumId w:val="3"/>
  </w:num>
  <w:num w:numId="4" w16cid:durableId="93371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A8"/>
    <w:rsid w:val="000B129E"/>
    <w:rsid w:val="00165746"/>
    <w:rsid w:val="002574F3"/>
    <w:rsid w:val="003B6599"/>
    <w:rsid w:val="00642533"/>
    <w:rsid w:val="006C3CD6"/>
    <w:rsid w:val="00A742A8"/>
    <w:rsid w:val="00C34F9E"/>
    <w:rsid w:val="00D56B99"/>
    <w:rsid w:val="00ED6459"/>
    <w:rsid w:val="00F9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CEF3"/>
  <w15:chartTrackingRefBased/>
  <w15:docId w15:val="{2913D18A-C6F5-4D76-9D25-6C4F5390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2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2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2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2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2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2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2A8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0B12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9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9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Salas Ramirez</dc:creator>
  <cp:keywords/>
  <dc:description/>
  <cp:lastModifiedBy>Israel Salas Ramirez</cp:lastModifiedBy>
  <cp:revision>2</cp:revision>
  <dcterms:created xsi:type="dcterms:W3CDTF">2025-07-05T21:50:00Z</dcterms:created>
  <dcterms:modified xsi:type="dcterms:W3CDTF">2025-07-06T02:58:00Z</dcterms:modified>
</cp:coreProperties>
</file>