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95" w:rsidRDefault="00502395" w:rsidP="00FD0AEB">
      <w:pPr>
        <w:pStyle w:val="Heading1"/>
        <w:jc w:val="center"/>
      </w:pPr>
      <w:r>
        <w:t>Eseas Software Solutions</w:t>
      </w:r>
      <w:bookmarkStart w:id="0" w:name="_GoBack"/>
      <w:bookmarkEnd w:id="0"/>
    </w:p>
    <w:p w:rsidR="00FD0AEB" w:rsidRDefault="00FD0AEB" w:rsidP="00FD0AEB">
      <w:pPr>
        <w:pStyle w:val="Heading1"/>
        <w:jc w:val="center"/>
      </w:pPr>
      <w:r>
        <w:t>Traffic Test (version: 2.4.0)</w:t>
      </w:r>
    </w:p>
    <w:p w:rsidR="001B676C" w:rsidRDefault="001B676C" w:rsidP="001B676C">
      <w:pPr>
        <w:pStyle w:val="Heading1"/>
      </w:pPr>
      <w:r>
        <w:t>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Atidarius programą turi būti rodomas informacinis pranešimas.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Informacinių pranešimų nuorodos turi rodyti į veikiančius tinklalapius.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Turi būti leidžiama įregistruoti naują vartotoją.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Vartotojui neleidžiama registruotis, jei netaisyklingai įvestas vardas, pavardė arba el. pašto adresas.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Galima prisijungti prie egzistuojančio vartotojo.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Negalima sukurti vartotojo su jau registruotu el. pašto adresu</w:t>
            </w:r>
            <w:r>
              <w:t>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Turi būti pagalba, kaip spręsti testi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Turi būti mygtukas, kuris leidžia anuliuoti progresą ir pradėti iš naujo.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Vartotojas informuojamas, jeigu į atsakymo laukelį įvestas atsakymas yra netinkamos formos.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Galima keisti klausimų skaičių.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Kai automobiliai važiuoja tuo pačiu metu, jie gali būti įvedami bet kokia tvarka.</w:t>
            </w:r>
          </w:p>
        </w:tc>
      </w:tr>
      <w:tr w:rsidR="001B676C" w:rsidTr="001B676C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1B676C" w:rsidRDefault="001B676C" w:rsidP="001B676C">
            <w:r>
              <w:t>Išsprendus testą daugiau nei 80% tikslumu, turi būti pasakoma, kad testas išlaikytas.</w:t>
            </w:r>
          </w:p>
        </w:tc>
      </w:tr>
    </w:tbl>
    <w:p w:rsidR="001B676C" w:rsidRDefault="001B676C" w:rsidP="001B676C"/>
    <w:p w:rsidR="00A00A83" w:rsidRDefault="001B676C" w:rsidP="001B676C">
      <w:pPr>
        <w:pStyle w:val="Heading1"/>
      </w:pPr>
      <w:r>
        <w:t>Nefunkciniai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B676C" w:rsidTr="00FD0AEB">
        <w:tc>
          <w:tcPr>
            <w:tcW w:w="1271" w:type="dxa"/>
          </w:tcPr>
          <w:p w:rsidR="001B676C" w:rsidRDefault="001B676C" w:rsidP="001B676C"/>
        </w:tc>
        <w:tc>
          <w:tcPr>
            <w:tcW w:w="8357" w:type="dxa"/>
          </w:tcPr>
          <w:p w:rsidR="001B676C" w:rsidRDefault="001B676C" w:rsidP="001B676C"/>
        </w:tc>
      </w:tr>
      <w:tr w:rsidR="001B676C" w:rsidTr="00FD0AEB">
        <w:tc>
          <w:tcPr>
            <w:tcW w:w="1271" w:type="dxa"/>
          </w:tcPr>
          <w:p w:rsidR="001B676C" w:rsidRDefault="001B676C" w:rsidP="001B67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357" w:type="dxa"/>
          </w:tcPr>
          <w:p w:rsidR="001B676C" w:rsidRDefault="00FD0AEB" w:rsidP="001B676C">
            <w:r>
              <w:t>Programa nenaudoja daugiau nei 30 MB atminties.</w:t>
            </w:r>
          </w:p>
        </w:tc>
      </w:tr>
    </w:tbl>
    <w:p w:rsidR="001B676C" w:rsidRPr="001B676C" w:rsidRDefault="001B676C" w:rsidP="00FD0AEB"/>
    <w:sectPr w:rsidR="001B676C" w:rsidRPr="001B676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815"/>
    <w:multiLevelType w:val="multilevel"/>
    <w:tmpl w:val="4386E0FC"/>
    <w:lvl w:ilvl="0">
      <w:start w:val="1"/>
      <w:numFmt w:val="decimal"/>
      <w:suff w:val="nothing"/>
      <w:lvlText w:val="N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F100E0"/>
    <w:multiLevelType w:val="multilevel"/>
    <w:tmpl w:val="70F25B5E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E807AE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BA0BA7"/>
    <w:multiLevelType w:val="multilevel"/>
    <w:tmpl w:val="AA7251D4"/>
    <w:lvl w:ilvl="0">
      <w:start w:val="1"/>
      <w:numFmt w:val="decimal"/>
      <w:suff w:val="space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F37A25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8B"/>
    <w:rsid w:val="000052A0"/>
    <w:rsid w:val="000F3461"/>
    <w:rsid w:val="00136089"/>
    <w:rsid w:val="001B676C"/>
    <w:rsid w:val="00457A30"/>
    <w:rsid w:val="00502395"/>
    <w:rsid w:val="00A00A83"/>
    <w:rsid w:val="00A82013"/>
    <w:rsid w:val="00C319A2"/>
    <w:rsid w:val="00FD0AEB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D340"/>
  <w15:chartTrackingRefBased/>
  <w15:docId w15:val="{A1AB01B8-E47C-4782-BF87-4343B5D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76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A2"/>
    <w:pPr>
      <w:ind w:left="720"/>
      <w:contextualSpacing/>
    </w:pPr>
  </w:style>
  <w:style w:type="table" w:styleId="TableGrid">
    <w:name w:val="Table Grid"/>
    <w:basedOn w:val="TableNormal"/>
    <w:uiPriority w:val="39"/>
    <w:rsid w:val="001B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676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630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Kazimieras Senvaitis</cp:lastModifiedBy>
  <cp:revision>4</cp:revision>
  <dcterms:created xsi:type="dcterms:W3CDTF">2016-10-18T06:05:00Z</dcterms:created>
  <dcterms:modified xsi:type="dcterms:W3CDTF">2016-10-18T14:11:00Z</dcterms:modified>
</cp:coreProperties>
</file>