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ff"/>
                      <w:sz w:val="16"/>
                      <w:szCs w:val="16"/>
                      <w:u w:val="single"/>
                    </w:rPr>
                  </w:pPr>
                  <w:hyperlink r:id="rId6">
                    <w:r w:rsidDel="00000000" w:rsidR="00000000" w:rsidRPr="00000000">
                      <w:rPr>
                        <w:rFonts w:ascii="Verdana" w:cs="Verdana" w:eastAsia="Verdana" w:hAnsi="Verdana"/>
                        <w:color w:val="0000ff"/>
                        <w:sz w:val="16"/>
                        <w:szCs w:val="16"/>
                        <w:u w:val="single"/>
                        <w:rtl w:val="0"/>
                      </w:rPr>
                      <w:t xml:space="preserve">Back to Release page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Style w:val="Heading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60" w:lineRule="auto"/>
                    <w:jc w:val="center"/>
                    <w:rPr>
                      <w:rFonts w:ascii="Verdana" w:cs="Verdana" w:eastAsia="Verdana" w:hAnsi="Verdana"/>
                      <w:b w:val="1"/>
                      <w:i w:val="0"/>
                      <w:color w:val="3366ff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0"/>
                      <w:color w:val="3366ff"/>
                      <w:sz w:val="40"/>
                      <w:szCs w:val="40"/>
                      <w:rtl w:val="0"/>
                    </w:rPr>
                    <w:t xml:space="preserve">Release Notes for STM32 USB Device Library</w:t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Copyright 2015 STMicroelectronics</w:t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 </w:t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Style w:val="Heading2"/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lineRule="auto"/>
                    <w:jc w:val="center"/>
                    <w:rPr>
                      <w:rFonts w:ascii="Verdana" w:cs="Verdana" w:eastAsia="Verdana" w:hAnsi="Verdana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  <w:rtl w:val="0"/>
                    </w:rPr>
                    <w:t xml:space="preserve">Update History</w:t>
                  </w:r>
                </w:p>
                <w:p w:rsidR="00000000" w:rsidDel="00000000" w:rsidP="00000000" w:rsidRDefault="00000000" w:rsidRPr="00000000" w14:paraId="0000000B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0" w:lineRule="auto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V2.4.0 / 28-February-2015</w:t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Core Driver</w:t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support of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Link Power Management (LPM)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: add new API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GetBOSDescriptor()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, that is used only if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USBD_LPM_ENABLED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switch is enabled in usbd_conf.h file</w:t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usbd_core.c: Fix bug of unsupported premature Host Out stage during data In stage (ie. when endpoint 0 maximum data size is 8 and Host requests GetDeviceDescriptor for the first time)</w:t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usbd_ctlreq.c: Fix bug of unsupported Endpoint Class requests (ie. Audio SetCurrent request for endpoint sampling rate setting)</w:t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HID Class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1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Updating Polling time API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USBD_HID_GetPollingInterval()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to query this period for HS and FS</w:t>
                  </w:r>
                </w:p>
                <w:p w:rsidR="00000000" w:rsidDel="00000000" w:rsidP="00000000" w:rsidRDefault="00000000" w:rsidRPr="00000000" w14:paraId="00000014">
                  <w:pPr>
                    <w:numPr>
                      <w:ilvl w:val="1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usbd_hid.c: Fix USBD_LL_CloseEP() function call in USBD_HID_DeInit() replacing endpoint size by endpoint address.</w:t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CDC Class</w:t>
                  </w:r>
                </w:p>
                <w:p w:rsidR="00000000" w:rsidDel="00000000" w:rsidP="00000000" w:rsidRDefault="00000000" w:rsidRPr="00000000" w14:paraId="00000016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usbd_cdc.c: </w:t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2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missing GetInterface request management in USBD_CDC_Setup() function</w:t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2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USBD_CDC_Setup() function to allow correct user implementation of CDC_SET_CONTROL_LINE_STATE and similar no-data setup requests.</w:t>
                  </w:r>
                </w:p>
                <w:p w:rsidR="00000000" w:rsidDel="00000000" w:rsidP="00000000" w:rsidRDefault="00000000" w:rsidRPr="00000000" w14:paraId="00000019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V2.3.0 / 04-November-2014</w:t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1B">
                  <w:pPr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all drivers to be C++ compliant</w:t>
                  </w:r>
                </w:p>
                <w:p w:rsidR="00000000" w:rsidDel="00000000" w:rsidP="00000000" w:rsidRDefault="00000000" w:rsidRPr="00000000" w14:paraId="0000001C">
                  <w:pPr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CDC Class</w:t>
                  </w:r>
                </w:p>
                <w:p w:rsidR="00000000" w:rsidDel="00000000" w:rsidP="00000000" w:rsidRDefault="00000000" w:rsidRPr="00000000" w14:paraId="0000001D">
                  <w:pPr>
                    <w:numPr>
                      <w:ilvl w:val="1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usbd_cdc.c: fix clear flag issue in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USBD_CDC_TransmitPacket()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function</w:t>
                  </w:r>
                </w:p>
                <w:p w:rsidR="00000000" w:rsidDel="00000000" w:rsidP="00000000" w:rsidRDefault="00000000" w:rsidRPr="00000000" w14:paraId="0000001E">
                  <w:pPr>
                    <w:numPr>
                      <w:ilvl w:val="1"/>
                      <w:numId w:val="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usbd_cdc_if_template.c: update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TEMPLATE_Receive()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function header comment</w:t>
                  </w:r>
                </w:p>
                <w:p w:rsidR="00000000" w:rsidDel="00000000" w:rsidP="00000000" w:rsidRDefault="00000000" w:rsidRPr="00000000" w14:paraId="0000001F">
                  <w:pPr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Miscellaneous source code comments update</w:t>
                  </w:r>
                </w:p>
                <w:p w:rsidR="00000000" w:rsidDel="00000000" w:rsidP="00000000" w:rsidRDefault="00000000" w:rsidRPr="00000000" w14:paraId="00000020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V2.2.0 / 13-June-2014</w:t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22">
                  <w:pPr>
                    <w:numPr>
                      <w:ilvl w:val="0"/>
                      <w:numId w:val="1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Source code comments review and update</w:t>
                  </w:r>
                </w:p>
                <w:p w:rsidR="00000000" w:rsidDel="00000000" w:rsidP="00000000" w:rsidRDefault="00000000" w:rsidRPr="00000000" w14:paraId="00000023">
                  <w:pPr>
                    <w:numPr>
                      <w:ilvl w:val="0"/>
                      <w:numId w:val="1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HID class</w:t>
                  </w:r>
                </w:p>
                <w:p w:rsidR="00000000" w:rsidDel="00000000" w:rsidP="00000000" w:rsidRDefault="00000000" w:rsidRPr="00000000" w14:paraId="00000024">
                  <w:pPr>
                    <w:numPr>
                      <w:ilvl w:val="1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Remove unused API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USBD_HID_DeviceQualifierDescriptor()</w:t>
                  </w:r>
                </w:p>
                <w:p w:rsidR="00000000" w:rsidDel="00000000" w:rsidP="00000000" w:rsidRDefault="00000000" w:rsidRPr="00000000" w14:paraId="00000025">
                  <w:pPr>
                    <w:numPr>
                      <w:ilvl w:val="1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a new API in the HID class to query the poll time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USBD_HID_GetPollingInterval()</w:t>
                  </w:r>
                </w:p>
                <w:p w:rsidR="00000000" w:rsidDel="00000000" w:rsidP="00000000" w:rsidRDefault="00000000" w:rsidRPr="00000000" w14:paraId="00000026">
                  <w:pPr>
                    <w:numPr>
                      <w:ilvl w:val="0"/>
                      <w:numId w:val="1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CDC class</w:t>
                  </w:r>
                </w:p>
                <w:p w:rsidR="00000000" w:rsidDel="00000000" w:rsidP="00000000" w:rsidRDefault="00000000" w:rsidRPr="00000000" w14:paraId="00000027">
                  <w:pPr>
                    <w:numPr>
                      <w:ilvl w:val="1"/>
                      <w:numId w:val="1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Bug fix: missing handling ZeroLength Setup request</w:t>
                  </w:r>
                </w:p>
                <w:p w:rsidR="00000000" w:rsidDel="00000000" w:rsidP="00000000" w:rsidRDefault="00000000" w:rsidRPr="00000000" w14:paraId="00000028">
                  <w:pPr>
                    <w:numPr>
                      <w:ilvl w:val="0"/>
                      <w:numId w:val="1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All classes</w:t>
                  </w:r>
                </w:p>
                <w:p w:rsidR="00000000" w:rsidDel="00000000" w:rsidP="00000000" w:rsidRDefault="00000000" w:rsidRPr="00000000" w14:paraId="00000029">
                  <w:pPr>
                    <w:numPr>
                      <w:ilvl w:val="1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alias for the class definition, it's defined as macro with capital letter</w:t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firstLine="0"/>
                    <w:jc w:val="center"/>
                    <w:rPr>
                      <w:rFonts w:ascii="verdana" w:cs="verdana" w:eastAsia="verdana" w:hAnsi="verdana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ex. for the HID, the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USBD_HID_CLASS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macro is defined this way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#define USBD_HID_CLASS  &amp;USBD_HID</w:t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lineRule="auto"/>
                    <w:ind w:left="1200" w:firstLine="0"/>
                    <w:jc w:val="center"/>
                    <w:rPr>
                      <w:rFonts w:ascii="verdana" w:cs="verdana" w:eastAsia="verdana" w:hAnsi="verdana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  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and the application code can use the previous definition: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&amp;USBD_HID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ex.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USBD_RegisterClass(&amp;USBD_Device, &amp;USBD_HID)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or the new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USBD_HID_CLASS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ex.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USBD_RegisterClass(&amp;USBD_Device, USBD_HID_CLASS)</w:t>
                  </w:r>
                </w:p>
                <w:p w:rsidR="00000000" w:rsidDel="00000000" w:rsidP="00000000" w:rsidRDefault="00000000" w:rsidRPr="00000000" w14:paraId="0000002C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0" w:lineRule="auto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V2.1.0 / 22-April-2014</w:t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2E">
                  <w:pPr>
                    <w:numPr>
                      <w:ilvl w:val="0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usbd_conf_template.c: update file with the right content (it was using MSC memory management layer)</w:t>
                  </w:r>
                </w:p>
                <w:p w:rsidR="00000000" w:rsidDel="00000000" w:rsidP="00000000" w:rsidRDefault="00000000" w:rsidRPr="00000000" w14:paraId="0000002F">
                  <w:pPr>
                    <w:numPr>
                      <w:ilvl w:val="0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usbd_conf_template.h: change include of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stm32f4xx.h 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by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stm32xxx.h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and add comment to inform user to adapt it to the device used</w:t>
                  </w:r>
                </w:p>
                <w:p w:rsidR="00000000" w:rsidDel="00000000" w:rsidP="00000000" w:rsidRDefault="00000000" w:rsidRPr="00000000" w14:paraId="00000030">
                  <w:pPr>
                    <w:numPr>
                      <w:ilvl w:val="0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Several enhancements in CustomHID class</w:t>
                  </w:r>
                </w:p>
                <w:p w:rsidR="00000000" w:rsidDel="00000000" w:rsidP="00000000" w:rsidRDefault="00000000" w:rsidRPr="00000000" w14:paraId="00000031">
                  <w:pPr>
                    <w:numPr>
                      <w:ilvl w:val="1"/>
                      <w:numId w:val="1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the Custom HID class driver to simplify the link with user processes</w:t>
                  </w:r>
                </w:p>
                <w:p w:rsidR="00000000" w:rsidDel="00000000" w:rsidP="00000000" w:rsidRDefault="00000000" w:rsidRPr="00000000" w14:paraId="00000032">
                  <w:pPr>
                    <w:numPr>
                      <w:ilvl w:val="1"/>
                      <w:numId w:val="1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Optimize the Custom HID class driver and reduce footprint</w:t>
                  </w:r>
                </w:p>
                <w:p w:rsidR="00000000" w:rsidDel="00000000" w:rsidP="00000000" w:rsidRDefault="00000000" w:rsidRPr="00000000" w14:paraId="00000033">
                  <w:pPr>
                    <w:numPr>
                      <w:ilvl w:val="1"/>
                      <w:numId w:val="1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USBD_CUSTOM_HID_RegisterInterface() 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API to link user process to custom HID class</w:t>
                  </w:r>
                </w:p>
                <w:p w:rsidR="00000000" w:rsidDel="00000000" w:rsidP="00000000" w:rsidRDefault="00000000" w:rsidRPr="00000000" w14:paraId="00000034">
                  <w:pPr>
                    <w:numPr>
                      <w:ilvl w:val="1"/>
                      <w:numId w:val="1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Custom HID interface template file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usbd_customhid_if_template.c/h</w:t>
                  </w:r>
                </w:p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Miscellaneous comments update</w:t>
                  </w:r>
                </w:p>
                <w:p w:rsidR="00000000" w:rsidDel="00000000" w:rsidP="00000000" w:rsidRDefault="00000000" w:rsidRPr="00000000" w14:paraId="00000036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V2.0.0 / 18-February-2014</w:t>
                  </w:r>
                </w:p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38">
                  <w:pPr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Major update based on STM32Cube specification: Library Core, Classes architecture and APIs modified vs. V1.1.0, and thus the 2 versions are not compatible.</w:t>
                  </w:r>
                </w:p>
                <w:p w:rsidR="00000000" w:rsidDel="00000000" w:rsidP="00000000" w:rsidRDefault="00000000" w:rsidRPr="00000000" w14:paraId="00000039">
                  <w:pPr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This version has to be used only with STM32Cube based development</w:t>
                  </w:r>
                </w:p>
                <w:p w:rsidR="00000000" w:rsidDel="00000000" w:rsidP="00000000" w:rsidRDefault="00000000" w:rsidRPr="00000000" w14:paraId="0000003A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V1.1.0 / 19-March-2012</w:t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3C">
                  <w:pPr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9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Official support of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STM32F4xx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devices</w:t>
                  </w:r>
                </w:p>
                <w:p w:rsidR="00000000" w:rsidDel="00000000" w:rsidP="00000000" w:rsidRDefault="00000000" w:rsidRPr="00000000" w14:paraId="0000003D">
                  <w:pPr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All source files: license disclaimer text update and add link to the License file on ST Internet.</w:t>
                  </w:r>
                </w:p>
                <w:p w:rsidR="00000000" w:rsidDel="00000000" w:rsidP="00000000" w:rsidRDefault="00000000" w:rsidRPr="00000000" w14:paraId="0000003E">
                  <w:pPr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Handle test mode in the set feature request</w:t>
                  </w:r>
                </w:p>
                <w:p w:rsidR="00000000" w:rsidDel="00000000" w:rsidP="00000000" w:rsidRDefault="00000000" w:rsidRPr="00000000" w14:paraId="0000003F">
                  <w:pPr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Handle dynamically the USB SELF POWERED feature</w:t>
                  </w:r>
                </w:p>
                <w:p w:rsidR="00000000" w:rsidDel="00000000" w:rsidP="00000000" w:rsidRDefault="00000000" w:rsidRPr="00000000" w14:paraId="00000040">
                  <w:pPr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Handle correctly the USBD_CtlError process to take into account error during Control OUT stage</w:t>
                  </w:r>
                </w:p>
                <w:p w:rsidR="00000000" w:rsidDel="00000000" w:rsidP="00000000" w:rsidRDefault="00000000" w:rsidRPr="00000000" w14:paraId="00000041">
                  <w:pPr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Miscellaneous bug fix</w:t>
                  </w:r>
                </w:p>
                <w:p w:rsidR="00000000" w:rsidDel="00000000" w:rsidP="00000000" w:rsidRDefault="00000000" w:rsidRPr="00000000" w14:paraId="00000042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V1.0.0 / 22-July-2011</w:t>
                  </w:r>
                </w:p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44">
                  <w:pPr>
                    <w:numPr>
                      <w:ilvl w:val="0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9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First official version for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STM32F105/7xx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and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STM32F2xx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devices</w:t>
                  </w:r>
                </w:p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lineRule="auto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pStyle w:val="Heading2"/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</w:rPr>
                  </w:pPr>
                  <w:bookmarkStart w:colFirst="0" w:colLast="0" w:name="_30j0zll" w:id="1"/>
                  <w:bookmarkEnd w:id="1"/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  <w:rtl w:val="0"/>
                    </w:rPr>
                    <w:t xml:space="preserve">License</w:t>
                  </w:r>
                </w:p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Licensed under MCD-ST Liberty SW License Agreement V2, (the "License"); You may not use this package except in compliance with the License. You may obtain a copy of the License at:</w:t>
                  </w:r>
                </w:p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ff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       </w:t>
                  </w:r>
                  <w:hyperlink r:id="rId8">
                    <w:r w:rsidDel="00000000" w:rsidR="00000000" w:rsidRPr="00000000">
                      <w:rPr>
                        <w:rFonts w:ascii="Verdana" w:cs="Verdana" w:eastAsia="Verdana" w:hAnsi="Verdan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http://www.st.com/software_license_agreement_liberty_v2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ff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Unless required by applicable law or agreed to in writing, software distributed under the License is distributed on an "AS IS" BASIS,</w:t>
                  </w:r>
                </w:p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WITHOUT WARRANTIES OR CONDITIONS OF ANY KIND, either express or implied. See the License for the specific language governing permissions and limitations under the License.</w:t>
                  </w:r>
                </w:p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color w:val="0000ff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For complete documentation on 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STM32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Microcontrollers visit </w:t>
                  </w:r>
                  <w:hyperlink r:id="rId9">
                    <w:r w:rsidDel="00000000" w:rsidR="00000000" w:rsidRPr="00000000">
                      <w:rPr>
                        <w:rFonts w:ascii="Verdana" w:cs="Verdana" w:eastAsia="Verdana" w:hAnsi="Verdan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www.st.com/STM32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  <w:font w:name="verdan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" w:cs="Times" w:eastAsia="Times" w:hAnsi="Times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Verdana" w:cs="Verdana" w:eastAsia="Verdana" w:hAnsi="Verdan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" w:cs="Times" w:eastAsia="Times" w:hAnsi="Times"/>
      <w:b w:val="1"/>
      <w:i w:val="0"/>
      <w:sz w:val="26"/>
      <w:szCs w:val="2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t.com/internet/mcu/family/141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elease_Notes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st.com/software_license_agreement_liberty_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