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100"/>
        <w:jc w:val="center"/>
      </w:pPr>
      <w:r>
        <w:rPr>
          <w:rFonts w:ascii="Arial" w:cs="Arial" w:eastAsia="Arial" w:hAnsi="Arial"/>
          <w:b/>
          <w:bCs/>
          <w:color w:val="1F4E79"/>
          <w:sz w:val="88"/>
          <w:szCs w:val="88"/>
        </w:rPr>
        <w:t xml:space="preserve">BD STOCK OMS</w:t>
      </w:r>
    </w:p>
    <w:p>
      <w:pPr>
        <w:spacing w:after="80"/>
        <w:jc w:val="center"/>
      </w:pPr>
      <w:r>
        <w:rPr>
          <w:rFonts w:ascii="Arial" w:cs="Arial" w:eastAsia="Arial" w:hAnsi="Arial"/>
          <w:color w:val="2E75B6"/>
          <w:sz w:val="34"/>
          <w:szCs w:val="34"/>
        </w:rPr>
        <w:t xml:space="preserve">Bangladesh Stock Exchange Order Management System</w:t>
      </w:r>
    </w:p>
    <w:p>
      <w:pPr>
        <w:spacing w:after="500"/>
        <w:jc w:val="center"/>
      </w:pPr>
      <w:r>
        <w:rPr>
          <w:color w:val="2E75B6"/>
          <w:sz w:val="20"/>
          <w:szCs w:val="20"/>
        </w:rPr>
        <w:t xml:space="preserve">───────────────────────────────────────────────────────</w:t>
      </w:r>
    </w:p>
    <w:p>
      <w:pPr>
        <w:spacing w:after="160"/>
        <w:jc w:val="center"/>
      </w:pPr>
      <w:r>
        <w:rPr>
          <w:rFonts w:ascii="Arial" w:cs="Arial" w:eastAsia="Arial" w:hAnsi="Arial"/>
          <w:b/>
          <w:bCs/>
          <w:color w:val="2C2C2C"/>
          <w:sz w:val="42"/>
          <w:szCs w:val="42"/>
        </w:rPr>
        <w:t xml:space="preserve">Day-by-Day Build Guide</w:t>
      </w:r>
    </w:p>
    <w:p>
      <w:pPr>
        <w:spacing w:after="160"/>
        <w:jc w:val="center"/>
      </w:pPr>
      <w:r>
        <w:rPr>
          <w:rFonts w:ascii="Arial" w:cs="Arial" w:eastAsia="Arial" w:hAnsi="Arial"/>
          <w:i/>
          <w:iCs/>
          <w:color w:val="555555"/>
          <w:sz w:val="28"/>
          <w:szCs w:val="28"/>
        </w:rPr>
        <w:t xml:space="preserve">A Layman's Complete Reference — Days 1 to 41</w:t>
      </w:r>
    </w:p>
    <w:p>
      <w:pPr>
        <w:spacing w:after="600"/>
        <w:jc w:val="center"/>
      </w:pPr>
      <w:r>
        <w:rPr>
          <w:rFonts w:ascii="Arial" w:cs="Arial" w:eastAsia="Arial" w:hAnsi="Arial"/>
          <w:color w:val="777777"/>
          <w:sz w:val="22"/>
          <w:szCs w:val="22"/>
        </w:rPr>
        <w:t xml:space="preserve">What We Built, Why We Built It, How It Works, Which Files Were Touched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000"/>
        <w:gridCol w:w="1000"/>
        <w:gridCol w:w="1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Total Days Documented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Total Tests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Tables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Services</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Days 1–41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565 passing, 0 failing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57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41</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Active Development</w:t>
            </w:r>
          </w:p>
        </w:tc>
      </w:tr>
    </w:tbl>
    <w:p>
      <w:r>
        <w:br w:type="page"/>
      </w:r>
    </w:p>
    <w:p>
      <w:pPr>
        <w:pStyle w:val="Heading1"/>
        <w:shd w:fill="1F4E79" w:val="clear"/>
        <w:spacing w:before="480" w:after="240"/>
        <w:ind w:left="200"/>
      </w:pPr>
      <w:r>
        <w:rPr>
          <w:rFonts w:ascii="Arial" w:cs="Arial" w:eastAsia="Arial" w:hAnsi="Arial"/>
          <w:b/>
          <w:bCs/>
          <w:color w:val="FFFFFF"/>
          <w:sz w:val="40"/>
          <w:szCs w:val="40"/>
        </w:rPr>
        <w:t xml:space="preserve">Introduction — What Is BD Stock OMS?</w:t>
      </w:r>
    </w:p>
    <w:p>
      <w:pPr>
        <w:spacing w:before="40" w:after="40"/>
      </w:pPr>
      <w:r>
        <w:t xml:space="preserve"/>
      </w:r>
    </w:p>
    <w:p>
      <w:pPr>
        <w:pBdr>
          <w:left w:val="single" w:color="2E75B6" w:sz="12"/>
        </w:pBdr>
        <w:shd w:fill="D6E4F0" w:val="clear"/>
        <w:spacing w:before="140" w:after="140"/>
        <w:ind w:left="360" w:right="200"/>
      </w:pPr>
      <w:r>
        <w:rPr>
          <w:rFonts w:ascii="Arial" w:cs="Arial" w:eastAsia="Arial" w:hAnsi="Arial"/>
          <w:i/>
          <w:iCs/>
          <w:color w:val="2C2C2C"/>
          <w:sz w:val="19"/>
          <w:szCs w:val="19"/>
        </w:rPr>
        <w:t xml:space="preserve">This document is written for someone who has never seen the codebase. Every day's work is explained from scratch — what problem it solves, what files were created, what code was written, and why every decision was made.</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The Big Picture</w:t>
      </w:r>
    </w:p>
    <w:p>
      <w:pPr>
        <w:spacing w:before="60" w:after="80"/>
      </w:pPr>
      <w:r>
        <w:rPr>
          <w:rFonts w:ascii="Arial" w:cs="Arial" w:eastAsia="Arial" w:hAnsi="Arial"/>
          <w:color w:val="2C2C2C"/>
          <w:sz w:val="20"/>
          <w:szCs w:val="20"/>
        </w:rPr>
        <w:t xml:space="preserve">Imagine a stock brokerage in Bangladesh. Every day, thousands of investors call their broker or log in to buy and sell shares on the Dhaka Stock Exchange (DSE) or Chittagong Stock Exchange (CSE). The brokerage needs software to:</w:t>
      </w:r>
    </w:p>
    <w:p>
      <w:pPr>
        <w:pStyle w:val="ListParagraph"/>
        <w:numPr>
          <w:ilvl w:val="0"/>
          <w:numId w:val="2"/>
        </w:numPr>
        <w:spacing w:before="40" w:after="40"/>
      </w:pPr>
      <w:r>
        <w:rPr>
          <w:rFonts w:ascii="Arial" w:cs="Arial" w:eastAsia="Arial" w:hAnsi="Arial"/>
          <w:color w:val="2C2C2C"/>
          <w:sz w:val="20"/>
          <w:szCs w:val="20"/>
        </w:rPr>
        <w:t xml:space="preserve">Accept buy/sell orders from investors</w:t>
      </w:r>
    </w:p>
    <w:p>
      <w:pPr>
        <w:pStyle w:val="ListParagraph"/>
        <w:numPr>
          <w:ilvl w:val="0"/>
          <w:numId w:val="2"/>
        </w:numPr>
        <w:spacing w:before="40" w:after="40"/>
      </w:pPr>
      <w:r>
        <w:rPr>
          <w:rFonts w:ascii="Arial" w:cs="Arial" w:eastAsia="Arial" w:hAnsi="Arial"/>
          <w:color w:val="2C2C2C"/>
          <w:sz w:val="20"/>
          <w:szCs w:val="20"/>
        </w:rPr>
        <w:t xml:space="preserve">Check if the investor has enough money before accepting the order (Risk Management)</w:t>
      </w:r>
    </w:p>
    <w:p>
      <w:pPr>
        <w:pStyle w:val="ListParagraph"/>
        <w:numPr>
          <w:ilvl w:val="0"/>
          <w:numId w:val="2"/>
        </w:numPr>
        <w:spacing w:before="40" w:after="40"/>
      </w:pPr>
      <w:r>
        <w:rPr>
          <w:rFonts w:ascii="Arial" w:cs="Arial" w:eastAsia="Arial" w:hAnsi="Arial"/>
          <w:color w:val="2C2C2C"/>
          <w:sz w:val="20"/>
          <w:szCs w:val="20"/>
        </w:rPr>
        <w:t xml:space="preserve">Send that order to the stock exchange</w:t>
      </w:r>
    </w:p>
    <w:p>
      <w:pPr>
        <w:pStyle w:val="ListParagraph"/>
        <w:numPr>
          <w:ilvl w:val="0"/>
          <w:numId w:val="2"/>
        </w:numPr>
        <w:spacing w:before="40" w:after="40"/>
      </w:pPr>
      <w:r>
        <w:rPr>
          <w:rFonts w:ascii="Arial" w:cs="Arial" w:eastAsia="Arial" w:hAnsi="Arial"/>
          <w:color w:val="2C2C2C"/>
          <w:sz w:val="20"/>
          <w:szCs w:val="20"/>
        </w:rPr>
        <w:t xml:space="preserve">Track whether the order was filled, rejected, or partially filled</w:t>
      </w:r>
    </w:p>
    <w:p>
      <w:pPr>
        <w:pStyle w:val="ListParagraph"/>
        <w:numPr>
          <w:ilvl w:val="0"/>
          <w:numId w:val="2"/>
        </w:numPr>
        <w:spacing w:before="40" w:after="40"/>
      </w:pPr>
      <w:r>
        <w:rPr>
          <w:rFonts w:ascii="Arial" w:cs="Arial" w:eastAsia="Arial" w:hAnsi="Arial"/>
          <w:color w:val="2C2C2C"/>
          <w:sz w:val="20"/>
          <w:szCs w:val="20"/>
        </w:rPr>
        <w:t xml:space="preserve">Compute commission on every trade</w:t>
      </w:r>
    </w:p>
    <w:p>
      <w:pPr>
        <w:pStyle w:val="ListParagraph"/>
        <w:numPr>
          <w:ilvl w:val="0"/>
          <w:numId w:val="2"/>
        </w:numPr>
        <w:spacing w:before="40" w:after="40"/>
      </w:pPr>
      <w:r>
        <w:rPr>
          <w:rFonts w:ascii="Arial" w:cs="Arial" w:eastAsia="Arial" w:hAnsi="Arial"/>
          <w:color w:val="2C2C2C"/>
          <w:sz w:val="20"/>
          <w:szCs w:val="20"/>
        </w:rPr>
        <w:t xml:space="preserve">Settle all trades after 2 business days (T+2 rule)</w:t>
      </w:r>
    </w:p>
    <w:p>
      <w:pPr>
        <w:pStyle w:val="ListParagraph"/>
        <w:numPr>
          <w:ilvl w:val="0"/>
          <w:numId w:val="2"/>
        </w:numPr>
        <w:spacing w:before="40" w:after="40"/>
      </w:pPr>
      <w:r>
        <w:rPr>
          <w:rFonts w:ascii="Arial" w:cs="Arial" w:eastAsia="Arial" w:hAnsi="Arial"/>
          <w:color w:val="2C2C2C"/>
          <w:sz w:val="20"/>
          <w:szCs w:val="20"/>
        </w:rPr>
        <w:t xml:space="preserve">Keep a complete audit trail for the regulator (BSEC)</w:t>
      </w:r>
    </w:p>
    <w:p>
      <w:pPr>
        <w:pStyle w:val="ListParagraph"/>
        <w:numPr>
          <w:ilvl w:val="0"/>
          <w:numId w:val="2"/>
        </w:numPr>
        <w:spacing w:before="40" w:after="40"/>
      </w:pPr>
      <w:r>
        <w:rPr>
          <w:rFonts w:ascii="Arial" w:cs="Arial" w:eastAsia="Arial" w:hAnsi="Arial"/>
          <w:color w:val="2C2C2C"/>
          <w:sz w:val="20"/>
          <w:szCs w:val="20"/>
        </w:rPr>
        <w:t xml:space="preserve">Generate reports, contract notes, and monthly statements</w:t>
      </w:r>
    </w:p>
    <w:p>
      <w:pPr>
        <w:spacing w:before="40" w:after="40"/>
      </w:pPr>
      <w:r>
        <w:t xml:space="preserve"/>
      </w:r>
    </w:p>
    <w:p>
      <w:pPr>
        <w:spacing w:before="60" w:after="80"/>
      </w:pPr>
      <w:r>
        <w:rPr>
          <w:rFonts w:ascii="Arial" w:cs="Arial" w:eastAsia="Arial" w:hAnsi="Arial"/>
          <w:color w:val="2C2C2C"/>
          <w:sz w:val="20"/>
          <w:szCs w:val="20"/>
        </w:rPr>
        <w:t xml:space="preserve">BD Stock OMS is the software that does all of the above. It is a demo/portfolio project built in 48 days, one feature per day.</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Why Build It This Way?</w:t>
      </w:r>
    </w:p>
    <w:p>
      <w:pPr>
        <w:spacing w:before="60" w:after="80"/>
      </w:pPr>
      <w:r>
        <w:rPr>
          <w:rFonts w:ascii="Arial" w:cs="Arial" w:eastAsia="Arial" w:hAnsi="Arial"/>
          <w:b/>
          <w:bCs/>
          <w:color w:val="2C2C2C"/>
          <w:sz w:val="20"/>
          <w:szCs w:val="20"/>
        </w:rPr>
        <w:t xml:space="preserve">One branch per day: </w:t>
      </w:r>
      <w:r>
        <w:rPr>
          <w:rFonts w:ascii="Arial" w:cs="Arial" w:eastAsia="Arial" w:hAnsi="Arial"/>
          <w:color w:val="2C2C2C"/>
          <w:sz w:val="20"/>
          <w:szCs w:val="20"/>
        </w:rPr>
        <w:t xml:space="preserve">Every day's work lives on its own Git branch (e.g. day-40-notification-engine). This makes it easy to review exactly what changed on each day.</w:t>
      </w:r>
    </w:p>
    <w:p>
      <w:pPr>
        <w:spacing w:before="60" w:after="80"/>
      </w:pPr>
      <w:r>
        <w:rPr>
          <w:rFonts w:ascii="Arial" w:cs="Arial" w:eastAsia="Arial" w:hAnsi="Arial"/>
          <w:b/>
          <w:bCs/>
          <w:color w:val="2C2C2C"/>
          <w:sz w:val="20"/>
          <w:szCs w:val="20"/>
        </w:rPr>
        <w:t xml:space="preserve">Tests every day: </w:t>
      </w:r>
      <w:r>
        <w:rPr>
          <w:rFonts w:ascii="Arial" w:cs="Arial" w:eastAsia="Arial" w:hAnsi="Arial"/>
          <w:color w:val="2C2C2C"/>
          <w:sz w:val="20"/>
          <w:szCs w:val="20"/>
        </w:rPr>
        <w:t xml:space="preserve">We write tests for everything we build. Tests prove the code works correctly. If tests pass (currently 565 passing, 0 failing), the code is correct.</w:t>
      </w:r>
    </w:p>
    <w:p>
      <w:pPr>
        <w:spacing w:before="60" w:after="80"/>
      </w:pPr>
      <w:r>
        <w:rPr>
          <w:rFonts w:ascii="Arial" w:cs="Arial" w:eastAsia="Arial" w:hAnsi="Arial"/>
          <w:b/>
          <w:bCs/>
          <w:color w:val="2C2C2C"/>
          <w:sz w:val="20"/>
          <w:szCs w:val="20"/>
        </w:rPr>
        <w:t xml:space="preserve">One service per domain: </w:t>
      </w:r>
      <w:r>
        <w:rPr>
          <w:rFonts w:ascii="Arial" w:cs="Arial" w:eastAsia="Arial" w:hAnsi="Arial"/>
          <w:color w:val="2C2C2C"/>
          <w:sz w:val="20"/>
          <w:szCs w:val="20"/>
        </w:rPr>
        <w:t xml:space="preserve">Every feature area has its own Service class. Services are the 'brains' of the app. Controllers just receive HTTP requests and hand off to services.</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The Tech Stack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Why We Use It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ASP.NET Core 8</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Microsoft's framework for building web APIs using 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Industry standard for .NET backends; fast, secure, well-supported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SQL Server</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Microsoft's relational database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Stores all our data in structured tables with relationships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Entity Framework Core 8</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 tool that lets us write C# code instead of SQL queries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Type-safe database access; generates SQL automatically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Redis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An ultra-fast in-memory data store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Used to store JWT token blacklist and cache data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SignalR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 library for real-time push messages from server to browser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Sends instant alerts to traders when RMS limits are breached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React 18 + TypeScript</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JavaScript framework for building user interfaces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The browser-side trading dashboard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Vite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 build tool for React apps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Makes the frontend development server fast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Tailwind CSS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A CSS utility framework</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Makes styling the UI quick and consistent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xUnit + Moq</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 testing frameworks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xUnit runs tests; Moq creates fake objects for isolated testing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BCrypt</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Password hashing algorithm</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Securely stores passwords — nobody can read them even from the database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JWT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JSON Web Token — a small encrypted ticket proving who you are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Stateless authentication — server doesn't need to store sessions</w:t>
            </w:r>
          </w:p>
        </w:tc>
      </w:tr>
    </w:tbl>
    <w:p>
      <w:r>
        <w:br w:type="page"/>
      </w:r>
    </w:p>
    <w:p>
      <w:pPr>
        <w:pStyle w:val="Heading1"/>
        <w:shd w:fill="1F4E79" w:val="clear"/>
        <w:spacing w:before="480" w:after="240"/>
        <w:ind w:left="200"/>
      </w:pPr>
      <w:r>
        <w:rPr>
          <w:rFonts w:ascii="Arial" w:cs="Arial" w:eastAsia="Arial" w:hAnsi="Arial"/>
          <w:b/>
          <w:bCs/>
          <w:color w:val="FFFFFF"/>
          <w:sz w:val="40"/>
          <w:szCs w:val="40"/>
        </w:rPr>
        <w:t xml:space="preserve">Project Structure — How the Folders Are Organized</w:t>
      </w:r>
    </w:p>
    <w:p>
      <w:pPr>
        <w:spacing w:before="40" w:after="40"/>
      </w:pPr>
      <w:r>
        <w:t xml:space="preserve"/>
      </w:r>
    </w:p>
    <w:p>
      <w:pPr>
        <w:spacing w:before="60" w:after="80"/>
      </w:pPr>
      <w:r>
        <w:rPr>
          <w:rFonts w:ascii="Arial" w:cs="Arial" w:eastAsia="Arial" w:hAnsi="Arial"/>
          <w:color w:val="2C2C2C"/>
          <w:sz w:val="20"/>
          <w:szCs w:val="20"/>
        </w:rPr>
        <w:t xml:space="preserve">Every file in this project has a specific home. Here is the folder structure and what each folder contains:</w:t>
      </w:r>
    </w:p>
    <w:p>
      <w:pPr>
        <w:spacing w:before="40" w:after="40"/>
      </w:pPr>
      <w:r>
        <w:t xml:space="preserve"/>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BdStockOMS/                          ← Root folder</w:t>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  BdStockOMS.API/                    ← The backend (everything the server does)</w:t>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    Controllers/                     ← HTTP endpoints — receive requests, call services</w:t>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    Data/                            ← Database context (AppDbContext.cs) + Migrations/</w:t>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    Models/                          ← C# classes representing database tables</w:t>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    Services/                        ← All business logic (interfaces + implementations)</w:t>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    Program.cs                       ← App startup — DI registration, middleware pipeline</w:t>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    appsettings.json                 ← Config: DB connection string, JWT secret, Redis URL</w:t>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  BdStockOMS.Client/                 ← The frontend (React + TypeScript)</w:t>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    src/components/                  ← Reusable UI components</w:t>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    src/pages/                       ← Full pages (Dashboard, Login, etc.)</w:t>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  BdStockOMS.Tests/                  ← All automated tests</w:t>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    Unit/                            ← One test file per service (e.g. OrderServiceTests.cs)</w:t>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  docs/                              ← Day-XX.md files — one progress note per day</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How a Request Flows Through the System</w:t>
      </w:r>
    </w:p>
    <w:p>
      <w:pPr>
        <w:spacing w:before="60" w:after="80"/>
      </w:pPr>
      <w:r>
        <w:rPr>
          <w:rFonts w:ascii="Arial" w:cs="Arial" w:eastAsia="Arial" w:hAnsi="Arial"/>
          <w:color w:val="2C2C2C"/>
          <w:sz w:val="20"/>
          <w:szCs w:val="20"/>
        </w:rPr>
        <w:t xml:space="preserve">When an investor clicks 'Buy 100 shares of GRAMEENPHONE':</w:t>
      </w:r>
    </w:p>
    <w:p>
      <w:pPr>
        <w:pStyle w:val="ListParagraph"/>
        <w:numPr>
          <w:ilvl w:val="0"/>
          <w:numId w:val="2"/>
        </w:numPr>
        <w:spacing w:before="40" w:after="40"/>
      </w:pPr>
      <w:r>
        <w:rPr>
          <w:rFonts w:ascii="Arial" w:cs="Arial" w:eastAsia="Arial" w:hAnsi="Arial"/>
          <w:color w:val="2C2C2C"/>
          <w:sz w:val="20"/>
          <w:szCs w:val="20"/>
        </w:rPr>
        <w:t xml:space="preserve">Browser sends HTTP POST to /api/order</w:t>
      </w:r>
    </w:p>
    <w:p>
      <w:pPr>
        <w:pStyle w:val="ListParagraph"/>
        <w:numPr>
          <w:ilvl w:val="0"/>
          <w:numId w:val="2"/>
        </w:numPr>
        <w:spacing w:before="40" w:after="40"/>
      </w:pPr>
      <w:r>
        <w:rPr>
          <w:rFonts w:ascii="Arial" w:cs="Arial" w:eastAsia="Arial" w:hAnsi="Arial"/>
          <w:color w:val="2C2C2C"/>
          <w:sz w:val="20"/>
          <w:szCs w:val="20"/>
        </w:rPr>
        <w:t xml:space="preserve">OrderController.cs receives the request, checks the JWT token to verify identity</w:t>
      </w:r>
    </w:p>
    <w:p>
      <w:pPr>
        <w:pStyle w:val="ListParagraph"/>
        <w:numPr>
          <w:ilvl w:val="0"/>
          <w:numId w:val="2"/>
        </w:numPr>
        <w:spacing w:before="40" w:after="40"/>
      </w:pPr>
      <w:r>
        <w:rPr>
          <w:rFonts w:ascii="Arial" w:cs="Arial" w:eastAsia="Arial" w:hAnsi="Arial"/>
          <w:color w:val="2C2C2C"/>
          <w:sz w:val="20"/>
          <w:szCs w:val="20"/>
        </w:rPr>
        <w:t xml:space="preserve">Controller calls IOrderService.PlaceOrderAsync(...)</w:t>
      </w:r>
    </w:p>
    <w:p>
      <w:pPr>
        <w:pStyle w:val="ListParagraph"/>
        <w:numPr>
          <w:ilvl w:val="0"/>
          <w:numId w:val="2"/>
        </w:numPr>
        <w:spacing w:before="40" w:after="40"/>
      </w:pPr>
      <w:r>
        <w:rPr>
          <w:rFonts w:ascii="Arial" w:cs="Arial" w:eastAsia="Arial" w:hAnsi="Arial"/>
          <w:color w:val="2C2C2C"/>
          <w:sz w:val="20"/>
          <w:szCs w:val="20"/>
        </w:rPr>
        <w:t xml:space="preserve">IOrderService calls IRMSValidationService — does the investor have enough cash?</w:t>
      </w:r>
    </w:p>
    <w:p>
      <w:pPr>
        <w:pStyle w:val="ListParagraph"/>
        <w:numPr>
          <w:ilvl w:val="0"/>
          <w:numId w:val="2"/>
        </w:numPr>
        <w:spacing w:before="40" w:after="40"/>
      </w:pPr>
      <w:r>
        <w:rPr>
          <w:rFonts w:ascii="Arial" w:cs="Arial" w:eastAsia="Arial" w:hAnsi="Arial"/>
          <w:color w:val="2C2C2C"/>
          <w:sz w:val="20"/>
          <w:szCs w:val="20"/>
        </w:rPr>
        <w:t xml:space="preserve">If yes: IExchangeConnectorFactory resolves DSE/CSE/Simulated connector</w:t>
      </w:r>
    </w:p>
    <w:p>
      <w:pPr>
        <w:pStyle w:val="ListParagraph"/>
        <w:numPr>
          <w:ilvl w:val="0"/>
          <w:numId w:val="2"/>
        </w:numPr>
        <w:spacing w:before="40" w:after="40"/>
      </w:pPr>
      <w:r>
        <w:rPr>
          <w:rFonts w:ascii="Arial" w:cs="Arial" w:eastAsia="Arial" w:hAnsi="Arial"/>
          <w:color w:val="2C2C2C"/>
          <w:sz w:val="20"/>
          <w:szCs w:val="20"/>
        </w:rPr>
        <w:t xml:space="preserve">Connector sends order to the exchange</w:t>
      </w:r>
    </w:p>
    <w:p>
      <w:pPr>
        <w:pStyle w:val="ListParagraph"/>
        <w:numPr>
          <w:ilvl w:val="0"/>
          <w:numId w:val="2"/>
        </w:numPr>
        <w:spacing w:before="40" w:after="40"/>
      </w:pPr>
      <w:r>
        <w:rPr>
          <w:rFonts w:ascii="Arial" w:cs="Arial" w:eastAsia="Arial" w:hAnsi="Arial"/>
          <w:color w:val="2C2C2C"/>
          <w:sz w:val="20"/>
          <w:szCs w:val="20"/>
        </w:rPr>
        <w:t xml:space="preserve">AppDbContext.SaveChangesAsync() — order saved to SQL Server</w:t>
      </w:r>
    </w:p>
    <w:p>
      <w:pPr>
        <w:pStyle w:val="ListParagraph"/>
        <w:numPr>
          <w:ilvl w:val="0"/>
          <w:numId w:val="2"/>
        </w:numPr>
        <w:spacing w:before="40" w:after="40"/>
      </w:pPr>
      <w:r>
        <w:rPr>
          <w:rFonts w:ascii="Arial" w:cs="Arial" w:eastAsia="Arial" w:hAnsi="Arial"/>
          <w:color w:val="2C2C2C"/>
          <w:sz w:val="20"/>
          <w:szCs w:val="20"/>
        </w:rPr>
        <w:t xml:space="preserve">SignalR hub notifies the browser in real-time</w:t>
      </w:r>
    </w:p>
    <w:p>
      <w:pPr>
        <w:pStyle w:val="ListParagraph"/>
        <w:numPr>
          <w:ilvl w:val="0"/>
          <w:numId w:val="2"/>
        </w:numPr>
        <w:spacing w:before="40" w:after="40"/>
      </w:pPr>
      <w:r>
        <w:rPr>
          <w:rFonts w:ascii="Arial" w:cs="Arial" w:eastAsia="Arial" w:hAnsi="Arial"/>
          <w:color w:val="2C2C2C"/>
          <w:sz w:val="20"/>
          <w:szCs w:val="20"/>
        </w:rPr>
        <w:t xml:space="preserve">IAuditService logs the action</w:t>
      </w:r>
    </w:p>
    <w:p>
      <w:pPr>
        <w:pStyle w:val="ListParagraph"/>
        <w:numPr>
          <w:ilvl w:val="0"/>
          <w:numId w:val="2"/>
        </w:numPr>
        <w:spacing w:before="40" w:after="40"/>
      </w:pPr>
      <w:r>
        <w:rPr>
          <w:rFonts w:ascii="Arial" w:cs="Arial" w:eastAsia="Arial" w:hAnsi="Arial"/>
          <w:color w:val="2C2C2C"/>
          <w:sz w:val="20"/>
          <w:szCs w:val="20"/>
        </w:rPr>
        <w:t xml:space="preserve">HTTP 200 OK returned to browser</w:t>
      </w:r>
    </w:p>
    <w:p>
      <w:r>
        <w:br w:type="page"/>
      </w:r>
    </w:p>
    <w:p>
      <w:pPr>
        <w:pStyle w:val="Heading1"/>
        <w:shd w:fill="1F4E79" w:val="clear"/>
        <w:spacing w:before="480" w:after="240"/>
        <w:ind w:left="200"/>
      </w:pPr>
      <w:r>
        <w:rPr>
          <w:rFonts w:ascii="Arial" w:cs="Arial" w:eastAsia="Arial" w:hAnsi="Arial"/>
          <w:b/>
          <w:bCs/>
          <w:color w:val="FFFFFF"/>
          <w:sz w:val="40"/>
          <w:szCs w:val="40"/>
        </w:rPr>
        <w:t xml:space="preserve">Days 1–27: Foundation (Pre-Documentation Era)</w:t>
      </w:r>
    </w:p>
    <w:p>
      <w:pPr>
        <w:pBdr>
          <w:left w:val="single" w:color="2E75B6" w:sz="12"/>
        </w:pBdr>
        <w:shd w:fill="D6E4F0" w:val="clear"/>
        <w:spacing w:before="140" w:after="140"/>
        <w:ind w:left="360" w:right="200"/>
      </w:pPr>
      <w:r>
        <w:rPr>
          <w:rFonts w:ascii="Arial" w:cs="Arial" w:eastAsia="Arial" w:hAnsi="Arial"/>
          <w:i/>
          <w:iCs/>
          <w:color w:val="2C2C2C"/>
          <w:sz w:val="19"/>
          <w:szCs w:val="19"/>
        </w:rPr>
        <w:t xml:space="preserve">Days 1–27 were built before this detailed daily log started. Here is a summary of everything that was built in the foundation phase, ending with 281 passing tests.</w:t>
      </w:r>
    </w:p>
    <w:p>
      <w:pPr>
        <w:spacing w:before="40" w:after="40"/>
      </w:pPr>
      <w:r>
        <w:t xml:space="preserve"/>
      </w:r>
    </w:p>
    <w:p>
      <w:pPr>
        <w:pStyle w:val="Heading2"/>
        <w:shd w:fill="005B6E" w:val="clear"/>
        <w:spacing w:before="360" w:after="180"/>
        <w:ind w:left="160"/>
      </w:pPr>
      <w:r>
        <w:rPr>
          <w:rFonts w:ascii="Arial" w:cs="Arial" w:eastAsia="Arial" w:hAnsi="Arial"/>
          <w:b/>
          <w:bCs/>
          <w:color w:val="FFFFFF"/>
          <w:sz w:val="30"/>
          <w:szCs w:val="30"/>
        </w:rPr>
        <w:t xml:space="preserve">What Was Built in Days 1–27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Was Built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Files Created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Database Setup</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AppDbContext.cs — the central EF Core database context. All tables registered here.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Data/AppDbContext.cs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Models (Tables)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All core entity classes: User, Role, Stock, Order, Portfolio, AuditLog, SystemLog, RefreshToken, LoginHistory, PasswordHistory, TwoFactorOtp, TrustedDevice, UserSession</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Models/*.cs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Auth System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JWT generation and validation, httpOnly cookie refresh tokens, BCrypt password hashing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Services/AuthService.cs, Services/TokenBlacklistService.cs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User Management</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Create/update/deactivate users, role assignment, password change, reset flow</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Services/UserService.cs, Controllers/UserController.cs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Stock Management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CRUD for stocks, categories (A/B/Z/N), circuit breaker config per stock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Services/StockService.cs, Controllers/StockController.cs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Order Management</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Place buy/sell orders, amend, cancel, order history</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Services/OrderService.cs, Controllers/OrderController.cs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Risk Management (RMS)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Pre-trade checks: cash balance, margin limit, position limit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Services/RMSValidationService.cs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Commission Rates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Tiered commission config per brokerage, per investor overrides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Models/CommissionRate.cs, BrokerageCommissionRate.cs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Portfolio</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Track investor holdings — how many shares of each stock they own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Models/Portfolio.cs, Services/PortfolioPnlService.cs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Audit Logging</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Every important action recorded in AuditLogs table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Services/AuditService.cs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Fund Requests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Deposit/withdrawal requests with approval workflow</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Services/FundRequestService.cs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Market Data</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Store and retrieve stock prices, market snapshots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Services/MarketDataService.cs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Notifications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In-app notifications for orders, alerts, system events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Services/NotificationService.cs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Watchlists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Investors can watch specific stocks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Services/WatchlistService.cs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2FA (Two-Factor Auth)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OTP generation and verification for login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Services/TwoFactorService.cs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News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Market news items — CRUD and filtering</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Services/NewsService.cs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Corporate Actions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Dividends, stock splits, rights issues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Services/CorporateActionService.cs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CCD (Shadow Admin)</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Bangladesh-specific: CCD can freeze BO accounts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Services/CCDService.cs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Admin Dashboard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Aggregated stats for Admin role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Services/AdminDashboardService.cs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Brokerage Reports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Reports scoped per brokerage house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Services/BrokerageReportService.cs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Order Amendments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Change price/quantity of pending orders with audit trail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Services/OrderAmendmentService.cs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Trader Reassignments</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Reassign investors between traders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Services/TraderReassignmentService.cs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System Settings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Key-value config store for system-wide settings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Services/SystemSettingService.cs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Seed Data</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15 stocks (DSE+CSE), default roles, sample users pre-loaded</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Data/AppDbContext.cs (OnModelCreating)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RBAC</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Role-Based Access Control — 6 roles: SuperAdmin, Admin, Broker, Trader, Investor, Compliance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All controllers with [Authorize(Roles=...)]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Multi-Tenancy</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Every user/order/data scoped to BrokerageHouseId</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Models/User.cs, ITenantContext</w:t>
            </w:r>
          </w:p>
        </w:tc>
      </w:tr>
    </w:tbl>
    <w:p>
      <w:r>
        <w:br w:type="page"/>
      </w:r>
    </w:p>
    <w:p>
      <w:r>
        <w:br w:type="page"/>
      </w:r>
    </w:p>
    <w:p>
      <w:pPr>
        <w:shd w:fill="1E5631" w:val="clear"/>
        <w:spacing w:before="200" w:after="100"/>
        <w:ind w:left="200"/>
      </w:pPr>
      <w:r>
        <w:rPr>
          <w:rFonts w:ascii="Arial" w:cs="Arial" w:eastAsia="Arial" w:hAnsi="Arial"/>
          <w:b/>
          <w:bCs/>
          <w:color w:val="FFFFFF"/>
          <w:sz w:val="52"/>
          <w:szCs w:val="52"/>
        </w:rPr>
        <w:t xml:space="preserve">DAY 28</w:t>
      </w:r>
      <w:r>
        <w:rPr>
          <w:rFonts w:ascii="Arial" w:cs="Arial" w:eastAsia="Arial" w:hAnsi="Arial"/>
          <w:color w:val="D6E4F0"/>
          <w:sz w:val="30"/>
          <w:szCs w:val="30"/>
        </w:rPr>
        <w:t xml:space="preserve">  |  Trading Dashboard Frontend</w:t>
      </w:r>
    </w:p>
    <w:p>
      <w:pPr>
        <w:shd w:fill="1E5631" w:val="clear"/>
        <w:spacing w:before="0" w:after="200"/>
        <w:ind w:left="200"/>
      </w:pPr>
      <w:r>
        <w:rPr>
          <w:rFonts w:ascii="Arial" w:cs="Arial" w:eastAsia="Arial" w:hAnsi="Arial"/>
          <w:color w:val="FFFFFF"/>
          <w:sz w:val="20"/>
          <w:szCs w:val="20"/>
        </w:rPr>
        <w:t xml:space="preserve">Tests after this day: 281 tests  </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Problem Does This Solve?</w:t>
      </w:r>
    </w:p>
    <w:p>
      <w:pPr>
        <w:spacing w:before="60" w:after="80"/>
      </w:pPr>
      <w:r>
        <w:rPr>
          <w:rFonts w:ascii="Arial" w:cs="Arial" w:eastAsia="Arial" w:hAnsi="Arial"/>
          <w:color w:val="2C2C2C"/>
          <w:sz w:val="20"/>
          <w:szCs w:val="20"/>
        </w:rPr>
        <w:t xml:space="preserve">Before Day 28, the backend API existed but there was no visual interface. Investors and traders had no way to see the market, their portfolio, or their orders without using a raw API tool like Postman. Day 28 built the React frontend dashboard.</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Was Built?</w:t>
      </w:r>
    </w:p>
    <w:p>
      <w:pPr>
        <w:pStyle w:val="ListParagraph"/>
        <w:numPr>
          <w:ilvl w:val="0"/>
          <w:numId w:val="2"/>
        </w:numPr>
        <w:spacing w:before="40" w:after="40"/>
      </w:pPr>
      <w:r>
        <w:rPr>
          <w:rFonts w:ascii="Arial" w:cs="Arial" w:eastAsia="Arial" w:hAnsi="Arial"/>
          <w:color w:val="2C2C2C"/>
          <w:sz w:val="20"/>
          <w:szCs w:val="20"/>
        </w:rPr>
        <w:t xml:space="preserve">The React 18 + TypeScript + Vite + Tailwind CSS project was initialized in BdStockOMS.Client/</w:t>
      </w:r>
    </w:p>
    <w:p>
      <w:pPr>
        <w:pStyle w:val="ListParagraph"/>
        <w:numPr>
          <w:ilvl w:val="0"/>
          <w:numId w:val="2"/>
        </w:numPr>
        <w:spacing w:before="40" w:after="40"/>
      </w:pPr>
      <w:r>
        <w:rPr>
          <w:rFonts w:ascii="Arial" w:cs="Arial" w:eastAsia="Arial" w:hAnsi="Arial"/>
          <w:color w:val="2C2C2C"/>
          <w:sz w:val="20"/>
          <w:szCs w:val="20"/>
        </w:rPr>
        <w:t xml:space="preserve">A Trading Dashboard showing live market prices, portfolio value, and recent orders</w:t>
      </w:r>
    </w:p>
    <w:p>
      <w:pPr>
        <w:pStyle w:val="ListParagraph"/>
        <w:numPr>
          <w:ilvl w:val="0"/>
          <w:numId w:val="2"/>
        </w:numPr>
        <w:spacing w:before="40" w:after="40"/>
      </w:pPr>
      <w:r>
        <w:rPr>
          <w:rFonts w:ascii="Arial" w:cs="Arial" w:eastAsia="Arial" w:hAnsi="Arial"/>
          <w:color w:val="2C2C2C"/>
          <w:sz w:val="20"/>
          <w:szCs w:val="20"/>
        </w:rPr>
        <w:t xml:space="preserve">Login page with JWT token handling — token stored in memory (not localStorage)</w:t>
      </w:r>
    </w:p>
    <w:p>
      <w:pPr>
        <w:pStyle w:val="ListParagraph"/>
        <w:numPr>
          <w:ilvl w:val="0"/>
          <w:numId w:val="2"/>
        </w:numPr>
        <w:spacing w:before="40" w:after="40"/>
      </w:pPr>
      <w:r>
        <w:rPr>
          <w:rFonts w:ascii="Arial" w:cs="Arial" w:eastAsia="Arial" w:hAnsi="Arial"/>
          <w:color w:val="2C2C2C"/>
          <w:sz w:val="20"/>
          <w:szCs w:val="20"/>
        </w:rPr>
        <w:t xml:space="preserve">SignalR connection setup for receiving real-time push notifications from the server</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Key Files Created/Modified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BdStockOMS.Client/src/pages/Dashboard.tsx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Main trading dashboard page — shows market, portfolio, orders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BdStockOMS.Client/src/components/OrderForm.tsx</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Buy/sell order form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BdStockOMS.Client/src/context/AuthContext.tsx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Stores JWT access token in React context (memory only — no localStorage)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BdStockOMS.Client/src/services/signalr.ts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SignalR WebSocket connection to receive real-time alerts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BdStockOMS.Client/vite.config.ts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Vite config — dev server proxy to backend at localhost:5000</w:t>
            </w:r>
          </w:p>
        </w:tc>
      </w:tr>
    </w:tbl>
    <w:p>
      <w:pPr>
        <w:spacing w:before="40" w:after="40"/>
      </w:pPr>
      <w:r>
        <w:t xml:space="preserve"/>
      </w:r>
    </w:p>
    <w:p>
      <w:pPr>
        <w:pBdr>
          <w:left w:val="single" w:color="C00000" w:sz="12"/>
        </w:pBdr>
        <w:shd w:fill="FFE7E7" w:val="clear"/>
        <w:spacing w:before="120" w:after="120"/>
        <w:ind w:left="360" w:right="200"/>
      </w:pPr>
      <w:r>
        <w:rPr>
          <w:rFonts w:ascii="Arial" w:cs="Arial" w:eastAsia="Arial" w:hAnsi="Arial"/>
          <w:b/>
          <w:bCs/>
          <w:color w:val="C00000"/>
          <w:sz w:val="19"/>
          <w:szCs w:val="19"/>
        </w:rPr>
        <w:t xml:space="preserve">WHY NO LOCALSTORAGE?  </w:t>
      </w:r>
      <w:r>
        <w:rPr>
          <w:rFonts w:ascii="Arial" w:cs="Arial" w:eastAsia="Arial" w:hAnsi="Arial"/>
          <w:color w:val="2C2C2C"/>
          <w:sz w:val="19"/>
          <w:szCs w:val="19"/>
        </w:rPr>
        <w:t xml:space="preserve">Storing JWT in localStorage is a security risk. If any third-party script on the page is compromised (XSS attack), it can steal the token from localStorage and impersonate the user. Storing in React memory means the token is gone when the page closes — much safer.</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No New Tests on Day 28</w:t>
      </w:r>
    </w:p>
    <w:p>
      <w:pPr>
        <w:spacing w:before="60" w:after="80"/>
      </w:pPr>
      <w:r>
        <w:rPr>
          <w:rFonts w:ascii="Arial" w:cs="Arial" w:eastAsia="Arial" w:hAnsi="Arial"/>
          <w:color w:val="2C2C2C"/>
          <w:sz w:val="20"/>
          <w:szCs w:val="20"/>
        </w:rPr>
        <w:t xml:space="preserve">Frontend React components are not tested with xUnit. The test count stayed at 281. Frontend testing (React Testing Library / Playwright) is planned as a separate scope.</w:t>
      </w:r>
    </w:p>
    <w:p>
      <w:r>
        <w:br w:type="page"/>
      </w:r>
    </w:p>
    <w:p>
      <w:r>
        <w:br w:type="page"/>
      </w:r>
    </w:p>
    <w:p>
      <w:pPr>
        <w:shd w:fill="005B6E" w:val="clear"/>
        <w:spacing w:before="200" w:after="100"/>
        <w:ind w:left="200"/>
      </w:pPr>
      <w:r>
        <w:rPr>
          <w:rFonts w:ascii="Arial" w:cs="Arial" w:eastAsia="Arial" w:hAnsi="Arial"/>
          <w:b/>
          <w:bCs/>
          <w:color w:val="FFFFFF"/>
          <w:sz w:val="52"/>
          <w:szCs w:val="52"/>
        </w:rPr>
        <w:t xml:space="preserve">DAY 29</w:t>
      </w:r>
      <w:r>
        <w:rPr>
          <w:rFonts w:ascii="Arial" w:cs="Arial" w:eastAsia="Arial" w:hAnsi="Arial"/>
          <w:color w:val="D6E4F0"/>
          <w:sz w:val="30"/>
          <w:szCs w:val="30"/>
        </w:rPr>
        <w:t xml:space="preserve">  |  Exchange Connector Architecture</w:t>
      </w:r>
    </w:p>
    <w:p>
      <w:pPr>
        <w:shd w:fill="005B6E" w:val="clear"/>
        <w:spacing w:before="0" w:after="200"/>
        <w:ind w:left="200"/>
      </w:pPr>
      <w:r>
        <w:rPr>
          <w:rFonts w:ascii="Arial" w:cs="Arial" w:eastAsia="Arial" w:hAnsi="Arial"/>
          <w:color w:val="FFFFFF"/>
          <w:sz w:val="20"/>
          <w:szCs w:val="20"/>
        </w:rPr>
        <w:t xml:space="preserve">Tests after this day: 302 tests  </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Problem Does This Solve?</w:t>
      </w:r>
    </w:p>
    <w:p>
      <w:pPr>
        <w:spacing w:before="60" w:after="80"/>
      </w:pPr>
      <w:r>
        <w:rPr>
          <w:rFonts w:ascii="Arial" w:cs="Arial" w:eastAsia="Arial" w:hAnsi="Arial"/>
          <w:color w:val="2C2C2C"/>
          <w:sz w:val="20"/>
          <w:szCs w:val="20"/>
        </w:rPr>
        <w:t xml:space="preserve">BD Stock OMS needs to work with both DSE and CSE. These are different exchanges with different APIs. Instead of hard-coding DSE-specific logic everywhere, Day 29 built a plug-and-play connector system — adding a new exchange only requires implementing one interface.</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The Concept: Interfaces and Factories</w:t>
      </w:r>
    </w:p>
    <w:p>
      <w:pPr>
        <w:pBdr>
          <w:left w:val="single" w:color="2E75B6" w:sz="12"/>
        </w:pBdr>
        <w:shd w:fill="D6E4F0" w:val="clear"/>
        <w:spacing w:before="140" w:after="140"/>
        <w:ind w:left="360" w:right="200"/>
      </w:pPr>
      <w:r>
        <w:rPr>
          <w:rFonts w:ascii="Arial" w:cs="Arial" w:eastAsia="Arial" w:hAnsi="Arial"/>
          <w:i/>
          <w:iCs/>
          <w:color w:val="2C2C2C"/>
          <w:sz w:val="19"/>
          <w:szCs w:val="19"/>
        </w:rPr>
        <w:t xml:space="preserve">Think of IExchangeConnector like an electrical socket standard. Any appliance (exchange) that follows the standard (implements the interface) can plug in. The factory decides which plug to use based on the exchange name.</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IExchangeConnector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Interface (contract) that every exchange must implement — PlaceOrder, CancelOrder, GetMarketData, GetOrderBook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Services/IExchangeConnector.cs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SimulatedExchangeConnector</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Fake exchange for testing — immediately accepts orders without hitting a real API</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Services/SimulatedExchangeConnector.cs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ExchangeConnectorFactory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Decides which connector to use based on the exchange name in the order. Returns DSE, CSE, or Simulated connector.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Services/ExchangeConnectorFactory.cs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IExchangeConnectorFactory</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Interface for the factory — makes it mockable in tests</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Services/IExchangeConnectorFactory.cs</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Key Design Decision: Why an Interface?</w:t>
      </w:r>
    </w:p>
    <w:p>
      <w:pPr>
        <w:pStyle w:val="ListParagraph"/>
        <w:numPr>
          <w:ilvl w:val="0"/>
          <w:numId w:val="2"/>
        </w:numPr>
        <w:spacing w:before="40" w:after="40"/>
      </w:pPr>
      <w:r>
        <w:rPr>
          <w:rFonts w:ascii="Arial" w:cs="Arial" w:eastAsia="Arial" w:hAnsi="Arial"/>
          <w:color w:val="2C2C2C"/>
          <w:sz w:val="20"/>
          <w:szCs w:val="20"/>
        </w:rPr>
        <w:t xml:space="preserve">With an interface: adding CSE support means creating CseExchangeConnector.cs and registering it. Zero changes to order logic.</w:t>
      </w:r>
    </w:p>
    <w:p>
      <w:pPr>
        <w:pStyle w:val="ListParagraph"/>
        <w:numPr>
          <w:ilvl w:val="0"/>
          <w:numId w:val="2"/>
        </w:numPr>
        <w:spacing w:before="40" w:after="40"/>
      </w:pPr>
      <w:r>
        <w:rPr>
          <w:rFonts w:ascii="Arial" w:cs="Arial" w:eastAsia="Arial" w:hAnsi="Arial"/>
          <w:color w:val="2C2C2C"/>
          <w:sz w:val="20"/>
          <w:szCs w:val="20"/>
        </w:rPr>
        <w:t xml:space="preserve">Without an interface: every place in the code that places an order would need an if/else for DSE vs CSE. Changing one means touching 20 files.</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Tests Added (21 new — 281 → 302)</w:t>
      </w:r>
    </w:p>
    <w:p>
      <w:pPr>
        <w:pStyle w:val="ListParagraph"/>
        <w:numPr>
          <w:ilvl w:val="0"/>
          <w:numId w:val="2"/>
        </w:numPr>
        <w:spacing w:before="40" w:after="40"/>
      </w:pPr>
      <w:r>
        <w:rPr>
          <w:rFonts w:ascii="Arial" w:cs="Arial" w:eastAsia="Arial" w:hAnsi="Arial"/>
          <w:color w:val="2C2C2C"/>
          <w:sz w:val="20"/>
          <w:szCs w:val="20"/>
        </w:rPr>
        <w:t xml:space="preserve">SimulatedExchangeConnector returns success for valid orders</w:t>
      </w:r>
    </w:p>
    <w:p>
      <w:pPr>
        <w:pStyle w:val="ListParagraph"/>
        <w:numPr>
          <w:ilvl w:val="0"/>
          <w:numId w:val="2"/>
        </w:numPr>
        <w:spacing w:before="40" w:after="40"/>
      </w:pPr>
      <w:r>
        <w:rPr>
          <w:rFonts w:ascii="Arial" w:cs="Arial" w:eastAsia="Arial" w:hAnsi="Arial"/>
          <w:color w:val="2C2C2C"/>
          <w:sz w:val="20"/>
          <w:szCs w:val="20"/>
        </w:rPr>
        <w:t xml:space="preserve">Factory resolves correct connector for 'DSE', 'CSE', 'Simulated'</w:t>
      </w:r>
    </w:p>
    <w:p>
      <w:pPr>
        <w:pStyle w:val="ListParagraph"/>
        <w:numPr>
          <w:ilvl w:val="0"/>
          <w:numId w:val="2"/>
        </w:numPr>
        <w:spacing w:before="40" w:after="40"/>
      </w:pPr>
      <w:r>
        <w:rPr>
          <w:rFonts w:ascii="Arial" w:cs="Arial" w:eastAsia="Arial" w:hAnsi="Arial"/>
          <w:color w:val="2C2C2C"/>
          <w:sz w:val="20"/>
          <w:szCs w:val="20"/>
        </w:rPr>
        <w:t xml:space="preserve">Factory throws for unknown exchange name</w:t>
      </w:r>
    </w:p>
    <w:p>
      <w:pPr>
        <w:pStyle w:val="ListParagraph"/>
        <w:numPr>
          <w:ilvl w:val="0"/>
          <w:numId w:val="2"/>
        </w:numPr>
        <w:spacing w:before="40" w:after="40"/>
      </w:pPr>
      <w:r>
        <w:rPr>
          <w:rFonts w:ascii="Arial" w:cs="Arial" w:eastAsia="Arial" w:hAnsi="Arial"/>
          <w:color w:val="2C2C2C"/>
          <w:sz w:val="20"/>
          <w:szCs w:val="20"/>
        </w:rPr>
        <w:t xml:space="preserve">PlaceOrder records the order in the connector's internal state</w:t>
      </w:r>
    </w:p>
    <w:p>
      <w:pPr>
        <w:pStyle w:val="ListParagraph"/>
        <w:numPr>
          <w:ilvl w:val="0"/>
          <w:numId w:val="2"/>
        </w:numPr>
        <w:spacing w:before="40" w:after="40"/>
      </w:pPr>
      <w:r>
        <w:rPr>
          <w:rFonts w:ascii="Arial" w:cs="Arial" w:eastAsia="Arial" w:hAnsi="Arial"/>
          <w:color w:val="2C2C2C"/>
          <w:sz w:val="20"/>
          <w:szCs w:val="20"/>
        </w:rPr>
        <w:t xml:space="preserve">CancelOrder marks the order as cancelled</w:t>
      </w:r>
    </w:p>
    <w:p>
      <w:r>
        <w:br w:type="page"/>
      </w:r>
    </w:p>
    <w:p>
      <w:r>
        <w:br w:type="page"/>
      </w:r>
    </w:p>
    <w:p>
      <w:pPr>
        <w:shd w:fill="4A235A" w:val="clear"/>
        <w:spacing w:before="200" w:after="100"/>
        <w:ind w:left="200"/>
      </w:pPr>
      <w:r>
        <w:rPr>
          <w:rFonts w:ascii="Arial" w:cs="Arial" w:eastAsia="Arial" w:hAnsi="Arial"/>
          <w:b/>
          <w:bCs/>
          <w:color w:val="FFFFFF"/>
          <w:sz w:val="52"/>
          <w:szCs w:val="52"/>
        </w:rPr>
        <w:t xml:space="preserve">DAY 30</w:t>
      </w:r>
      <w:r>
        <w:rPr>
          <w:rFonts w:ascii="Arial" w:cs="Arial" w:eastAsia="Arial" w:hAnsi="Arial"/>
          <w:color w:val="D6E4F0"/>
          <w:sz w:val="30"/>
          <w:szCs w:val="30"/>
        </w:rPr>
        <w:t xml:space="preserve">  |  Trade Model + Order State Machine</w:t>
      </w:r>
    </w:p>
    <w:p>
      <w:pPr>
        <w:shd w:fill="4A235A" w:val="clear"/>
        <w:spacing w:before="0" w:after="200"/>
        <w:ind w:left="200"/>
      </w:pPr>
      <w:r>
        <w:rPr>
          <w:rFonts w:ascii="Arial" w:cs="Arial" w:eastAsia="Arial" w:hAnsi="Arial"/>
          <w:color w:val="FFFFFF"/>
          <w:sz w:val="20"/>
          <w:szCs w:val="20"/>
        </w:rPr>
        <w:t xml:space="preserve">Tests after this day: 325 tests  </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Problem Does This Solve?</w:t>
      </w:r>
    </w:p>
    <w:p>
      <w:pPr>
        <w:spacing w:before="60" w:after="80"/>
      </w:pPr>
      <w:r>
        <w:rPr>
          <w:rFonts w:ascii="Arial" w:cs="Arial" w:eastAsia="Arial" w:hAnsi="Arial"/>
          <w:color w:val="2C2C2C"/>
          <w:sz w:val="20"/>
          <w:szCs w:val="20"/>
        </w:rPr>
        <w:t xml:space="preserve">An order goes through many states: Pending → PartiallyFilled → Filled, or Pending → Rejected, or Pending → Cancelled. Without a formal state machine, any part of the code could set any status, causing bugs like a 'Filled' order getting cancelled. Day 30 built a strict state machine to control order status transitions.</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Trade model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Represents a single execution/fill on an order. An order can have multiple trades (partial fills). Stores: price, quantity, timestamp, exchange reference ID.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Models/Trade.cs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OrderEvent model</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Audit trail for every state change. Every time an order moves from Pending to Filled, an OrderEvent record is created with timestamp and reason.</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Models/OrderEvent.cs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IOrderStateMachine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Interface defining valid transitions: Confirm(), Fill(), PartialFill(), Reject(), Cancel()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Services/IOrderStateMachine.cs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OrderStateMachine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Implementation — throws InvalidOperationException if an illegal transition is attempted (e.g. you cannot cancel a filled order)</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Services/OrderStateMachine.cs</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State Transition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From State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Allowed Transitions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 Allowed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Draft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 Pending (when submitted)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Cannot go directly to Filled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Pending</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 PartiallyFilled, Filled, Rejected, Cancelled</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Cannot go back to Draft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PartiallyFilled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 Filled, Cancelled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Cannot go to Rejected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Filled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TERMINAL — no more transitions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Cannot Cancel or Reject after fill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Rejected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TERMINAL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Cannot do anything after rejection</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Cancelled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TERMINAL</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Cannot reactivate a cancelled order</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New Tables Added</w:t>
      </w:r>
    </w:p>
    <w:p>
      <w:pPr>
        <w:pStyle w:val="ListParagraph"/>
        <w:numPr>
          <w:ilvl w:val="0"/>
          <w:numId w:val="2"/>
        </w:numPr>
        <w:spacing w:before="40" w:after="40"/>
      </w:pPr>
      <w:r>
        <w:rPr>
          <w:rFonts w:ascii="Arial" w:cs="Arial" w:eastAsia="Arial" w:hAnsi="Arial"/>
          <w:color w:val="2C2C2C"/>
          <w:sz w:val="20"/>
          <w:szCs w:val="20"/>
        </w:rPr>
        <w:t xml:space="preserve">Trades table — one row per execution event on an order</w:t>
      </w:r>
    </w:p>
    <w:p>
      <w:pPr>
        <w:pStyle w:val="ListParagraph"/>
        <w:numPr>
          <w:ilvl w:val="0"/>
          <w:numId w:val="2"/>
        </w:numPr>
        <w:spacing w:before="40" w:after="40"/>
      </w:pPr>
      <w:r>
        <w:rPr>
          <w:rFonts w:ascii="Arial" w:cs="Arial" w:eastAsia="Arial" w:hAnsi="Arial"/>
          <w:color w:val="2C2C2C"/>
          <w:sz w:val="20"/>
          <w:szCs w:val="20"/>
        </w:rPr>
        <w:t xml:space="preserve">OrderEvents table — one row per state transition</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Tests Added (23 new — 302 → 325)</w:t>
      </w:r>
    </w:p>
    <w:p>
      <w:pPr>
        <w:pStyle w:val="ListParagraph"/>
        <w:numPr>
          <w:ilvl w:val="0"/>
          <w:numId w:val="2"/>
        </w:numPr>
        <w:spacing w:before="40" w:after="40"/>
      </w:pPr>
      <w:r>
        <w:rPr>
          <w:rFonts w:ascii="Arial" w:cs="Arial" w:eastAsia="Arial" w:hAnsi="Arial"/>
          <w:color w:val="2C2C2C"/>
          <w:sz w:val="20"/>
          <w:szCs w:val="20"/>
        </w:rPr>
        <w:t xml:space="preserve">Confirm() moves Draft → Pending</w:t>
      </w:r>
    </w:p>
    <w:p>
      <w:pPr>
        <w:pStyle w:val="ListParagraph"/>
        <w:numPr>
          <w:ilvl w:val="0"/>
          <w:numId w:val="2"/>
        </w:numPr>
        <w:spacing w:before="40" w:after="40"/>
      </w:pPr>
      <w:r>
        <w:rPr>
          <w:rFonts w:ascii="Arial" w:cs="Arial" w:eastAsia="Arial" w:hAnsi="Arial"/>
          <w:color w:val="2C2C2C"/>
          <w:sz w:val="20"/>
          <w:szCs w:val="20"/>
        </w:rPr>
        <w:t xml:space="preserve">Fill() moves Pending → Filled</w:t>
      </w:r>
    </w:p>
    <w:p>
      <w:pPr>
        <w:pStyle w:val="ListParagraph"/>
        <w:numPr>
          <w:ilvl w:val="0"/>
          <w:numId w:val="2"/>
        </w:numPr>
        <w:spacing w:before="40" w:after="40"/>
      </w:pPr>
      <w:r>
        <w:rPr>
          <w:rFonts w:ascii="Arial" w:cs="Arial" w:eastAsia="Arial" w:hAnsi="Arial"/>
          <w:color w:val="2C2C2C"/>
          <w:sz w:val="20"/>
          <w:szCs w:val="20"/>
        </w:rPr>
        <w:t xml:space="preserve">Cancel() throws if order is already Filled</w:t>
      </w:r>
    </w:p>
    <w:p>
      <w:pPr>
        <w:pStyle w:val="ListParagraph"/>
        <w:numPr>
          <w:ilvl w:val="0"/>
          <w:numId w:val="2"/>
        </w:numPr>
        <w:spacing w:before="40" w:after="40"/>
      </w:pPr>
      <w:r>
        <w:rPr>
          <w:rFonts w:ascii="Arial" w:cs="Arial" w:eastAsia="Arial" w:hAnsi="Arial"/>
          <w:color w:val="2C2C2C"/>
          <w:sz w:val="20"/>
          <w:szCs w:val="20"/>
        </w:rPr>
        <w:t xml:space="preserve">Each invalid transition throws InvalidOperationException with a meaningful message</w:t>
      </w:r>
    </w:p>
    <w:p>
      <w:pPr>
        <w:pStyle w:val="ListParagraph"/>
        <w:numPr>
          <w:ilvl w:val="0"/>
          <w:numId w:val="2"/>
        </w:numPr>
        <w:spacing w:before="40" w:after="40"/>
      </w:pPr>
      <w:r>
        <w:rPr>
          <w:rFonts w:ascii="Arial" w:cs="Arial" w:eastAsia="Arial" w:hAnsi="Arial"/>
          <w:color w:val="2C2C2C"/>
          <w:sz w:val="20"/>
          <w:szCs w:val="20"/>
        </w:rPr>
        <w:t xml:space="preserve">OrderEvent is created with correct data on each transition</w:t>
      </w:r>
    </w:p>
    <w:p>
      <w:r>
        <w:br w:type="page"/>
      </w:r>
    </w:p>
    <w:p>
      <w:r>
        <w:br w:type="page"/>
      </w:r>
    </w:p>
    <w:p>
      <w:pPr>
        <w:shd w:fill="C00000" w:val="clear"/>
        <w:spacing w:before="200" w:after="100"/>
        <w:ind w:left="200"/>
      </w:pPr>
      <w:r>
        <w:rPr>
          <w:rFonts w:ascii="Arial" w:cs="Arial" w:eastAsia="Arial" w:hAnsi="Arial"/>
          <w:b/>
          <w:bCs/>
          <w:color w:val="FFFFFF"/>
          <w:sz w:val="52"/>
          <w:szCs w:val="52"/>
        </w:rPr>
        <w:t xml:space="preserve">DAY 31</w:t>
      </w:r>
      <w:r>
        <w:rPr>
          <w:rFonts w:ascii="Arial" w:cs="Arial" w:eastAsia="Arial" w:hAnsi="Arial"/>
          <w:color w:val="D6E4F0"/>
          <w:sz w:val="30"/>
          <w:szCs w:val="30"/>
        </w:rPr>
        <w:t xml:space="preserve">  |  Trade Alerts + RMS Cash Balance Check + SignalR</w:t>
      </w:r>
    </w:p>
    <w:p>
      <w:pPr>
        <w:shd w:fill="C00000" w:val="clear"/>
        <w:spacing w:before="0" w:after="200"/>
        <w:ind w:left="200"/>
      </w:pPr>
      <w:r>
        <w:rPr>
          <w:rFonts w:ascii="Arial" w:cs="Arial" w:eastAsia="Arial" w:hAnsi="Arial"/>
          <w:color w:val="FFFFFF"/>
          <w:sz w:val="20"/>
          <w:szCs w:val="20"/>
        </w:rPr>
        <w:t xml:space="preserve">Tests after this day: 342 tests  </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Problem Does This Solve?</w:t>
      </w:r>
    </w:p>
    <w:p>
      <w:pPr>
        <w:spacing w:before="60" w:after="80"/>
      </w:pPr>
      <w:r>
        <w:rPr>
          <w:rFonts w:ascii="Arial" w:cs="Arial" w:eastAsia="Arial" w:hAnsi="Arial"/>
          <w:color w:val="2C2C2C"/>
          <w:sz w:val="20"/>
          <w:szCs w:val="20"/>
        </w:rPr>
        <w:t xml:space="preserve">A risk manager needs to know instantly when a trader or investor is approaching their risk limit. If a brokerage gives an investor a margin limit of 1 crore taka, and they've used 90 lakh, the system should alert the compliance team in real-time — not in the next morning's report.</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TradeAlert model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Records when an RMS limit was breached — which user, which limit (cash/margin/position), what the breach was, when it happened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Models/TradeAlert.cs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RMS Cash Balance Check</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Extended IRMSValidationService to check: order value &lt;= available cash balance. Rejects the order if not enough cash.</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Services/RMSValidationService.cs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SignalR RMS Hub</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When RMS validation fails or a limit is approached, a SignalR message is pushed to all connected Compliance users in real-time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Hubs/RmsAlertHub.cs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ITradeAlertService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 for creating, querying, and acknowledging trade alerts</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Services/ITradeAlertService.cs</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How SignalR Works Here</w:t>
      </w:r>
    </w:p>
    <w:p>
      <w:pPr>
        <w:spacing w:before="60" w:after="80"/>
      </w:pPr>
      <w:r>
        <w:rPr>
          <w:rFonts w:ascii="Arial" w:cs="Arial" w:eastAsia="Arial" w:hAnsi="Arial"/>
          <w:color w:val="2C2C2C"/>
          <w:sz w:val="20"/>
          <w:szCs w:val="20"/>
        </w:rPr>
        <w:t xml:space="preserve">SignalR is like a two-way telephone between the server and the browser. Unlike normal HTTP where the browser must ask for updates, SignalR lets the server push messages to the browser unprompted:</w:t>
      </w:r>
    </w:p>
    <w:p>
      <w:pPr>
        <w:pStyle w:val="ListParagraph"/>
        <w:numPr>
          <w:ilvl w:val="0"/>
          <w:numId w:val="2"/>
        </w:numPr>
        <w:spacing w:before="40" w:after="40"/>
      </w:pPr>
      <w:r>
        <w:rPr>
          <w:rFonts w:ascii="Arial" w:cs="Arial" w:eastAsia="Arial" w:hAnsi="Arial"/>
          <w:color w:val="2C2C2C"/>
          <w:sz w:val="20"/>
          <w:szCs w:val="20"/>
        </w:rPr>
        <w:t xml:space="preserve">Trader places an order that would exceed their cash limit</w:t>
      </w:r>
    </w:p>
    <w:p>
      <w:pPr>
        <w:pStyle w:val="ListParagraph"/>
        <w:numPr>
          <w:ilvl w:val="0"/>
          <w:numId w:val="2"/>
        </w:numPr>
        <w:spacing w:before="40" w:after="40"/>
      </w:pPr>
      <w:r>
        <w:rPr>
          <w:rFonts w:ascii="Arial" w:cs="Arial" w:eastAsia="Arial" w:hAnsi="Arial"/>
          <w:color w:val="2C2C2C"/>
          <w:sz w:val="20"/>
          <w:szCs w:val="20"/>
        </w:rPr>
        <w:t xml:space="preserve">RMS check fails → TradeAlert record created in DB</w:t>
      </w:r>
    </w:p>
    <w:p>
      <w:pPr>
        <w:pStyle w:val="ListParagraph"/>
        <w:numPr>
          <w:ilvl w:val="0"/>
          <w:numId w:val="2"/>
        </w:numPr>
        <w:spacing w:before="40" w:after="40"/>
      </w:pPr>
      <w:r>
        <w:rPr>
          <w:rFonts w:ascii="Arial" w:cs="Arial" w:eastAsia="Arial" w:hAnsi="Arial"/>
          <w:color w:val="2C2C2C"/>
          <w:sz w:val="20"/>
          <w:szCs w:val="20"/>
        </w:rPr>
        <w:t xml:space="preserve">Server calls _hubContext.Clients.Group("Compliance").SendAsync("RmsBreach", alert)</w:t>
      </w:r>
    </w:p>
    <w:p>
      <w:pPr>
        <w:pStyle w:val="ListParagraph"/>
        <w:numPr>
          <w:ilvl w:val="0"/>
          <w:numId w:val="2"/>
        </w:numPr>
        <w:spacing w:before="40" w:after="40"/>
      </w:pPr>
      <w:r>
        <w:rPr>
          <w:rFonts w:ascii="Arial" w:cs="Arial" w:eastAsia="Arial" w:hAnsi="Arial"/>
          <w:color w:val="2C2C2C"/>
          <w:sz w:val="20"/>
          <w:szCs w:val="20"/>
        </w:rPr>
        <w:t xml:space="preserve">Every Compliance user currently logged in sees a red alert pop up instantly</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Tests Added (17 new — 325 → 342)</w:t>
      </w:r>
    </w:p>
    <w:p>
      <w:pPr>
        <w:pStyle w:val="ListParagraph"/>
        <w:numPr>
          <w:ilvl w:val="0"/>
          <w:numId w:val="2"/>
        </w:numPr>
        <w:spacing w:before="40" w:after="40"/>
      </w:pPr>
      <w:r>
        <w:rPr>
          <w:rFonts w:ascii="Arial" w:cs="Arial" w:eastAsia="Arial" w:hAnsi="Arial"/>
          <w:color w:val="2C2C2C"/>
          <w:sz w:val="20"/>
          <w:szCs w:val="20"/>
        </w:rPr>
        <w:t xml:space="preserve">RMS rejects order when cash balance &lt; order value</w:t>
      </w:r>
    </w:p>
    <w:p>
      <w:pPr>
        <w:pStyle w:val="ListParagraph"/>
        <w:numPr>
          <w:ilvl w:val="0"/>
          <w:numId w:val="2"/>
        </w:numPr>
        <w:spacing w:before="40" w:after="40"/>
      </w:pPr>
      <w:r>
        <w:rPr>
          <w:rFonts w:ascii="Arial" w:cs="Arial" w:eastAsia="Arial" w:hAnsi="Arial"/>
          <w:color w:val="2C2C2C"/>
          <w:sz w:val="20"/>
          <w:szCs w:val="20"/>
        </w:rPr>
        <w:t xml:space="preserve">RMS approves order when cash balance &gt;= order value</w:t>
      </w:r>
    </w:p>
    <w:p>
      <w:pPr>
        <w:pStyle w:val="ListParagraph"/>
        <w:numPr>
          <w:ilvl w:val="0"/>
          <w:numId w:val="2"/>
        </w:numPr>
        <w:spacing w:before="40" w:after="40"/>
      </w:pPr>
      <w:r>
        <w:rPr>
          <w:rFonts w:ascii="Arial" w:cs="Arial" w:eastAsia="Arial" w:hAnsi="Arial"/>
          <w:color w:val="2C2C2C"/>
          <w:sz w:val="20"/>
          <w:szCs w:val="20"/>
        </w:rPr>
        <w:t xml:space="preserve">TradeAlert is created when RMS breach occurs</w:t>
      </w:r>
    </w:p>
    <w:p>
      <w:pPr>
        <w:pStyle w:val="ListParagraph"/>
        <w:numPr>
          <w:ilvl w:val="0"/>
          <w:numId w:val="2"/>
        </w:numPr>
        <w:spacing w:before="40" w:after="40"/>
      </w:pPr>
      <w:r>
        <w:rPr>
          <w:rFonts w:ascii="Arial" w:cs="Arial" w:eastAsia="Arial" w:hAnsi="Arial"/>
          <w:color w:val="2C2C2C"/>
          <w:sz w:val="20"/>
          <w:szCs w:val="20"/>
        </w:rPr>
        <w:t xml:space="preserve">TradeAlert stores correct UserId, breach type, and amount</w:t>
      </w:r>
    </w:p>
    <w:p>
      <w:pPr>
        <w:pStyle w:val="ListParagraph"/>
        <w:numPr>
          <w:ilvl w:val="0"/>
          <w:numId w:val="2"/>
        </w:numPr>
        <w:spacing w:before="40" w:after="40"/>
      </w:pPr>
      <w:r>
        <w:rPr>
          <w:rFonts w:ascii="Arial" w:cs="Arial" w:eastAsia="Arial" w:hAnsi="Arial"/>
          <w:color w:val="2C2C2C"/>
          <w:sz w:val="20"/>
          <w:szCs w:val="20"/>
        </w:rPr>
        <w:t xml:space="preserve">Acknowledge() marks alert as seen</w:t>
      </w:r>
    </w:p>
    <w:p>
      <w:r>
        <w:br w:type="page"/>
      </w:r>
    </w:p>
    <w:p>
      <w:r>
        <w:br w:type="page"/>
      </w:r>
    </w:p>
    <w:p>
      <w:pPr>
        <w:shd w:fill="005B6E" w:val="clear"/>
        <w:spacing w:before="200" w:after="100"/>
        <w:ind w:left="200"/>
      </w:pPr>
      <w:r>
        <w:rPr>
          <w:rFonts w:ascii="Arial" w:cs="Arial" w:eastAsia="Arial" w:hAnsi="Arial"/>
          <w:b/>
          <w:bCs/>
          <w:color w:val="FFFFFF"/>
          <w:sz w:val="52"/>
          <w:szCs w:val="52"/>
        </w:rPr>
        <w:t xml:space="preserve">DAY 32</w:t>
      </w:r>
      <w:r>
        <w:rPr>
          <w:rFonts w:ascii="Arial" w:cs="Arial" w:eastAsia="Arial" w:hAnsi="Arial"/>
          <w:color w:val="D6E4F0"/>
          <w:sz w:val="30"/>
          <w:szCs w:val="30"/>
        </w:rPr>
        <w:t xml:space="preserve">  |  Commission Ledger</w:t>
      </w:r>
    </w:p>
    <w:p>
      <w:pPr>
        <w:shd w:fill="005B6E" w:val="clear"/>
        <w:spacing w:before="0" w:after="200"/>
        <w:ind w:left="200"/>
      </w:pPr>
      <w:r>
        <w:rPr>
          <w:rFonts w:ascii="Arial" w:cs="Arial" w:eastAsia="Arial" w:hAnsi="Arial"/>
          <w:color w:val="FFFFFF"/>
          <w:sz w:val="20"/>
          <w:szCs w:val="20"/>
        </w:rPr>
        <w:t xml:space="preserve">Tests after this day: 357 tests  </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Problem Does This Solve?</w:t>
      </w:r>
    </w:p>
    <w:p>
      <w:pPr>
        <w:spacing w:before="60" w:after="80"/>
      </w:pPr>
      <w:r>
        <w:rPr>
          <w:rFonts w:ascii="Arial" w:cs="Arial" w:eastAsia="Arial" w:hAnsi="Arial"/>
          <w:color w:val="2C2C2C"/>
          <w:sz w:val="20"/>
          <w:szCs w:val="20"/>
        </w:rPr>
        <w:t xml:space="preserve">When a trade is executed, the brokerage charges a commission (typically 0.5% of trade value for DSE). This commission must be recorded in a ledger so that: (a) the investor's account is debited correctly, (b) the brokerage can see their revenue, and (c) the regulator can audit it.</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CommissionLedger model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One row per trade. Stores: TradeId, InvestorId, BrokerageId, TradeValue, CommissionRate, CommissionAmount, DSE Fee, SEC Fee, CDSClearingFee, NetCommission, date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Models/CommissionLedger.cs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ICommissionLedgerService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Interface: CreateEntryAsync, GetByInvestorAsync, GetByBrokerageAsync, GetSummaryAsync</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Services/ICommissionLedgerService.cs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CommissionLedgerService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Implementation — creates ledger entries after each trade, queries by investor or brokerage, generates summary totals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Services/CommissionLedgerService.cs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CommissionLedgerController</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REST endpoints for querying ledger — Admin and Compliance access only</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Controllers/CommissionLedgerController.cs</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Commission Breakdown (DSE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Fee 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 Gets 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Brokerage Commission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Configurable (default 0.5%)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The brokerage house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DSE Fee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0.015% of trade value</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Dhaka Stock Exchange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SEC Fee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0.015% of trade value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Bangladesh Securities and Exchange Commission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CDBL Fee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Flat rate per trade</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Central Depository Bangladesh Limited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Net Commission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Brokerage Commission - shared fees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Brokerage profit</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Tests Added (15 new — 342 → 357)</w:t>
      </w:r>
    </w:p>
    <w:p>
      <w:pPr>
        <w:pStyle w:val="ListParagraph"/>
        <w:numPr>
          <w:ilvl w:val="0"/>
          <w:numId w:val="2"/>
        </w:numPr>
        <w:spacing w:before="40" w:after="40"/>
      </w:pPr>
      <w:r>
        <w:rPr>
          <w:rFonts w:ascii="Arial" w:cs="Arial" w:eastAsia="Arial" w:hAnsi="Arial"/>
          <w:color w:val="2C2C2C"/>
          <w:sz w:val="20"/>
          <w:szCs w:val="20"/>
        </w:rPr>
        <w:t xml:space="preserve">CreateEntryAsync saves correct commission amounts</w:t>
      </w:r>
    </w:p>
    <w:p>
      <w:pPr>
        <w:pStyle w:val="ListParagraph"/>
        <w:numPr>
          <w:ilvl w:val="0"/>
          <w:numId w:val="2"/>
        </w:numPr>
        <w:spacing w:before="40" w:after="40"/>
      </w:pPr>
      <w:r>
        <w:rPr>
          <w:rFonts w:ascii="Arial" w:cs="Arial" w:eastAsia="Arial" w:hAnsi="Arial"/>
          <w:color w:val="2C2C2C"/>
          <w:sz w:val="20"/>
          <w:szCs w:val="20"/>
        </w:rPr>
        <w:t xml:space="preserve">GetByInvestorAsync returns only that investor's ledger</w:t>
      </w:r>
    </w:p>
    <w:p>
      <w:pPr>
        <w:pStyle w:val="ListParagraph"/>
        <w:numPr>
          <w:ilvl w:val="0"/>
          <w:numId w:val="2"/>
        </w:numPr>
        <w:spacing w:before="40" w:after="40"/>
      </w:pPr>
      <w:r>
        <w:rPr>
          <w:rFonts w:ascii="Arial" w:cs="Arial" w:eastAsia="Arial" w:hAnsi="Arial"/>
          <w:color w:val="2C2C2C"/>
          <w:sz w:val="20"/>
          <w:szCs w:val="20"/>
        </w:rPr>
        <w:t xml:space="preserve">GetSummaryAsync calculates correct total commission for a date range</w:t>
      </w:r>
    </w:p>
    <w:p>
      <w:pPr>
        <w:pStyle w:val="ListParagraph"/>
        <w:numPr>
          <w:ilvl w:val="0"/>
          <w:numId w:val="2"/>
        </w:numPr>
        <w:spacing w:before="40" w:after="40"/>
      </w:pPr>
      <w:r>
        <w:rPr>
          <w:rFonts w:ascii="Arial" w:cs="Arial" w:eastAsia="Arial" w:hAnsi="Arial"/>
          <w:color w:val="2C2C2C"/>
          <w:sz w:val="20"/>
          <w:szCs w:val="20"/>
        </w:rPr>
        <w:t xml:space="preserve">Commission rate is taken from investor's specific rate if configured, else brokerage default</w:t>
      </w:r>
    </w:p>
    <w:p>
      <w:r>
        <w:br w:type="page"/>
      </w:r>
    </w:p>
    <w:p>
      <w:r>
        <w:br w:type="page"/>
      </w:r>
    </w:p>
    <w:p>
      <w:pPr>
        <w:shd w:fill="1E5631" w:val="clear"/>
        <w:spacing w:before="200" w:after="100"/>
        <w:ind w:left="200"/>
      </w:pPr>
      <w:r>
        <w:rPr>
          <w:rFonts w:ascii="Arial" w:cs="Arial" w:eastAsia="Arial" w:hAnsi="Arial"/>
          <w:b/>
          <w:bCs/>
          <w:color w:val="FFFFFF"/>
          <w:sz w:val="52"/>
          <w:szCs w:val="52"/>
        </w:rPr>
        <w:t xml:space="preserve">DAY 33</w:t>
      </w:r>
      <w:r>
        <w:rPr>
          <w:rFonts w:ascii="Arial" w:cs="Arial" w:eastAsia="Arial" w:hAnsi="Arial"/>
          <w:color w:val="D6E4F0"/>
          <w:sz w:val="30"/>
          <w:szCs w:val="30"/>
        </w:rPr>
        <w:t xml:space="preserve">  |  Settlement Engine (T+2)</w:t>
      </w:r>
    </w:p>
    <w:p>
      <w:pPr>
        <w:shd w:fill="1E5631" w:val="clear"/>
        <w:spacing w:before="0" w:after="200"/>
        <w:ind w:left="200"/>
      </w:pPr>
      <w:r>
        <w:rPr>
          <w:rFonts w:ascii="Arial" w:cs="Arial" w:eastAsia="Arial" w:hAnsi="Arial"/>
          <w:color w:val="FFFFFF"/>
          <w:sz w:val="20"/>
          <w:szCs w:val="20"/>
        </w:rPr>
        <w:t xml:space="preserve">Tests after this day: 374 tests  </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Problem Does This Solve?</w:t>
      </w:r>
    </w:p>
    <w:p>
      <w:pPr>
        <w:spacing w:before="60" w:after="80"/>
      </w:pPr>
      <w:r>
        <w:rPr>
          <w:rFonts w:ascii="Arial" w:cs="Arial" w:eastAsia="Arial" w:hAnsi="Arial"/>
          <w:color w:val="2C2C2C"/>
          <w:sz w:val="20"/>
          <w:szCs w:val="20"/>
        </w:rPr>
        <w:t xml:space="preserve">In stock markets, when you buy shares today, ownership doesn't transfer immediately. By global convention (and DSE rule), settlement happens T+2 — two business days after the trade date. On settlement day, cash leaves the buyer's account and shares arrive in their BO account. Day 33 built the engine that automates this.</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T+2 Means in Practice</w:t>
      </w:r>
    </w:p>
    <w:p>
      <w:pPr>
        <w:pBdr>
          <w:left w:val="single" w:color="2E75B6" w:sz="12"/>
        </w:pBdr>
        <w:shd w:fill="D6E4F0" w:val="clear"/>
        <w:spacing w:before="140" w:after="140"/>
        <w:ind w:left="360" w:right="200"/>
      </w:pPr>
      <w:r>
        <w:rPr>
          <w:rFonts w:ascii="Arial" w:cs="Arial" w:eastAsia="Arial" w:hAnsi="Arial"/>
          <w:i/>
          <w:iCs/>
          <w:color w:val="2C2C2C"/>
          <w:sz w:val="19"/>
          <w:szCs w:val="19"/>
        </w:rPr>
        <w:t xml:space="preserve">If you buy 100 shares of GRAMEENPHONE on Monday (T), the settlement is Wednesday (T+2). On Wednesday, the system moves the shares to your CDBL BO account and debits your cash balance. The brokerage must ensure this happens or they face regulatory penalties.</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SettlementBatch model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Groups all trades for the same brokerage on the same settlement date into one batch. Status: Pending → Processing → Settled / Failed.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Models/SettlementBatch.cs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SettlementItem model</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One row per trade within a batch. Tracks individual trade settlement status.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Models/SettlementItem.cs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ISettlementService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Interface: CreateBatchAsync, AddItemAsync, ProcessBatchAsync, GetBatchesAsync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Services/ISettlementService.cs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SettlementService</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Implementation — T+2 date calculation (skips weekends), batch creation, item assignment, settlement execution</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Services/SettlementService.cs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SettlementController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REST endpoints — Admin/Compliance can view batches, trigger processing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Controllers/SettlementController.cs</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How T+2 Date Is Calculated</w:t>
      </w:r>
    </w:p>
    <w:p>
      <w:pPr>
        <w:pStyle w:val="ListParagraph"/>
        <w:numPr>
          <w:ilvl w:val="0"/>
          <w:numId w:val="2"/>
        </w:numPr>
        <w:spacing w:before="40" w:after="40"/>
      </w:pPr>
      <w:r>
        <w:rPr>
          <w:rFonts w:ascii="Arial" w:cs="Arial" w:eastAsia="Arial" w:hAnsi="Arial"/>
          <w:color w:val="2C2C2C"/>
          <w:sz w:val="20"/>
          <w:szCs w:val="20"/>
        </w:rPr>
        <w:t xml:space="preserve">Take the trade date</w:t>
      </w:r>
    </w:p>
    <w:p>
      <w:pPr>
        <w:pStyle w:val="ListParagraph"/>
        <w:numPr>
          <w:ilvl w:val="0"/>
          <w:numId w:val="2"/>
        </w:numPr>
        <w:spacing w:before="40" w:after="40"/>
      </w:pPr>
      <w:r>
        <w:rPr>
          <w:rFonts w:ascii="Arial" w:cs="Arial" w:eastAsia="Arial" w:hAnsi="Arial"/>
          <w:color w:val="2C2C2C"/>
          <w:sz w:val="20"/>
          <w:szCs w:val="20"/>
        </w:rPr>
        <w:t xml:space="preserve">Add 2 business days (skipping Saturday and Sunday — Bangladesh weekends are Friday/Saturday, but the system uses Sat/Sun for demo purposes)</w:t>
      </w:r>
    </w:p>
    <w:p>
      <w:pPr>
        <w:pStyle w:val="ListParagraph"/>
        <w:numPr>
          <w:ilvl w:val="0"/>
          <w:numId w:val="2"/>
        </w:numPr>
        <w:spacing w:before="40" w:after="40"/>
      </w:pPr>
      <w:r>
        <w:rPr>
          <w:rFonts w:ascii="Arial" w:cs="Arial" w:eastAsia="Arial" w:hAnsi="Arial"/>
          <w:color w:val="2C2C2C"/>
          <w:sz w:val="20"/>
          <w:szCs w:val="20"/>
        </w:rPr>
        <w:t xml:space="preserve">The settlement date is stored on SettlementBatch.SettlementDate</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Tests Added (17 new — 357 → 374)</w:t>
      </w:r>
    </w:p>
    <w:p>
      <w:pPr>
        <w:pStyle w:val="ListParagraph"/>
        <w:numPr>
          <w:ilvl w:val="0"/>
          <w:numId w:val="2"/>
        </w:numPr>
        <w:spacing w:before="40" w:after="40"/>
      </w:pPr>
      <w:r>
        <w:rPr>
          <w:rFonts w:ascii="Arial" w:cs="Arial" w:eastAsia="Arial" w:hAnsi="Arial"/>
          <w:color w:val="2C2C2C"/>
          <w:sz w:val="20"/>
          <w:szCs w:val="20"/>
        </w:rPr>
        <w:t xml:space="preserve">CreateBatchAsync creates batch with correct T+2 date</w:t>
      </w:r>
    </w:p>
    <w:p>
      <w:pPr>
        <w:pStyle w:val="ListParagraph"/>
        <w:numPr>
          <w:ilvl w:val="0"/>
          <w:numId w:val="2"/>
        </w:numPr>
        <w:spacing w:before="40" w:after="40"/>
      </w:pPr>
      <w:r>
        <w:rPr>
          <w:rFonts w:ascii="Arial" w:cs="Arial" w:eastAsia="Arial" w:hAnsi="Arial"/>
          <w:color w:val="2C2C2C"/>
          <w:sz w:val="20"/>
          <w:szCs w:val="20"/>
        </w:rPr>
        <w:t xml:space="preserve">ProcessBatchAsync sets status to Settled when all items settle</w:t>
      </w:r>
    </w:p>
    <w:p>
      <w:pPr>
        <w:pStyle w:val="ListParagraph"/>
        <w:numPr>
          <w:ilvl w:val="0"/>
          <w:numId w:val="2"/>
        </w:numPr>
        <w:spacing w:before="40" w:after="40"/>
      </w:pPr>
      <w:r>
        <w:rPr>
          <w:rFonts w:ascii="Arial" w:cs="Arial" w:eastAsia="Arial" w:hAnsi="Arial"/>
          <w:color w:val="2C2C2C"/>
          <w:sz w:val="20"/>
          <w:szCs w:val="20"/>
        </w:rPr>
        <w:t xml:space="preserve">ProcessBatchAsync sets status to Failed if any item fails</w:t>
      </w:r>
    </w:p>
    <w:p>
      <w:pPr>
        <w:pStyle w:val="ListParagraph"/>
        <w:numPr>
          <w:ilvl w:val="0"/>
          <w:numId w:val="2"/>
        </w:numPr>
        <w:spacing w:before="40" w:after="40"/>
      </w:pPr>
      <w:r>
        <w:rPr>
          <w:rFonts w:ascii="Arial" w:cs="Arial" w:eastAsia="Arial" w:hAnsi="Arial"/>
          <w:color w:val="2C2C2C"/>
          <w:sz w:val="20"/>
          <w:szCs w:val="20"/>
        </w:rPr>
        <w:t xml:space="preserve">Weekend days are correctly skipped in T+2 calculation</w:t>
      </w:r>
    </w:p>
    <w:p>
      <w:pPr>
        <w:pStyle w:val="ListParagraph"/>
        <w:numPr>
          <w:ilvl w:val="0"/>
          <w:numId w:val="2"/>
        </w:numPr>
        <w:spacing w:before="40" w:after="40"/>
      </w:pPr>
      <w:r>
        <w:rPr>
          <w:rFonts w:ascii="Arial" w:cs="Arial" w:eastAsia="Arial" w:hAnsi="Arial"/>
          <w:color w:val="2C2C2C"/>
          <w:sz w:val="20"/>
          <w:szCs w:val="20"/>
        </w:rPr>
        <w:t xml:space="preserve">GetBatchesAsync returns correct batches filtered by date range</w:t>
      </w:r>
    </w:p>
    <w:p>
      <w:r>
        <w:br w:type="page"/>
      </w:r>
    </w:p>
    <w:p>
      <w:r>
        <w:br w:type="page"/>
      </w:r>
    </w:p>
    <w:p>
      <w:pPr>
        <w:shd w:fill="4A235A" w:val="clear"/>
        <w:spacing w:before="200" w:after="100"/>
        <w:ind w:left="200"/>
      </w:pPr>
      <w:r>
        <w:rPr>
          <w:rFonts w:ascii="Arial" w:cs="Arial" w:eastAsia="Arial" w:hAnsi="Arial"/>
          <w:b/>
          <w:bCs/>
          <w:color w:val="FFFFFF"/>
          <w:sz w:val="52"/>
          <w:szCs w:val="52"/>
        </w:rPr>
        <w:t xml:space="preserve">DAY 34</w:t>
      </w:r>
      <w:r>
        <w:rPr>
          <w:rFonts w:ascii="Arial" w:cs="Arial" w:eastAsia="Arial" w:hAnsi="Arial"/>
          <w:color w:val="D6E4F0"/>
          <w:sz w:val="30"/>
          <w:szCs w:val="30"/>
        </w:rPr>
        <w:t xml:space="preserve">  |  Market Depth (5-Level Order Book)</w:t>
      </w:r>
    </w:p>
    <w:p>
      <w:pPr>
        <w:shd w:fill="4A235A" w:val="clear"/>
        <w:spacing w:before="0" w:after="200"/>
        <w:ind w:left="200"/>
      </w:pPr>
      <w:r>
        <w:rPr>
          <w:rFonts w:ascii="Arial" w:cs="Arial" w:eastAsia="Arial" w:hAnsi="Arial"/>
          <w:color w:val="FFFFFF"/>
          <w:sz w:val="20"/>
          <w:szCs w:val="20"/>
        </w:rPr>
        <w:t xml:space="preserve">Tests after this day: 390 tests  </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Problem Does This Solve?</w:t>
      </w:r>
    </w:p>
    <w:p>
      <w:pPr>
        <w:spacing w:before="60" w:after="80"/>
      </w:pPr>
      <w:r>
        <w:rPr>
          <w:rFonts w:ascii="Arial" w:cs="Arial" w:eastAsia="Arial" w:hAnsi="Arial"/>
          <w:color w:val="2C2C2C"/>
          <w:sz w:val="20"/>
          <w:szCs w:val="20"/>
        </w:rPr>
        <w:t xml:space="preserve">A trader needs to see not just the current price of a stock, but also the 'depth' — how many buyers and sellers exist at different price levels. This is called the order book or market depth. DSE shows up to 5 levels of bids (buy orders) and asks (sell orders).</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Is Market Depth?</w:t>
      </w:r>
    </w:p>
    <w:p>
      <w:pPr>
        <w:pBdr>
          <w:left w:val="single" w:color="2E75B6" w:sz="12"/>
        </w:pBdr>
        <w:shd w:fill="D6E4F0" w:val="clear"/>
        <w:spacing w:before="140" w:after="140"/>
        <w:ind w:left="360" w:right="200"/>
      </w:pPr>
      <w:r>
        <w:rPr>
          <w:rFonts w:ascii="Arial" w:cs="Arial" w:eastAsia="Arial" w:hAnsi="Arial"/>
          <w:i/>
          <w:iCs/>
          <w:color w:val="2C2C2C"/>
          <w:sz w:val="19"/>
          <w:szCs w:val="19"/>
        </w:rPr>
        <w:t xml:space="preserve">Example for GP (Grameenphone): Bid Level 1 (best buy): 380.00 taka × 5,000 shares. Bid Level 2: 379.50 × 8,000 shares. Ask Level 1 (best sell): 380.50 × 3,000 shares. Ask Level 2: 381.00 × 6,000 shares. This tells a trader: if I want to buy 10,000 shares, I'll need to buy from multiple price levels.</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MarketDepth model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Stores a snapshot of the order book for a stock at a point in time. Has 5 bid levels and 5 ask levels, each with price and quantity.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Models/MarketDepth.cs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IMarketDepthService</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Interface: UpdateDepthAsync, GetDepthAsync, GetDepthHistoryAsync</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Services/IMarketDepthService.cs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MarketDepthService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Implementation — stores/retrieves depth snapshots. In production, this is fed from the DSE market data API in real-time.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Services/MarketDepthService.cs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MarketDepthController</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GET /api/marketdepth/{stockId} — returns current 5-level order book for a stock</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Controllers/MarketDepthController.cs</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Tests Added (16 new — 374 → 390)</w:t>
      </w:r>
    </w:p>
    <w:p>
      <w:pPr>
        <w:pStyle w:val="ListParagraph"/>
        <w:numPr>
          <w:ilvl w:val="0"/>
          <w:numId w:val="2"/>
        </w:numPr>
        <w:spacing w:before="40" w:after="40"/>
      </w:pPr>
      <w:r>
        <w:rPr>
          <w:rFonts w:ascii="Arial" w:cs="Arial" w:eastAsia="Arial" w:hAnsi="Arial"/>
          <w:color w:val="2C2C2C"/>
          <w:sz w:val="20"/>
          <w:szCs w:val="20"/>
        </w:rPr>
        <w:t xml:space="preserve">UpdateDepthAsync saves all 5 bid/ask levels correctly</w:t>
      </w:r>
    </w:p>
    <w:p>
      <w:pPr>
        <w:pStyle w:val="ListParagraph"/>
        <w:numPr>
          <w:ilvl w:val="0"/>
          <w:numId w:val="2"/>
        </w:numPr>
        <w:spacing w:before="40" w:after="40"/>
      </w:pPr>
      <w:r>
        <w:rPr>
          <w:rFonts w:ascii="Arial" w:cs="Arial" w:eastAsia="Arial" w:hAnsi="Arial"/>
          <w:color w:val="2C2C2C"/>
          <w:sz w:val="20"/>
          <w:szCs w:val="20"/>
        </w:rPr>
        <w:t xml:space="preserve">GetDepthAsync returns the most recent snapshot for a stock</w:t>
      </w:r>
    </w:p>
    <w:p>
      <w:pPr>
        <w:pStyle w:val="ListParagraph"/>
        <w:numPr>
          <w:ilvl w:val="0"/>
          <w:numId w:val="2"/>
        </w:numPr>
        <w:spacing w:before="40" w:after="40"/>
      </w:pPr>
      <w:r>
        <w:rPr>
          <w:rFonts w:ascii="Arial" w:cs="Arial" w:eastAsia="Arial" w:hAnsi="Arial"/>
          <w:color w:val="2C2C2C"/>
          <w:sz w:val="20"/>
          <w:szCs w:val="20"/>
        </w:rPr>
        <w:t xml:space="preserve">GetDepthAsync returns null for unknown stock</w:t>
      </w:r>
    </w:p>
    <w:p>
      <w:pPr>
        <w:pStyle w:val="ListParagraph"/>
        <w:numPr>
          <w:ilvl w:val="0"/>
          <w:numId w:val="2"/>
        </w:numPr>
        <w:spacing w:before="40" w:after="40"/>
      </w:pPr>
      <w:r>
        <w:rPr>
          <w:rFonts w:ascii="Arial" w:cs="Arial" w:eastAsia="Arial" w:hAnsi="Arial"/>
          <w:color w:val="2C2C2C"/>
          <w:sz w:val="20"/>
          <w:szCs w:val="20"/>
        </w:rPr>
        <w:t xml:space="preserve">Bid levels are ordered highest price first (best bid at top)</w:t>
      </w:r>
    </w:p>
    <w:p>
      <w:pPr>
        <w:pStyle w:val="ListParagraph"/>
        <w:numPr>
          <w:ilvl w:val="0"/>
          <w:numId w:val="2"/>
        </w:numPr>
        <w:spacing w:before="40" w:after="40"/>
      </w:pPr>
      <w:r>
        <w:rPr>
          <w:rFonts w:ascii="Arial" w:cs="Arial" w:eastAsia="Arial" w:hAnsi="Arial"/>
          <w:color w:val="2C2C2C"/>
          <w:sz w:val="20"/>
          <w:szCs w:val="20"/>
        </w:rPr>
        <w:t xml:space="preserve">Ask levels are ordered lowest price first (best offer at top)</w:t>
      </w:r>
    </w:p>
    <w:p>
      <w:r>
        <w:br w:type="page"/>
      </w:r>
    </w:p>
    <w:p>
      <w:r>
        <w:br w:type="page"/>
      </w:r>
    </w:p>
    <w:p>
      <w:pPr>
        <w:shd w:fill="7F3F00" w:val="clear"/>
        <w:spacing w:before="200" w:after="100"/>
        <w:ind w:left="200"/>
      </w:pPr>
      <w:r>
        <w:rPr>
          <w:rFonts w:ascii="Arial" w:cs="Arial" w:eastAsia="Arial" w:hAnsi="Arial"/>
          <w:b/>
          <w:bCs/>
          <w:color w:val="FFFFFF"/>
          <w:sz w:val="52"/>
          <w:szCs w:val="52"/>
        </w:rPr>
        <w:t xml:space="preserve">DAY 35</w:t>
      </w:r>
      <w:r>
        <w:rPr>
          <w:rFonts w:ascii="Arial" w:cs="Arial" w:eastAsia="Arial" w:hAnsi="Arial"/>
          <w:color w:val="D6E4F0"/>
          <w:sz w:val="30"/>
          <w:szCs w:val="30"/>
        </w:rPr>
        <w:t xml:space="preserve">  |  KYC Workflow (Know Your Customer)</w:t>
      </w:r>
    </w:p>
    <w:p>
      <w:pPr>
        <w:shd w:fill="7F3F00" w:val="clear"/>
        <w:spacing w:before="0" w:after="200"/>
        <w:ind w:left="200"/>
      </w:pPr>
      <w:r>
        <w:rPr>
          <w:rFonts w:ascii="Arial" w:cs="Arial" w:eastAsia="Arial" w:hAnsi="Arial"/>
          <w:color w:val="FFFFFF"/>
          <w:sz w:val="20"/>
          <w:szCs w:val="20"/>
        </w:rPr>
        <w:t xml:space="preserve">Tests after this day: 416 tests  </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Problem Does This Solve?</w:t>
      </w:r>
    </w:p>
    <w:p>
      <w:pPr>
        <w:spacing w:before="60" w:after="80"/>
      </w:pPr>
      <w:r>
        <w:rPr>
          <w:rFonts w:ascii="Arial" w:cs="Arial" w:eastAsia="Arial" w:hAnsi="Arial"/>
          <w:color w:val="2C2C2C"/>
          <w:sz w:val="20"/>
          <w:szCs w:val="20"/>
        </w:rPr>
        <w:t xml:space="preserve">By BSEC regulation, every investor must verify their identity before they can trade. They must submit their NID (National ID), photo, and other documents. A Compliance officer reviews these and either approves or rejects the application. Without approved KYC, the investor's BO account remains inactive and they cannot place orders.</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KycDocument model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One row per document uploaded. Stores: UserId, DocumentType (NID/Passport/Photo/UtilityBill), file path, upload date, status (Pending/UnderReview/Approved/Rejected/Expired)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Models/KycDocument.cs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KycApproval model</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One row per review decision. Stores: KycDocumentId, ReviewerId (Compliance user), Decision, Notes, ReviewedAt. Multiple reviews possible per document.</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Models/KycApproval.cs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IKycService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Interface: UploadDocumentAsync, GetQueueAsync, ApproveAsync, RejectAsync, GetStatusAsync, ExpireAsync</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Services/IKycService.cs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KycService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Implementation — handles document upload, review queue management, approval/rejection with automatic BO account activation</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Services/KycService.cs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KycController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REST endpoints: POST /upload, GET /queue (Compliance only), POST /approve, POST /reject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Controllers/KycController.cs</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The KYC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Next States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Pending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Document uploaded, not yet reviewed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UnderReview</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UnderReview</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Compliance officer has opened the document for review</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Approved, Rejected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Approved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Document accepted — BO account activated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Expired (after 2 years)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Rejected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Document rejected — investor notified with reason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Pending (can resubmit)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Expired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Approved document that is now out of date — needs renewal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Pending (on renewal)</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Tests Added (26 new — 390 → 416)</w:t>
      </w:r>
    </w:p>
    <w:p>
      <w:pPr>
        <w:pStyle w:val="ListParagraph"/>
        <w:numPr>
          <w:ilvl w:val="0"/>
          <w:numId w:val="2"/>
        </w:numPr>
        <w:spacing w:before="40" w:after="40"/>
      </w:pPr>
      <w:r>
        <w:rPr>
          <w:rFonts w:ascii="Arial" w:cs="Arial" w:eastAsia="Arial" w:hAnsi="Arial"/>
          <w:color w:val="2C2C2C"/>
          <w:sz w:val="20"/>
          <w:szCs w:val="20"/>
        </w:rPr>
        <w:t xml:space="preserve">UploadDocumentAsync saves document with Pending status</w:t>
      </w:r>
    </w:p>
    <w:p>
      <w:pPr>
        <w:pStyle w:val="ListParagraph"/>
        <w:numPr>
          <w:ilvl w:val="0"/>
          <w:numId w:val="2"/>
        </w:numPr>
        <w:spacing w:before="40" w:after="40"/>
      </w:pPr>
      <w:r>
        <w:rPr>
          <w:rFonts w:ascii="Arial" w:cs="Arial" w:eastAsia="Arial" w:hAnsi="Arial"/>
          <w:color w:val="2C2C2C"/>
          <w:sz w:val="20"/>
          <w:szCs w:val="20"/>
        </w:rPr>
        <w:t xml:space="preserve">GetQueueAsync returns only Pending and UnderReview documents</w:t>
      </w:r>
    </w:p>
    <w:p>
      <w:pPr>
        <w:pStyle w:val="ListParagraph"/>
        <w:numPr>
          <w:ilvl w:val="0"/>
          <w:numId w:val="2"/>
        </w:numPr>
        <w:spacing w:before="40" w:after="40"/>
      </w:pPr>
      <w:r>
        <w:rPr>
          <w:rFonts w:ascii="Arial" w:cs="Arial" w:eastAsia="Arial" w:hAnsi="Arial"/>
          <w:color w:val="2C2C2C"/>
          <w:sz w:val="20"/>
          <w:szCs w:val="20"/>
        </w:rPr>
        <w:t xml:space="preserve">ApproveAsync sets status to Approved and activates user BO account</w:t>
      </w:r>
    </w:p>
    <w:p>
      <w:pPr>
        <w:pStyle w:val="ListParagraph"/>
        <w:numPr>
          <w:ilvl w:val="0"/>
          <w:numId w:val="2"/>
        </w:numPr>
        <w:spacing w:before="40" w:after="40"/>
      </w:pPr>
      <w:r>
        <w:rPr>
          <w:rFonts w:ascii="Arial" w:cs="Arial" w:eastAsia="Arial" w:hAnsi="Arial"/>
          <w:color w:val="2C2C2C"/>
          <w:sz w:val="20"/>
          <w:szCs w:val="20"/>
        </w:rPr>
        <w:t xml:space="preserve">RejectAsync sets status to Rejected with rejection reason</w:t>
      </w:r>
    </w:p>
    <w:p>
      <w:pPr>
        <w:pStyle w:val="ListParagraph"/>
        <w:numPr>
          <w:ilvl w:val="0"/>
          <w:numId w:val="2"/>
        </w:numPr>
        <w:spacing w:before="40" w:after="40"/>
      </w:pPr>
      <w:r>
        <w:rPr>
          <w:rFonts w:ascii="Arial" w:cs="Arial" w:eastAsia="Arial" w:hAnsi="Arial"/>
          <w:color w:val="2C2C2C"/>
          <w:sz w:val="20"/>
          <w:szCs w:val="20"/>
        </w:rPr>
        <w:t xml:space="preserve">User cannot place orders if BO account is inactive</w:t>
      </w:r>
    </w:p>
    <w:p>
      <w:pPr>
        <w:pStyle w:val="ListParagraph"/>
        <w:numPr>
          <w:ilvl w:val="0"/>
          <w:numId w:val="2"/>
        </w:numPr>
        <w:spacing w:before="40" w:after="40"/>
      </w:pPr>
      <w:r>
        <w:rPr>
          <w:rFonts w:ascii="Arial" w:cs="Arial" w:eastAsia="Arial" w:hAnsi="Arial"/>
          <w:color w:val="2C2C2C"/>
          <w:sz w:val="20"/>
          <w:szCs w:val="20"/>
        </w:rPr>
        <w:t xml:space="preserve">KycApproval record is created on every decision</w:t>
      </w:r>
    </w:p>
    <w:p>
      <w:r>
        <w:br w:type="page"/>
      </w:r>
    </w:p>
    <w:p>
      <w:r>
        <w:br w:type="page"/>
      </w:r>
    </w:p>
    <w:p>
      <w:pPr>
        <w:shd w:fill="1E5631" w:val="clear"/>
        <w:spacing w:before="200" w:after="100"/>
        <w:ind w:left="200"/>
      </w:pPr>
      <w:r>
        <w:rPr>
          <w:rFonts w:ascii="Arial" w:cs="Arial" w:eastAsia="Arial" w:hAnsi="Arial"/>
          <w:b/>
          <w:bCs/>
          <w:color w:val="FFFFFF"/>
          <w:sz w:val="52"/>
          <w:szCs w:val="52"/>
        </w:rPr>
        <w:t xml:space="preserve">DAY 36</w:t>
      </w:r>
      <w:r>
        <w:rPr>
          <w:rFonts w:ascii="Arial" w:cs="Arial" w:eastAsia="Arial" w:hAnsi="Arial"/>
          <w:color w:val="D6E4F0"/>
          <w:sz w:val="30"/>
          <w:szCs w:val="30"/>
        </w:rPr>
        <w:t xml:space="preserve">  |  Portfolio Snapshots + Stock Analytics</w:t>
      </w:r>
    </w:p>
    <w:p>
      <w:pPr>
        <w:shd w:fill="1E5631" w:val="clear"/>
        <w:spacing w:before="0" w:after="200"/>
        <w:ind w:left="200"/>
      </w:pPr>
      <w:r>
        <w:rPr>
          <w:rFonts w:ascii="Arial" w:cs="Arial" w:eastAsia="Arial" w:hAnsi="Arial"/>
          <w:color w:val="FFFFFF"/>
          <w:sz w:val="20"/>
          <w:szCs w:val="20"/>
        </w:rPr>
        <w:t xml:space="preserve">Tests after this day: 440 tests  </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Problem Does This Solve?</w:t>
      </w:r>
    </w:p>
    <w:p>
      <w:pPr>
        <w:spacing w:before="60" w:after="80"/>
      </w:pPr>
      <w:r>
        <w:rPr>
          <w:rFonts w:ascii="Arial" w:cs="Arial" w:eastAsia="Arial" w:hAnsi="Arial"/>
          <w:color w:val="2C2C2C"/>
          <w:sz w:val="20"/>
          <w:szCs w:val="20"/>
        </w:rPr>
        <w:t xml:space="preserve">An investor wants to see a chart of their portfolio value over time — not just today's value, but how it looked last week, last month, last year. For this, the system needs to save a 'snapshot' of each investor's portfolio at the end of every trading day. Additionally, stocks need computed analytics: VWAP, 52-week high/low, Beta, and ROI.</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PortfolioSnapshot model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Daily EOD (End of Day) snapshot per investor. Stores: date, total portfolio value, cash balance, realized P&amp;L, unrealized P&amp;L, total invested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Models/PortfolioSnapshot.cs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StockAnalytics model</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Daily computed metrics per stock. Stores: VWAP, 52W High, 52W Low, Beta (volatility vs market), ROI, average daily volume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Models/StockAnalytics.cs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IPortfolioSnapshotService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Interface: CreateSnapshotAsync, GetHistoryAsync, GetSnapshotAsync, CreateAllSnapshotsAsync (runs for all active investors at EOD)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Services/IPortfolioSnapshotService.cs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PortfolioSnapshotService</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Implementation — calculates portfolio value by summing (quantity × last price) for each holding, adds cash balance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Services/PortfolioSnapshotService.cs</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Key Analytics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Calculated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VWAP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Volume Weighted Average Price — the 'true' average price weighted by how much was traded at each price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Sum(price × volume) / Sum(volume) for the day</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52W High/Low</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Highest and lowest price in the last 52 weeks (one year)</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Max/Min of daily close prices over 252 trading days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Beta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How much a stock moves relative to the overall market. Beta=1 means moves with market. Beta&gt;1 means more volatile.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Covariance(stock, market) / Variance(market)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ROI</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Return on Investment — how much profit/loss from holding</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(Current Price - Buy Price) / Buy Price × 100%</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Tests Added (24 new — 416 → 440)</w:t>
      </w:r>
    </w:p>
    <w:p>
      <w:pPr>
        <w:pStyle w:val="ListParagraph"/>
        <w:numPr>
          <w:ilvl w:val="0"/>
          <w:numId w:val="2"/>
        </w:numPr>
        <w:spacing w:before="40" w:after="40"/>
      </w:pPr>
      <w:r>
        <w:rPr>
          <w:rFonts w:ascii="Arial" w:cs="Arial" w:eastAsia="Arial" w:hAnsi="Arial"/>
          <w:color w:val="2C2C2C"/>
          <w:sz w:val="20"/>
          <w:szCs w:val="20"/>
        </w:rPr>
        <w:t xml:space="preserve">CreateSnapshotAsync calculates correct total portfolio value</w:t>
      </w:r>
    </w:p>
    <w:p>
      <w:pPr>
        <w:pStyle w:val="ListParagraph"/>
        <w:numPr>
          <w:ilvl w:val="0"/>
          <w:numId w:val="2"/>
        </w:numPr>
        <w:spacing w:before="40" w:after="40"/>
      </w:pPr>
      <w:r>
        <w:rPr>
          <w:rFonts w:ascii="Arial" w:cs="Arial" w:eastAsia="Arial" w:hAnsi="Arial"/>
          <w:color w:val="2C2C2C"/>
          <w:sz w:val="20"/>
          <w:szCs w:val="20"/>
        </w:rPr>
        <w:t xml:space="preserve">GetHistoryAsync returns snapshots ordered by date</w:t>
      </w:r>
    </w:p>
    <w:p>
      <w:pPr>
        <w:pStyle w:val="ListParagraph"/>
        <w:numPr>
          <w:ilvl w:val="0"/>
          <w:numId w:val="2"/>
        </w:numPr>
        <w:spacing w:before="40" w:after="40"/>
      </w:pPr>
      <w:r>
        <w:rPr>
          <w:rFonts w:ascii="Arial" w:cs="Arial" w:eastAsia="Arial" w:hAnsi="Arial"/>
          <w:color w:val="2C2C2C"/>
          <w:sz w:val="20"/>
          <w:szCs w:val="20"/>
        </w:rPr>
        <w:t xml:space="preserve">VWAP calculated correctly with sample trades</w:t>
      </w:r>
    </w:p>
    <w:p>
      <w:pPr>
        <w:pStyle w:val="ListParagraph"/>
        <w:numPr>
          <w:ilvl w:val="0"/>
          <w:numId w:val="2"/>
        </w:numPr>
        <w:spacing w:before="40" w:after="40"/>
      </w:pPr>
      <w:r>
        <w:rPr>
          <w:rFonts w:ascii="Arial" w:cs="Arial" w:eastAsia="Arial" w:hAnsi="Arial"/>
          <w:color w:val="2C2C2C"/>
          <w:sz w:val="20"/>
          <w:szCs w:val="20"/>
        </w:rPr>
        <w:t xml:space="preserve">52W High/Low returns correct values from historical price data</w:t>
      </w:r>
    </w:p>
    <w:p>
      <w:pPr>
        <w:pStyle w:val="ListParagraph"/>
        <w:numPr>
          <w:ilvl w:val="0"/>
          <w:numId w:val="2"/>
        </w:numPr>
        <w:spacing w:before="40" w:after="40"/>
      </w:pPr>
      <w:r>
        <w:rPr>
          <w:rFonts w:ascii="Arial" w:cs="Arial" w:eastAsia="Arial" w:hAnsi="Arial"/>
          <w:color w:val="2C2C2C"/>
          <w:sz w:val="20"/>
          <w:szCs w:val="20"/>
        </w:rPr>
        <w:t xml:space="preserve">CreateAllSnapshotsAsync creates one snapshot per active investor</w:t>
      </w:r>
    </w:p>
    <w:p>
      <w:r>
        <w:br w:type="page"/>
      </w:r>
    </w:p>
    <w:p>
      <w:r>
        <w:br w:type="page"/>
      </w:r>
    </w:p>
    <w:p>
      <w:pPr>
        <w:shd w:fill="005B6E" w:val="clear"/>
        <w:spacing w:before="200" w:after="100"/>
        <w:ind w:left="200"/>
      </w:pPr>
      <w:r>
        <w:rPr>
          <w:rFonts w:ascii="Arial" w:cs="Arial" w:eastAsia="Arial" w:hAnsi="Arial"/>
          <w:b/>
          <w:bCs/>
          <w:color w:val="FFFFFF"/>
          <w:sz w:val="52"/>
          <w:szCs w:val="52"/>
        </w:rPr>
        <w:t xml:space="preserve">DAY 37</w:t>
      </w:r>
      <w:r>
        <w:rPr>
          <w:rFonts w:ascii="Arial" w:cs="Arial" w:eastAsia="Arial" w:hAnsi="Arial"/>
          <w:color w:val="D6E4F0"/>
          <w:sz w:val="30"/>
          <w:szCs w:val="30"/>
        </w:rPr>
        <w:t xml:space="preserve">  |  Back-Office File Integration (CSV Import)</w:t>
      </w:r>
    </w:p>
    <w:p>
      <w:pPr>
        <w:shd w:fill="005B6E" w:val="clear"/>
        <w:spacing w:before="0" w:after="200"/>
        <w:ind w:left="200"/>
      </w:pPr>
      <w:r>
        <w:rPr>
          <w:rFonts w:ascii="Arial" w:cs="Arial" w:eastAsia="Arial" w:hAnsi="Arial"/>
          <w:color w:val="FFFFFF"/>
          <w:sz w:val="20"/>
          <w:szCs w:val="20"/>
        </w:rPr>
        <w:t xml:space="preserve">Tests after this day: 469 tests  </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Problem Does This Solve?</w:t>
      </w:r>
    </w:p>
    <w:p>
      <w:pPr>
        <w:spacing w:before="60" w:after="80"/>
      </w:pPr>
      <w:r>
        <w:rPr>
          <w:rFonts w:ascii="Arial" w:cs="Arial" w:eastAsia="Arial" w:hAnsi="Arial"/>
          <w:color w:val="2C2C2C"/>
          <w:sz w:val="20"/>
          <w:szCs w:val="20"/>
        </w:rPr>
        <w:t xml:space="preserve">Brokerages receive bulk data files from the DSE back-office system — lists of clients, their account details, and their current positions. The brokerage's software needs to import these files, validate them, check for mismatches against the local database, and commit the data. Day 37 built this pipeline.</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The Import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1200"/>
        <w:gridCol w:w="2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Upload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Admin uploads a CSV file via POST /api/fileimport/upload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 Staged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Validate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System checks every row: required fields present? valid formats? duplicate IDs? mismatches with existing data?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 Validated / ValidationFailed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Review</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Admin/Compliance reviews the validation report showing errors row by row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 Approved / Rejected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Commit</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If approved, data is applied to the Users or Portfolios table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 Committed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Rollback</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If commit fails halfway, all changes are rolled back (database transaction)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 Failed</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FileImportBatch model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One row per uploaded file. Stores: filename, file type (Clients/Positions), upload date, row count, status, committed 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Models/FileImportBatch.cs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FileImportRow model</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One row per line in the CSV. Stores: BatchId, row number, raw data, validation status, error message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Models/FileImportRow.cs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IFileImportService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Interface: UploadAsync, ValidateBatchAsync, ApproveBatchAsync, CommitBatchAsync, GetBatchAsync, GetRowsAsync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Services/IFileImportService.cs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FileImportService</w:t>
            </w:r>
          </w:p>
        </w:tc>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Implementation — CSV parsing using string split, field validation, duplicate detection, transactional commit</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Services/FileImportService.cs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FileImportController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REST endpoints for full import workflow</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Controllers/FileImportController.cs</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Tests Added (29 new — 440 → 469)</w:t>
      </w:r>
    </w:p>
    <w:p>
      <w:pPr>
        <w:pStyle w:val="ListParagraph"/>
        <w:numPr>
          <w:ilvl w:val="0"/>
          <w:numId w:val="2"/>
        </w:numPr>
        <w:spacing w:before="40" w:after="40"/>
      </w:pPr>
      <w:r>
        <w:rPr>
          <w:rFonts w:ascii="Arial" w:cs="Arial" w:eastAsia="Arial" w:hAnsi="Arial"/>
          <w:color w:val="2C2C2C"/>
          <w:sz w:val="20"/>
          <w:szCs w:val="20"/>
        </w:rPr>
        <w:t xml:space="preserve">UploadAsync creates batch with Staged status and correct row count</w:t>
      </w:r>
    </w:p>
    <w:p>
      <w:pPr>
        <w:pStyle w:val="ListParagraph"/>
        <w:numPr>
          <w:ilvl w:val="0"/>
          <w:numId w:val="2"/>
        </w:numPr>
        <w:spacing w:before="40" w:after="40"/>
      </w:pPr>
      <w:r>
        <w:rPr>
          <w:rFonts w:ascii="Arial" w:cs="Arial" w:eastAsia="Arial" w:hAnsi="Arial"/>
          <w:color w:val="2C2C2C"/>
          <w:sz w:val="20"/>
          <w:szCs w:val="20"/>
        </w:rPr>
        <w:t xml:space="preserve">ValidateBatchAsync marks rows with missing required fields as Failed</w:t>
      </w:r>
    </w:p>
    <w:p>
      <w:pPr>
        <w:pStyle w:val="ListParagraph"/>
        <w:numPr>
          <w:ilvl w:val="0"/>
          <w:numId w:val="2"/>
        </w:numPr>
        <w:spacing w:before="40" w:after="40"/>
      </w:pPr>
      <w:r>
        <w:rPr>
          <w:rFonts w:ascii="Arial" w:cs="Arial" w:eastAsia="Arial" w:hAnsi="Arial"/>
          <w:color w:val="2C2C2C"/>
          <w:sz w:val="20"/>
          <w:szCs w:val="20"/>
        </w:rPr>
        <w:t xml:space="preserve">ValidateBatchAsync detects duplicate account numbers</w:t>
      </w:r>
    </w:p>
    <w:p>
      <w:pPr>
        <w:pStyle w:val="ListParagraph"/>
        <w:numPr>
          <w:ilvl w:val="0"/>
          <w:numId w:val="2"/>
        </w:numPr>
        <w:spacing w:before="40" w:after="40"/>
      </w:pPr>
      <w:r>
        <w:rPr>
          <w:rFonts w:ascii="Arial" w:cs="Arial" w:eastAsia="Arial" w:hAnsi="Arial"/>
          <w:color w:val="2C2C2C"/>
          <w:sz w:val="20"/>
          <w:szCs w:val="20"/>
        </w:rPr>
        <w:t xml:space="preserve">CommitBatchAsync applies data to Users table</w:t>
      </w:r>
    </w:p>
    <w:p>
      <w:pPr>
        <w:pStyle w:val="ListParagraph"/>
        <w:numPr>
          <w:ilvl w:val="0"/>
          <w:numId w:val="2"/>
        </w:numPr>
        <w:spacing w:before="40" w:after="40"/>
      </w:pPr>
      <w:r>
        <w:rPr>
          <w:rFonts w:ascii="Arial" w:cs="Arial" w:eastAsia="Arial" w:hAnsi="Arial"/>
          <w:color w:val="2C2C2C"/>
          <w:sz w:val="20"/>
          <w:szCs w:val="20"/>
        </w:rPr>
        <w:t xml:space="preserve">CommitBatchAsync rolls back on partial failure</w:t>
      </w:r>
    </w:p>
    <w:p>
      <w:pPr>
        <w:pStyle w:val="ListParagraph"/>
        <w:numPr>
          <w:ilvl w:val="0"/>
          <w:numId w:val="2"/>
        </w:numPr>
        <w:spacing w:before="40" w:after="40"/>
      </w:pPr>
      <w:r>
        <w:rPr>
          <w:rFonts w:ascii="Arial" w:cs="Arial" w:eastAsia="Arial" w:hAnsi="Arial"/>
          <w:color w:val="2C2C2C"/>
          <w:sz w:val="20"/>
          <w:szCs w:val="20"/>
        </w:rPr>
        <w:t xml:space="preserve">GetRowsAsync paginates through rows with filter by status</w:t>
      </w:r>
    </w:p>
    <w:p>
      <w:r>
        <w:br w:type="page"/>
      </w:r>
    </w:p>
    <w:p>
      <w:r>
        <w:br w:type="page"/>
      </w:r>
    </w:p>
    <w:p>
      <w:pPr>
        <w:shd w:fill="4A235A" w:val="clear"/>
        <w:spacing w:before="200" w:after="100"/>
        <w:ind w:left="200"/>
      </w:pPr>
      <w:r>
        <w:rPr>
          <w:rFonts w:ascii="Arial" w:cs="Arial" w:eastAsia="Arial" w:hAnsi="Arial"/>
          <w:b/>
          <w:bCs/>
          <w:color w:val="FFFFFF"/>
          <w:sz w:val="52"/>
          <w:szCs w:val="52"/>
        </w:rPr>
        <w:t xml:space="preserve">DAY 38</w:t>
      </w:r>
      <w:r>
        <w:rPr>
          <w:rFonts w:ascii="Arial" w:cs="Arial" w:eastAsia="Arial" w:hAnsi="Arial"/>
          <w:color w:val="D6E4F0"/>
          <w:sz w:val="30"/>
          <w:szCs w:val="30"/>
        </w:rPr>
        <w:t xml:space="preserve">  |  Brokerage Settings + Branch Offices + Feature Toggles</w:t>
      </w:r>
    </w:p>
    <w:p>
      <w:pPr>
        <w:shd w:fill="4A235A" w:val="clear"/>
        <w:spacing w:before="0" w:after="200"/>
        <w:ind w:left="200"/>
      </w:pPr>
      <w:r>
        <w:rPr>
          <w:rFonts w:ascii="Arial" w:cs="Arial" w:eastAsia="Arial" w:hAnsi="Arial"/>
          <w:color w:val="FFFFFF"/>
          <w:sz w:val="20"/>
          <w:szCs w:val="20"/>
        </w:rPr>
        <w:t xml:space="preserve">Tests after this day: 494 tests  </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Problem Does This Solve?</w:t>
      </w:r>
    </w:p>
    <w:p>
      <w:pPr>
        <w:spacing w:before="60" w:after="80"/>
      </w:pPr>
      <w:r>
        <w:rPr>
          <w:rFonts w:ascii="Arial" w:cs="Arial" w:eastAsia="Arial" w:hAnsi="Arial"/>
          <w:color w:val="2C2C2C"/>
          <w:sz w:val="20"/>
          <w:szCs w:val="20"/>
        </w:rPr>
        <w:t xml:space="preserve">Every brokerage in Bangladesh operates slightly differently. One brokerage might allow margin trading; another might not. One might have custom trading hours. One might have 5 branch offices; another might be online-only. Day 38 built a per-brokerage configuration system so each brokerage can customize its own behavior.</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BrokerageSettings model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One row per brokerage. Stores: TradingStartTime, TradingEndTime, IsMarginTradingEnabled, IsOnlineOrderingEnabled, MaxOrderValue, DefaultCommissionRate, SettlementCycle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Models/BrokerageSettings.cs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BranchOffice model</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Physical branch locations for a brokerage. Stores: Name, Address, City, Phone, ManagerId, IsActive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Models/BranchOffice.cs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IBrokerageSettingsService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Interface: GetSettingsAsync, UpdateSettingsAsync, IsWithinTradingHoursAsync, IsFeatureEnabledAsync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Services/IBrokerageSettingsService.cs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BrokerageSettingsService</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Implementation — reads settings from DB, checks current time against trading hours, evaluates feature flags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Services/BrokerageSettingsService.cs</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Feature Toggles Explained</w:t>
      </w:r>
    </w:p>
    <w:p>
      <w:pPr>
        <w:pBdr>
          <w:left w:val="single" w:color="2E75B6" w:sz="12"/>
        </w:pBdr>
        <w:shd w:fill="D6E4F0" w:val="clear"/>
        <w:spacing w:before="140" w:after="140"/>
        <w:ind w:left="360" w:right="200"/>
      </w:pPr>
      <w:r>
        <w:rPr>
          <w:rFonts w:ascii="Arial" w:cs="Arial" w:eastAsia="Arial" w:hAnsi="Arial"/>
          <w:i/>
          <w:iCs/>
          <w:color w:val="2C2C2C"/>
          <w:sz w:val="19"/>
          <w:szCs w:val="19"/>
        </w:rPr>
        <w:t xml:space="preserve">A feature toggle is like a light switch. IsMarginTradingEnabled = false means the margin trading feature is completely off for that brokerage — investors cannot place margin orders, even if the code supports it. This allows brokerages to roll out features gradually.</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Trading Hours Check</w:t>
      </w:r>
    </w:p>
    <w:p>
      <w:pPr>
        <w:spacing w:before="60" w:after="80"/>
      </w:pPr>
      <w:r>
        <w:rPr>
          <w:rFonts w:ascii="Arial" w:cs="Arial" w:eastAsia="Arial" w:hAnsi="Arial"/>
          <w:color w:val="2C2C2C"/>
          <w:sz w:val="20"/>
          <w:szCs w:val="20"/>
        </w:rPr>
        <w:t xml:space="preserve">Before accepting any order, the system calls IsWithinTradingHoursAsync(). If the current time is outside 10:00 AM – 2:30 PM (DSE trading hours), the order is rejected with 'Outside trading hours'. Different brokerages can configure different hours.</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Tests Added (25 new — 469 → 494)</w:t>
      </w:r>
    </w:p>
    <w:p>
      <w:pPr>
        <w:pStyle w:val="ListParagraph"/>
        <w:numPr>
          <w:ilvl w:val="0"/>
          <w:numId w:val="2"/>
        </w:numPr>
        <w:spacing w:before="40" w:after="40"/>
      </w:pPr>
      <w:r>
        <w:rPr>
          <w:rFonts w:ascii="Arial" w:cs="Arial" w:eastAsia="Arial" w:hAnsi="Arial"/>
          <w:color w:val="2C2C2C"/>
          <w:sz w:val="20"/>
          <w:szCs w:val="20"/>
        </w:rPr>
        <w:t xml:space="preserve">GetSettingsAsync returns correct settings for brokerage</w:t>
      </w:r>
    </w:p>
    <w:p>
      <w:pPr>
        <w:pStyle w:val="ListParagraph"/>
        <w:numPr>
          <w:ilvl w:val="0"/>
          <w:numId w:val="2"/>
        </w:numPr>
        <w:spacing w:before="40" w:after="40"/>
      </w:pPr>
      <w:r>
        <w:rPr>
          <w:rFonts w:ascii="Arial" w:cs="Arial" w:eastAsia="Arial" w:hAnsi="Arial"/>
          <w:color w:val="2C2C2C"/>
          <w:sz w:val="20"/>
          <w:szCs w:val="20"/>
        </w:rPr>
        <w:t xml:space="preserve">IsWithinTradingHoursAsync returns true at 11:00 AM, false at 5:00 PM</w:t>
      </w:r>
    </w:p>
    <w:p>
      <w:pPr>
        <w:pStyle w:val="ListParagraph"/>
        <w:numPr>
          <w:ilvl w:val="0"/>
          <w:numId w:val="2"/>
        </w:numPr>
        <w:spacing w:before="40" w:after="40"/>
      </w:pPr>
      <w:r>
        <w:rPr>
          <w:rFonts w:ascii="Arial" w:cs="Arial" w:eastAsia="Arial" w:hAnsi="Arial"/>
          <w:color w:val="2C2C2C"/>
          <w:sz w:val="20"/>
          <w:szCs w:val="20"/>
        </w:rPr>
        <w:t xml:space="preserve">IsFeatureEnabledAsync returns false when feature is toggled off</w:t>
      </w:r>
    </w:p>
    <w:p>
      <w:pPr>
        <w:pStyle w:val="ListParagraph"/>
        <w:numPr>
          <w:ilvl w:val="0"/>
          <w:numId w:val="2"/>
        </w:numPr>
        <w:spacing w:before="40" w:after="40"/>
      </w:pPr>
      <w:r>
        <w:rPr>
          <w:rFonts w:ascii="Arial" w:cs="Arial" w:eastAsia="Arial" w:hAnsi="Arial"/>
          <w:color w:val="2C2C2C"/>
          <w:sz w:val="20"/>
          <w:szCs w:val="20"/>
        </w:rPr>
        <w:t xml:space="preserve">UpdateSettingsAsync persists changes correctly</w:t>
      </w:r>
    </w:p>
    <w:p>
      <w:pPr>
        <w:pStyle w:val="ListParagraph"/>
        <w:numPr>
          <w:ilvl w:val="0"/>
          <w:numId w:val="2"/>
        </w:numPr>
        <w:spacing w:before="40" w:after="40"/>
      </w:pPr>
      <w:r>
        <w:rPr>
          <w:rFonts w:ascii="Arial" w:cs="Arial" w:eastAsia="Arial" w:hAnsi="Arial"/>
          <w:color w:val="2C2C2C"/>
          <w:sz w:val="20"/>
          <w:szCs w:val="20"/>
        </w:rPr>
        <w:t xml:space="preserve">BranchOffice CRUD — create, activate, deactivate branch</w:t>
      </w:r>
    </w:p>
    <w:p>
      <w:r>
        <w:br w:type="page"/>
      </w:r>
    </w:p>
    <w:p>
      <w:r>
        <w:br w:type="page"/>
      </w:r>
    </w:p>
    <w:p>
      <w:pPr>
        <w:shd w:fill="1E5631" w:val="clear"/>
        <w:spacing w:before="200" w:after="100"/>
        <w:ind w:left="200"/>
      </w:pPr>
      <w:r>
        <w:rPr>
          <w:rFonts w:ascii="Arial" w:cs="Arial" w:eastAsia="Arial" w:hAnsi="Arial"/>
          <w:b/>
          <w:bCs/>
          <w:color w:val="FFFFFF"/>
          <w:sz w:val="52"/>
          <w:szCs w:val="52"/>
        </w:rPr>
        <w:t xml:space="preserve">DAY 39</w:t>
      </w:r>
      <w:r>
        <w:rPr>
          <w:rFonts w:ascii="Arial" w:cs="Arial" w:eastAsia="Arial" w:hAnsi="Arial"/>
          <w:color w:val="D6E4F0"/>
          <w:sz w:val="30"/>
          <w:szCs w:val="30"/>
        </w:rPr>
        <w:t xml:space="preserve">  |  Broker Summary + Trader Monitor (Rankings)</w:t>
      </w:r>
    </w:p>
    <w:p>
      <w:pPr>
        <w:shd w:fill="1E5631" w:val="clear"/>
        <w:spacing w:before="0" w:after="200"/>
        <w:ind w:left="200"/>
      </w:pPr>
      <w:r>
        <w:rPr>
          <w:rFonts w:ascii="Arial" w:cs="Arial" w:eastAsia="Arial" w:hAnsi="Arial"/>
          <w:color w:val="FFFFFF"/>
          <w:sz w:val="20"/>
          <w:szCs w:val="20"/>
        </w:rPr>
        <w:t xml:space="preserve">Tests after this day: 516 tests  </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Problem Does This Solve?</w:t>
      </w:r>
    </w:p>
    <w:p>
      <w:pPr>
        <w:spacing w:before="60" w:after="80"/>
      </w:pPr>
      <w:r>
        <w:rPr>
          <w:rFonts w:ascii="Arial" w:cs="Arial" w:eastAsia="Arial" w:hAnsi="Arial"/>
          <w:color w:val="2C2C2C"/>
          <w:sz w:val="20"/>
          <w:szCs w:val="20"/>
        </w:rPr>
        <w:t xml:space="preserve">A brokerage management team wants to see which of their traders are performing best. Who placed the most orders this month? Whose investors have the highest portfolio value? Which trader generated the most commission? Day 39 built a ranking/leaderboard system for internal brokerage management.</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IBrokerSummaryService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Interface: GetTopTradersByOrderCount, GetTopTradersByPortfolioValue, GetTopTradersByCommission, GetTraderMonitorAsync</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Services/IBrokerSummaryService.cs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BrokerSummaryService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Implementation — queries DB for aggregated stats per trader, ranks them, applies RBAC filtering (Admin sees their own brokerage only; SuperAdmin sees all)</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Services/BrokerSummaryService.cs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BrokerSummaryController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GET /api/brokersummary/top-traders — returns top 10 list with configurable sort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Controllers/BrokerSummaryController.cs</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RBAC Filtering</w:t>
      </w:r>
    </w:p>
    <w:p>
      <w:pPr>
        <w:pBdr>
          <w:left w:val="single" w:color="2E75B6" w:sz="12"/>
        </w:pBdr>
        <w:shd w:fill="D6E4F0" w:val="clear"/>
        <w:spacing w:before="140" w:after="140"/>
        <w:ind w:left="360" w:right="200"/>
      </w:pPr>
      <w:r>
        <w:rPr>
          <w:rFonts w:ascii="Arial" w:cs="Arial" w:eastAsia="Arial" w:hAnsi="Arial"/>
          <w:i/>
          <w:iCs/>
          <w:color w:val="2C2C2C"/>
          <w:sz w:val="19"/>
          <w:szCs w:val="19"/>
        </w:rPr>
        <w:t xml:space="preserve">SuperAdmin sees data across ALL brokerages. Admin sees only THEIR brokerage's traders. Trader sees only their own stats. This is enforced in the service layer — not just the controller — so even if someone bypasses the controller, the data is still scoped correctly.</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The TraderMonitor</w:t>
      </w:r>
    </w:p>
    <w:p>
      <w:pPr>
        <w:spacing w:before="60" w:after="80"/>
      </w:pPr>
      <w:r>
        <w:rPr>
          <w:rFonts w:ascii="Arial" w:cs="Arial" w:eastAsia="Arial" w:hAnsi="Arial"/>
          <w:color w:val="2C2C2C"/>
          <w:sz w:val="20"/>
          <w:szCs w:val="20"/>
        </w:rPr>
        <w:t xml:space="preserve">The TraderMonitor is a real-time view showing every active trader with: their assigned investor count, today's order count, today's trade value, and whether they are currently online (based on UserSessions).</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Tests Added (22 new — 494 → 516)</w:t>
      </w:r>
    </w:p>
    <w:p>
      <w:pPr>
        <w:pStyle w:val="ListParagraph"/>
        <w:numPr>
          <w:ilvl w:val="0"/>
          <w:numId w:val="2"/>
        </w:numPr>
        <w:spacing w:before="40" w:after="40"/>
      </w:pPr>
      <w:r>
        <w:rPr>
          <w:rFonts w:ascii="Arial" w:cs="Arial" w:eastAsia="Arial" w:hAnsi="Arial"/>
          <w:color w:val="2C2C2C"/>
          <w:sz w:val="20"/>
          <w:szCs w:val="20"/>
        </w:rPr>
        <w:t xml:space="preserve">GetTopTradersByOrderCount returns traders ranked by order count descending</w:t>
      </w:r>
    </w:p>
    <w:p>
      <w:pPr>
        <w:pStyle w:val="ListParagraph"/>
        <w:numPr>
          <w:ilvl w:val="0"/>
          <w:numId w:val="2"/>
        </w:numPr>
        <w:spacing w:before="40" w:after="40"/>
      </w:pPr>
      <w:r>
        <w:rPr>
          <w:rFonts w:ascii="Arial" w:cs="Arial" w:eastAsia="Arial" w:hAnsi="Arial"/>
          <w:color w:val="2C2C2C"/>
          <w:sz w:val="20"/>
          <w:szCs w:val="20"/>
        </w:rPr>
        <w:t xml:space="preserve">Admin role only sees traders in their own brokerage</w:t>
      </w:r>
    </w:p>
    <w:p>
      <w:pPr>
        <w:pStyle w:val="ListParagraph"/>
        <w:numPr>
          <w:ilvl w:val="0"/>
          <w:numId w:val="2"/>
        </w:numPr>
        <w:spacing w:before="40" w:after="40"/>
      </w:pPr>
      <w:r>
        <w:rPr>
          <w:rFonts w:ascii="Arial" w:cs="Arial" w:eastAsia="Arial" w:hAnsi="Arial"/>
          <w:color w:val="2C2C2C"/>
          <w:sz w:val="20"/>
          <w:szCs w:val="20"/>
        </w:rPr>
        <w:t xml:space="preserve">SuperAdmin sees traders across all brokerages</w:t>
      </w:r>
    </w:p>
    <w:p>
      <w:pPr>
        <w:pStyle w:val="ListParagraph"/>
        <w:numPr>
          <w:ilvl w:val="0"/>
          <w:numId w:val="2"/>
        </w:numPr>
        <w:spacing w:before="40" w:after="40"/>
      </w:pPr>
      <w:r>
        <w:rPr>
          <w:rFonts w:ascii="Arial" w:cs="Arial" w:eastAsia="Arial" w:hAnsi="Arial"/>
          <w:color w:val="2C2C2C"/>
          <w:sz w:val="20"/>
          <w:szCs w:val="20"/>
        </w:rPr>
        <w:t xml:space="preserve">Traders with zero orders are included in the list at the bottom</w:t>
      </w:r>
    </w:p>
    <w:p>
      <w:pPr>
        <w:pStyle w:val="ListParagraph"/>
        <w:numPr>
          <w:ilvl w:val="0"/>
          <w:numId w:val="2"/>
        </w:numPr>
        <w:spacing w:before="40" w:after="40"/>
      </w:pPr>
      <w:r>
        <w:rPr>
          <w:rFonts w:ascii="Arial" w:cs="Arial" w:eastAsia="Arial" w:hAnsi="Arial"/>
          <w:color w:val="2C2C2C"/>
          <w:sz w:val="20"/>
          <w:szCs w:val="20"/>
        </w:rPr>
        <w:t xml:space="preserve">GetTraderMonitorAsync returns correct online/offline status</w:t>
      </w:r>
    </w:p>
    <w:p>
      <w:r>
        <w:br w:type="page"/>
      </w:r>
    </w:p>
    <w:p>
      <w:r>
        <w:br w:type="page"/>
      </w:r>
    </w:p>
    <w:p>
      <w:pPr>
        <w:shd w:fill="005B6E" w:val="clear"/>
        <w:spacing w:before="200" w:after="100"/>
        <w:ind w:left="200"/>
      </w:pPr>
      <w:r>
        <w:rPr>
          <w:rFonts w:ascii="Arial" w:cs="Arial" w:eastAsia="Arial" w:hAnsi="Arial"/>
          <w:b/>
          <w:bCs/>
          <w:color w:val="FFFFFF"/>
          <w:sz w:val="52"/>
          <w:szCs w:val="52"/>
        </w:rPr>
        <w:t xml:space="preserve">DAY 40</w:t>
      </w:r>
      <w:r>
        <w:rPr>
          <w:rFonts w:ascii="Arial" w:cs="Arial" w:eastAsia="Arial" w:hAnsi="Arial"/>
          <w:color w:val="D6E4F0"/>
          <w:sz w:val="30"/>
          <w:szCs w:val="30"/>
        </w:rPr>
        <w:t xml:space="preserve">  |  Notification Engine — Email &amp; SMS (Simulated)</w:t>
      </w:r>
    </w:p>
    <w:p>
      <w:pPr>
        <w:shd w:fill="005B6E" w:val="clear"/>
        <w:spacing w:before="0" w:after="200"/>
        <w:ind w:left="200"/>
      </w:pPr>
      <w:r>
        <w:rPr>
          <w:rFonts w:ascii="Arial" w:cs="Arial" w:eastAsia="Arial" w:hAnsi="Arial"/>
          <w:color w:val="FFFFFF"/>
          <w:sz w:val="20"/>
          <w:szCs w:val="20"/>
        </w:rPr>
        <w:t xml:space="preserve">Tests after this day: 540 tests  </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Problem Does This Solve?</w:t>
      </w:r>
    </w:p>
    <w:p>
      <w:pPr>
        <w:spacing w:before="60" w:after="80"/>
      </w:pPr>
      <w:r>
        <w:rPr>
          <w:rFonts w:ascii="Arial" w:cs="Arial" w:eastAsia="Arial" w:hAnsi="Arial"/>
          <w:color w:val="2C2C2C"/>
          <w:sz w:val="20"/>
          <w:szCs w:val="20"/>
        </w:rPr>
        <w:t xml:space="preserve">The system already sends in-app notifications, but investors and compliance officers also need to receive alerts via email and SMS. Day 40 built a full notification dispatch engine with user-configurable preferences (some users want email only; others want SMS; power users want both).</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800"/>
        <w:gridCol w:w="13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NotificationChannel enum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Email, Sms, Both — the three options for delivery channel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Models/NotificationModels.cs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NotificationEventType enum</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10 event types: PriceBreach, RmsBreach, OrderFilled, OrderRejected, KycStatusChanged, SettlementDue, FundRequestApproved, FundRequestRejected, TradeAlert, Custom</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Models/NotificationModels.cs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NotificationPreference model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Per-user, per-event-type preference. 'User 42 wants SMS for OrderFilled events, Email for RmsBreach events'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Models/NotificationModels.cs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NotificationLog model</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Every notification ever sent — recipient, subject, body, channel (Email/SMS), success flag, timestamp</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Models/NotificationModels.cs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IEmailService + SimulatedEmailService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Interface + fake implementation. Logs email to NotificationLogs table instead of sending real email (no SMTP needed for demo)</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Services/SimulatedNotificationServices.cs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ISmsService + SimulatedSmsService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Interface + fake implementation. Logs SMS to NotificationLogs table instead of hitting an SMS gateway</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Services/SimulatedNotificationServices.cs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INotificationDispatcherService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The brain — decides HOW to send based on user preferences. Calls IEmailService and/or ISmsService.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Services/INotificationDispatcherService.cs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NotificationDispatcherService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Implementation — loads user preferences, routes to email/SMS/both. Falls back to email if no preference set. Skips if preference is disabled.</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Services/NotificationDispatcherService.cs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NotificationController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REST endpoints: GET logs, GET/POST preferences, POST dispatch (Admin only)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Controllers/NotificationController.cs</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Dispatch Logic Explained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8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DispatchAsync(userId=42, eventType=OrderFilled, subject='Order Filled', body='Your GP order was filled at 380.50')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2</w:t>
            </w:r>
          </w:p>
        </w:tc>
        <w:tc>
          <w:tcPr>
            <w:tcW w:type="dxa" w:w="8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Load user from DB — check their Email and Phone fields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Load all NotificationPreferences where UserId=42</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4</w:t>
            </w:r>
          </w:p>
        </w:tc>
        <w:tc>
          <w:tcPr>
            <w:tcW w:type="dxa" w:w="8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Filter preferences where EventType=OrderFilled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5a</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If NO preference found → send email by default (if user has email)</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5b</w:t>
            </w:r>
          </w:p>
        </w:tc>
        <w:tc>
          <w:tcPr>
            <w:tcW w:type="dxa" w:w="8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If preference found but IsEnabled=false → send NOTHING (user opted out)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5c</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If preference Channel=Email → call IEmailService.SendAsync(user.Email, subject, body)</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5d</w:t>
            </w:r>
          </w:p>
        </w:tc>
        <w:tc>
          <w:tcPr>
            <w:tcW w:type="dxa" w:w="8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If preference Channel=Sms → call ISmsService.SendAsync(user.Phone, body)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5e</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If preference Channel=Both → call both</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6</w:t>
            </w:r>
          </w:p>
        </w:tc>
        <w:tc>
          <w:tcPr>
            <w:tcW w:type="dxa" w:w="8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Simulated services write a row to NotificationLogs table</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New Tables Added (Migration: Day40_NotificationEngine)</w:t>
      </w:r>
    </w:p>
    <w:p>
      <w:pPr>
        <w:pStyle w:val="ListParagraph"/>
        <w:numPr>
          <w:ilvl w:val="0"/>
          <w:numId w:val="2"/>
        </w:numPr>
        <w:spacing w:before="40" w:after="40"/>
      </w:pPr>
      <w:r>
        <w:rPr>
          <w:rFonts w:ascii="Arial" w:cs="Arial" w:eastAsia="Arial" w:hAnsi="Arial"/>
          <w:color w:val="2C2C2C"/>
          <w:sz w:val="20"/>
          <w:szCs w:val="20"/>
        </w:rPr>
        <w:t xml:space="preserve">NotificationPreferences — per-user, per-event channel preference</w:t>
      </w:r>
    </w:p>
    <w:p>
      <w:pPr>
        <w:pStyle w:val="ListParagraph"/>
        <w:numPr>
          <w:ilvl w:val="0"/>
          <w:numId w:val="2"/>
        </w:numPr>
        <w:spacing w:before="40" w:after="40"/>
      </w:pPr>
      <w:r>
        <w:rPr>
          <w:rFonts w:ascii="Arial" w:cs="Arial" w:eastAsia="Arial" w:hAnsi="Arial"/>
          <w:color w:val="2C2C2C"/>
          <w:sz w:val="20"/>
          <w:szCs w:val="20"/>
        </w:rPr>
        <w:t xml:space="preserve">NotificationLogs — audit log of every notification dispatched</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A Tricky Bug We Fixed</w:t>
      </w:r>
    </w:p>
    <w:p>
      <w:pPr>
        <w:pBdr>
          <w:left w:val="single" w:color="2E75B6" w:sz="12"/>
        </w:pBdr>
        <w:shd w:fill="D6E4F0" w:val="clear"/>
        <w:spacing w:before="140" w:after="140"/>
        <w:ind w:left="360" w:right="200"/>
      </w:pPr>
      <w:r>
        <w:rPr>
          <w:rFonts w:ascii="Arial" w:cs="Arial" w:eastAsia="Arial" w:hAnsi="Arial"/>
          <w:i/>
          <w:iCs/>
          <w:color w:val="2C2C2C"/>
          <w:sz w:val="19"/>
          <w:szCs w:val="19"/>
        </w:rPr>
        <w:t xml:space="preserve">The original service code had a missing 'if (!prefs.Any())' check — a copy-paste error left a bare { } block that always sent email and returned early, never reaching the SMS branch. Fixed by rewriting the service file. This is why tests are critical — the bug was caught by the SMS preference test.</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Tests Added (24 new — 516 → 540)</w:t>
      </w:r>
    </w:p>
    <w:p>
      <w:pPr>
        <w:pStyle w:val="ListParagraph"/>
        <w:numPr>
          <w:ilvl w:val="0"/>
          <w:numId w:val="2"/>
        </w:numPr>
        <w:spacing w:before="40" w:after="40"/>
      </w:pPr>
      <w:r>
        <w:rPr>
          <w:rFonts w:ascii="Arial" w:cs="Arial" w:eastAsia="Arial" w:hAnsi="Arial"/>
          <w:color w:val="2C2C2C"/>
          <w:sz w:val="20"/>
          <w:szCs w:val="20"/>
        </w:rPr>
        <w:t xml:space="preserve">SimulatedEmailService.SendAsync logs to DB and returns true</w:t>
      </w:r>
    </w:p>
    <w:p>
      <w:pPr>
        <w:pStyle w:val="ListParagraph"/>
        <w:numPr>
          <w:ilvl w:val="0"/>
          <w:numId w:val="2"/>
        </w:numPr>
        <w:spacing w:before="40" w:after="40"/>
      </w:pPr>
      <w:r>
        <w:rPr>
          <w:rFonts w:ascii="Arial" w:cs="Arial" w:eastAsia="Arial" w:hAnsi="Arial"/>
          <w:color w:val="2C2C2C"/>
          <w:sz w:val="20"/>
          <w:szCs w:val="20"/>
        </w:rPr>
        <w:t xml:space="preserve">SimulatedEmailService.SendBulkAsync sends to all recipients</w:t>
      </w:r>
    </w:p>
    <w:p>
      <w:pPr>
        <w:pStyle w:val="ListParagraph"/>
        <w:numPr>
          <w:ilvl w:val="0"/>
          <w:numId w:val="2"/>
        </w:numPr>
        <w:spacing w:before="40" w:after="40"/>
      </w:pPr>
      <w:r>
        <w:rPr>
          <w:rFonts w:ascii="Arial" w:cs="Arial" w:eastAsia="Arial" w:hAnsi="Arial"/>
          <w:color w:val="2C2C2C"/>
          <w:sz w:val="20"/>
          <w:szCs w:val="20"/>
        </w:rPr>
        <w:t xml:space="preserve">SimulatedSmsService logs with Channel=Sms</w:t>
      </w:r>
    </w:p>
    <w:p>
      <w:pPr>
        <w:pStyle w:val="ListParagraph"/>
        <w:numPr>
          <w:ilvl w:val="0"/>
          <w:numId w:val="2"/>
        </w:numPr>
        <w:spacing w:before="40" w:after="40"/>
      </w:pPr>
      <w:r>
        <w:rPr>
          <w:rFonts w:ascii="Arial" w:cs="Arial" w:eastAsia="Arial" w:hAnsi="Arial"/>
          <w:color w:val="2C2C2C"/>
          <w:sz w:val="20"/>
          <w:szCs w:val="20"/>
        </w:rPr>
        <w:t xml:space="preserve">DispatchAsync with no preference defaults to email</w:t>
      </w:r>
    </w:p>
    <w:p>
      <w:pPr>
        <w:pStyle w:val="ListParagraph"/>
        <w:numPr>
          <w:ilvl w:val="0"/>
          <w:numId w:val="2"/>
        </w:numPr>
        <w:spacing w:before="40" w:after="40"/>
      </w:pPr>
      <w:r>
        <w:rPr>
          <w:rFonts w:ascii="Arial" w:cs="Arial" w:eastAsia="Arial" w:hAnsi="Arial"/>
          <w:color w:val="2C2C2C"/>
          <w:sz w:val="20"/>
          <w:szCs w:val="20"/>
        </w:rPr>
        <w:t xml:space="preserve">DispatchAsync with Email preference sends email only</w:t>
      </w:r>
    </w:p>
    <w:p>
      <w:pPr>
        <w:pStyle w:val="ListParagraph"/>
        <w:numPr>
          <w:ilvl w:val="0"/>
          <w:numId w:val="2"/>
        </w:numPr>
        <w:spacing w:before="40" w:after="40"/>
      </w:pPr>
      <w:r>
        <w:rPr>
          <w:rFonts w:ascii="Arial" w:cs="Arial" w:eastAsia="Arial" w:hAnsi="Arial"/>
          <w:color w:val="2C2C2C"/>
          <w:sz w:val="20"/>
          <w:szCs w:val="20"/>
        </w:rPr>
        <w:t xml:space="preserve">DispatchAsync with Sms preference sends SMS only</w:t>
      </w:r>
    </w:p>
    <w:p>
      <w:pPr>
        <w:pStyle w:val="ListParagraph"/>
        <w:numPr>
          <w:ilvl w:val="0"/>
          <w:numId w:val="2"/>
        </w:numPr>
        <w:spacing w:before="40" w:after="40"/>
      </w:pPr>
      <w:r>
        <w:rPr>
          <w:rFonts w:ascii="Arial" w:cs="Arial" w:eastAsia="Arial" w:hAnsi="Arial"/>
          <w:color w:val="2C2C2C"/>
          <w:sz w:val="20"/>
          <w:szCs w:val="20"/>
        </w:rPr>
        <w:t xml:space="preserve">DispatchAsync with Both preference sends email AND SMS</w:t>
      </w:r>
    </w:p>
    <w:p>
      <w:pPr>
        <w:pStyle w:val="ListParagraph"/>
        <w:numPr>
          <w:ilvl w:val="0"/>
          <w:numId w:val="2"/>
        </w:numPr>
        <w:spacing w:before="40" w:after="40"/>
      </w:pPr>
      <w:r>
        <w:rPr>
          <w:rFonts w:ascii="Arial" w:cs="Arial" w:eastAsia="Arial" w:hAnsi="Arial"/>
          <w:color w:val="2C2C2C"/>
          <w:sz w:val="20"/>
          <w:szCs w:val="20"/>
        </w:rPr>
        <w:t xml:space="preserve">DispatchAsync with disabled preference sends nothing</w:t>
      </w:r>
    </w:p>
    <w:p>
      <w:pPr>
        <w:pStyle w:val="ListParagraph"/>
        <w:numPr>
          <w:ilvl w:val="0"/>
          <w:numId w:val="2"/>
        </w:numPr>
        <w:spacing w:before="40" w:after="40"/>
      </w:pPr>
      <w:r>
        <w:rPr>
          <w:rFonts w:ascii="Arial" w:cs="Arial" w:eastAsia="Arial" w:hAnsi="Arial"/>
          <w:color w:val="2C2C2C"/>
          <w:sz w:val="20"/>
          <w:szCs w:val="20"/>
        </w:rPr>
        <w:t xml:space="preserve">UpsertPreferenceAsync creates new preference</w:t>
      </w:r>
    </w:p>
    <w:p>
      <w:pPr>
        <w:pStyle w:val="ListParagraph"/>
        <w:numPr>
          <w:ilvl w:val="0"/>
          <w:numId w:val="2"/>
        </w:numPr>
        <w:spacing w:before="40" w:after="40"/>
      </w:pPr>
      <w:r>
        <w:rPr>
          <w:rFonts w:ascii="Arial" w:cs="Arial" w:eastAsia="Arial" w:hAnsi="Arial"/>
          <w:color w:val="2C2C2C"/>
          <w:sz w:val="20"/>
          <w:szCs w:val="20"/>
        </w:rPr>
        <w:t xml:space="preserve">UpsertPreferenceAsync updates existing preference without creating duplicate</w:t>
      </w:r>
    </w:p>
    <w:p>
      <w:pPr>
        <w:pStyle w:val="ListParagraph"/>
        <w:numPr>
          <w:ilvl w:val="0"/>
          <w:numId w:val="2"/>
        </w:numPr>
        <w:spacing w:before="40" w:after="40"/>
      </w:pPr>
      <w:r>
        <w:rPr>
          <w:rFonts w:ascii="Arial" w:cs="Arial" w:eastAsia="Arial" w:hAnsi="Arial"/>
          <w:color w:val="2C2C2C"/>
          <w:sz w:val="20"/>
          <w:szCs w:val="20"/>
        </w:rPr>
        <w:t xml:space="preserve">GetLogsAsync paginates correctly (25 logs, page size 10)</w:t>
      </w:r>
    </w:p>
    <w:p>
      <w:pPr>
        <w:pStyle w:val="ListParagraph"/>
        <w:numPr>
          <w:ilvl w:val="0"/>
          <w:numId w:val="2"/>
        </w:numPr>
        <w:spacing w:before="40" w:after="40"/>
      </w:pPr>
      <w:r>
        <w:rPr>
          <w:rFonts w:ascii="Arial" w:cs="Arial" w:eastAsia="Arial" w:hAnsi="Arial"/>
          <w:color w:val="2C2C2C"/>
          <w:sz w:val="20"/>
          <w:szCs w:val="20"/>
        </w:rPr>
        <w:t xml:space="preserve">GetLogsAsync filters by userId</w:t>
      </w:r>
    </w:p>
    <w:p>
      <w:r>
        <w:br w:type="page"/>
      </w:r>
    </w:p>
    <w:p>
      <w:r>
        <w:br w:type="page"/>
      </w:r>
    </w:p>
    <w:p>
      <w:pPr>
        <w:shd w:fill="C00000" w:val="clear"/>
        <w:spacing w:before="200" w:after="100"/>
        <w:ind w:left="200"/>
      </w:pPr>
      <w:r>
        <w:rPr>
          <w:rFonts w:ascii="Arial" w:cs="Arial" w:eastAsia="Arial" w:hAnsi="Arial"/>
          <w:b/>
          <w:bCs/>
          <w:color w:val="FFFFFF"/>
          <w:sz w:val="52"/>
          <w:szCs w:val="52"/>
        </w:rPr>
        <w:t xml:space="preserve">DAY 41</w:t>
      </w:r>
      <w:r>
        <w:rPr>
          <w:rFonts w:ascii="Arial" w:cs="Arial" w:eastAsia="Arial" w:hAnsi="Arial"/>
          <w:color w:val="D6E4F0"/>
          <w:sz w:val="30"/>
          <w:szCs w:val="30"/>
        </w:rPr>
        <w:t xml:space="preserve">  |  Audit &amp; Compliance Engine</w:t>
      </w:r>
    </w:p>
    <w:p>
      <w:pPr>
        <w:shd w:fill="C00000" w:val="clear"/>
        <w:spacing w:before="0" w:after="200"/>
        <w:ind w:left="200"/>
      </w:pPr>
      <w:r>
        <w:rPr>
          <w:rFonts w:ascii="Arial" w:cs="Arial" w:eastAsia="Arial" w:hAnsi="Arial"/>
          <w:color w:val="FFFFFF"/>
          <w:sz w:val="20"/>
          <w:szCs w:val="20"/>
        </w:rPr>
        <w:t xml:space="preserve">Tests after this day: 565 tests  </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Problem Does This Solve?</w:t>
      </w:r>
    </w:p>
    <w:p>
      <w:pPr>
        <w:spacing w:before="60" w:after="80"/>
      </w:pPr>
      <w:r>
        <w:rPr>
          <w:rFonts w:ascii="Arial" w:cs="Arial" w:eastAsia="Arial" w:hAnsi="Arial"/>
          <w:color w:val="2C2C2C"/>
          <w:sz w:val="20"/>
          <w:szCs w:val="20"/>
        </w:rPr>
        <w:t xml:space="preserve">The BSEC (Bangladesh Securities and Exchange Commission) requires brokerages to maintain a complete audit trail of all activity. Compliance officers need to: (1) search through audit logs with filters, (2) export them to CSV for regulatory submission, and (3) automatically detect suspicious patterns like repeated failed logins or an investor trying to place unusually large orders.</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AuditLogFilter DTO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 filter object with fields: UserId, Action (partial text match), EntityType, IpAddress, From date, To date, Page, PageSize. Passed to service methods.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Services/AuditComplianceService.cs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SuspiciousActivityResult DTO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Result of suspicious activity detection. Fields: UserId, Reason (human-readable text), EventCount, DetectedAt timestamp.</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Services/AuditComplianceService.cs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IAuditComplianceService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Interface: GetLogsAsync(filter), CountLogsAsync(filter), ExportCsvAsync(filter), DetectSuspiciousActivityAsync()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Services/AuditComplianceService.cs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AuditComplianceService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Implementation — builds filterable EF Core queries, generates CSV with header row, detects 3 suspicious patterns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Services/AuditComplianceService.cs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AuditComplianceController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GET /logs (paginated), GET /logs/export (CSV download), GET /suspicious — all gated to SuperAdmin/Admin/Compliance roles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Controllers/AuditComplianceController.cs</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The 3 Suspicious Activity Detectors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Detected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Failed Login Spike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5+ failed logins in 30 minutes from same user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Query AuditLogs WHERE Action='LoginFailed' AND CreatedAt &gt;= now-30min, GROUP BY UserId, COUNT &gt;= 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Rapid Order Cancellations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3+ cancellations in 30 minutes from same user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Query AuditLogs WHERE Action='OrderCancelled' AND CreatedAt &gt;= now-30min, GROUP BY UserId, COUNT &gt;= 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Large Order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Single order value &gt;= 1,000,000 BDT (1 crore taka)</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Query Orders WHERE Quantity × PriceAtOrder &gt;= 1000000, GROUP BY InvestorId</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CSV Export Format</w:t>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Id,UserId,Action,EntityType,EntityId,IpAddress,CreatedAt</w:t>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1,42,OrderPlaced,Order,1001,192.168.1.1,2026-03-09 10:30:00</w:t>
      </w:r>
    </w:p>
    <w:p>
      <w:pPr>
        <w:pBdr>
          <w:left w:val="single" w:color="2E75B6" w:sz="10"/>
        </w:pBdr>
        <w:shd w:fill="F8F8F8" w:val="clear"/>
        <w:spacing w:before="50" w:after="50"/>
        <w:ind w:left="400"/>
      </w:pPr>
      <w:r>
        <w:rPr>
          <w:rFonts w:ascii="Courier New" w:cs="Courier New" w:eastAsia="Courier New" w:hAnsi="Courier New"/>
          <w:color w:val="8B0000"/>
          <w:sz w:val="17"/>
          <w:szCs w:val="17"/>
        </w:rPr>
        <w:t xml:space="preserve">2,42,OrderFilled,Order,1001,192.168.1.1,2026-03-09 10:30:05</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Why In-Memory LINQ Instead of LINQ-to-SQL for Enums?</w:t>
      </w:r>
    </w:p>
    <w:p>
      <w:pPr>
        <w:pBdr>
          <w:left w:val="single" w:color="2E75B6" w:sz="12"/>
        </w:pBdr>
        <w:shd w:fill="D6E4F0" w:val="clear"/>
        <w:spacing w:before="140" w:after="140"/>
        <w:ind w:left="360" w:right="200"/>
      </w:pPr>
      <w:r>
        <w:rPr>
          <w:rFonts w:ascii="Arial" w:cs="Arial" w:eastAsia="Arial" w:hAnsi="Arial"/>
          <w:i/>
          <w:iCs/>
          <w:color w:val="2C2C2C"/>
          <w:sz w:val="19"/>
          <w:szCs w:val="19"/>
        </w:rPr>
        <w:t xml:space="preserve">We discovered that EF Core InMemory database (used in tests) sometimes fails to translate enum comparisons in LINQ-to-SQL queries. The fix: load all preferences for the user first (.ToListAsync()), then filter the enum in-memory with standard C# LINQ. This is safe because preference counts per user are small (&lt; 20 records).</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Tests Added (25 new — 540 → 565)</w:t>
      </w:r>
    </w:p>
    <w:p>
      <w:pPr>
        <w:pStyle w:val="ListParagraph"/>
        <w:numPr>
          <w:ilvl w:val="0"/>
          <w:numId w:val="2"/>
        </w:numPr>
        <w:spacing w:before="40" w:after="40"/>
      </w:pPr>
      <w:r>
        <w:rPr>
          <w:rFonts w:ascii="Arial" w:cs="Arial" w:eastAsia="Arial" w:hAnsi="Arial"/>
          <w:color w:val="2C2C2C"/>
          <w:sz w:val="20"/>
          <w:szCs w:val="20"/>
        </w:rPr>
        <w:t xml:space="preserve">GetLogsAsync with no filter returns all logs</w:t>
      </w:r>
    </w:p>
    <w:p>
      <w:pPr>
        <w:pStyle w:val="ListParagraph"/>
        <w:numPr>
          <w:ilvl w:val="0"/>
          <w:numId w:val="2"/>
        </w:numPr>
        <w:spacing w:before="40" w:after="40"/>
      </w:pPr>
      <w:r>
        <w:rPr>
          <w:rFonts w:ascii="Arial" w:cs="Arial" w:eastAsia="Arial" w:hAnsi="Arial"/>
          <w:color w:val="2C2C2C"/>
          <w:sz w:val="20"/>
          <w:szCs w:val="20"/>
        </w:rPr>
        <w:t xml:space="preserve">GetLogsAsync filters by UserId correctly</w:t>
      </w:r>
    </w:p>
    <w:p>
      <w:pPr>
        <w:pStyle w:val="ListParagraph"/>
        <w:numPr>
          <w:ilvl w:val="0"/>
          <w:numId w:val="2"/>
        </w:numPr>
        <w:spacing w:before="40" w:after="40"/>
      </w:pPr>
      <w:r>
        <w:rPr>
          <w:rFonts w:ascii="Arial" w:cs="Arial" w:eastAsia="Arial" w:hAnsi="Arial"/>
          <w:color w:val="2C2C2C"/>
          <w:sz w:val="20"/>
          <w:szCs w:val="20"/>
        </w:rPr>
        <w:t xml:space="preserve">GetLogsAsync filters by Action using partial text match</w:t>
      </w:r>
    </w:p>
    <w:p>
      <w:pPr>
        <w:pStyle w:val="ListParagraph"/>
        <w:numPr>
          <w:ilvl w:val="0"/>
          <w:numId w:val="2"/>
        </w:numPr>
        <w:spacing w:before="40" w:after="40"/>
      </w:pPr>
      <w:r>
        <w:rPr>
          <w:rFonts w:ascii="Arial" w:cs="Arial" w:eastAsia="Arial" w:hAnsi="Arial"/>
          <w:color w:val="2C2C2C"/>
          <w:sz w:val="20"/>
          <w:szCs w:val="20"/>
        </w:rPr>
        <w:t xml:space="preserve">GetLogsAsync filters by EntityType exact match</w:t>
      </w:r>
    </w:p>
    <w:p>
      <w:pPr>
        <w:pStyle w:val="ListParagraph"/>
        <w:numPr>
          <w:ilvl w:val="0"/>
          <w:numId w:val="2"/>
        </w:numPr>
        <w:spacing w:before="40" w:after="40"/>
      </w:pPr>
      <w:r>
        <w:rPr>
          <w:rFonts w:ascii="Arial" w:cs="Arial" w:eastAsia="Arial" w:hAnsi="Arial"/>
          <w:color w:val="2C2C2C"/>
          <w:sz w:val="20"/>
          <w:szCs w:val="20"/>
        </w:rPr>
        <w:t xml:space="preserve">GetLogsAsync filters by IpAddress</w:t>
      </w:r>
    </w:p>
    <w:p>
      <w:pPr>
        <w:pStyle w:val="ListParagraph"/>
        <w:numPr>
          <w:ilvl w:val="0"/>
          <w:numId w:val="2"/>
        </w:numPr>
        <w:spacing w:before="40" w:after="40"/>
      </w:pPr>
      <w:r>
        <w:rPr>
          <w:rFonts w:ascii="Arial" w:cs="Arial" w:eastAsia="Arial" w:hAnsi="Arial"/>
          <w:color w:val="2C2C2C"/>
          <w:sz w:val="20"/>
          <w:szCs w:val="20"/>
        </w:rPr>
        <w:t xml:space="preserve">GetLogsAsync filters by date range From/To</w:t>
      </w:r>
    </w:p>
    <w:p>
      <w:pPr>
        <w:pStyle w:val="ListParagraph"/>
        <w:numPr>
          <w:ilvl w:val="0"/>
          <w:numId w:val="2"/>
        </w:numPr>
        <w:spacing w:before="40" w:after="40"/>
      </w:pPr>
      <w:r>
        <w:rPr>
          <w:rFonts w:ascii="Arial" w:cs="Arial" w:eastAsia="Arial" w:hAnsi="Arial"/>
          <w:color w:val="2C2C2C"/>
          <w:sz w:val="20"/>
          <w:szCs w:val="20"/>
        </w:rPr>
        <w:t xml:space="preserve">GetLogsAsync paginates — 25 logs over 3 pages of 10</w:t>
      </w:r>
    </w:p>
    <w:p>
      <w:pPr>
        <w:pStyle w:val="ListParagraph"/>
        <w:numPr>
          <w:ilvl w:val="0"/>
          <w:numId w:val="2"/>
        </w:numPr>
        <w:spacing w:before="40" w:after="40"/>
      </w:pPr>
      <w:r>
        <w:rPr>
          <w:rFonts w:ascii="Arial" w:cs="Arial" w:eastAsia="Arial" w:hAnsi="Arial"/>
          <w:color w:val="2C2C2C"/>
          <w:sz w:val="20"/>
          <w:szCs w:val="20"/>
        </w:rPr>
        <w:t xml:space="preserve">GetLogsAsync orders by CreatedAt descending</w:t>
      </w:r>
    </w:p>
    <w:p>
      <w:pPr>
        <w:pStyle w:val="ListParagraph"/>
        <w:numPr>
          <w:ilvl w:val="0"/>
          <w:numId w:val="2"/>
        </w:numPr>
        <w:spacing w:before="40" w:after="40"/>
      </w:pPr>
      <w:r>
        <w:rPr>
          <w:rFonts w:ascii="Arial" w:cs="Arial" w:eastAsia="Arial" w:hAnsi="Arial"/>
          <w:color w:val="2C2C2C"/>
          <w:sz w:val="20"/>
          <w:szCs w:val="20"/>
        </w:rPr>
        <w:t xml:space="preserve">CountLogsAsync returns total matching count</w:t>
      </w:r>
    </w:p>
    <w:p>
      <w:pPr>
        <w:pStyle w:val="ListParagraph"/>
        <w:numPr>
          <w:ilvl w:val="0"/>
          <w:numId w:val="2"/>
        </w:numPr>
        <w:spacing w:before="40" w:after="40"/>
      </w:pPr>
      <w:r>
        <w:rPr>
          <w:rFonts w:ascii="Arial" w:cs="Arial" w:eastAsia="Arial" w:hAnsi="Arial"/>
          <w:color w:val="2C2C2C"/>
          <w:sz w:val="20"/>
          <w:szCs w:val="20"/>
        </w:rPr>
        <w:t xml:space="preserve">ExportCsvAsync returns CSV with header row</w:t>
      </w:r>
    </w:p>
    <w:p>
      <w:pPr>
        <w:pStyle w:val="ListParagraph"/>
        <w:numPr>
          <w:ilvl w:val="0"/>
          <w:numId w:val="2"/>
        </w:numPr>
        <w:spacing w:before="40" w:after="40"/>
      </w:pPr>
      <w:r>
        <w:rPr>
          <w:rFonts w:ascii="Arial" w:cs="Arial" w:eastAsia="Arial" w:hAnsi="Arial"/>
          <w:color w:val="2C2C2C"/>
          <w:sz w:val="20"/>
          <w:szCs w:val="20"/>
        </w:rPr>
        <w:t xml:space="preserve">ExportCsvAsync respects filters</w:t>
      </w:r>
    </w:p>
    <w:p>
      <w:pPr>
        <w:pStyle w:val="ListParagraph"/>
        <w:numPr>
          <w:ilvl w:val="0"/>
          <w:numId w:val="2"/>
        </w:numPr>
        <w:spacing w:before="40" w:after="40"/>
      </w:pPr>
      <w:r>
        <w:rPr>
          <w:rFonts w:ascii="Arial" w:cs="Arial" w:eastAsia="Arial" w:hAnsi="Arial"/>
          <w:color w:val="2C2C2C"/>
          <w:sz w:val="20"/>
          <w:szCs w:val="20"/>
        </w:rPr>
        <w:t xml:space="preserve">DetectSuspiciousActivityAsync detects 5 failed logins in window</w:t>
      </w:r>
    </w:p>
    <w:p>
      <w:pPr>
        <w:pStyle w:val="ListParagraph"/>
        <w:numPr>
          <w:ilvl w:val="0"/>
          <w:numId w:val="2"/>
        </w:numPr>
        <w:spacing w:before="40" w:after="40"/>
      </w:pPr>
      <w:r>
        <w:rPr>
          <w:rFonts w:ascii="Arial" w:cs="Arial" w:eastAsia="Arial" w:hAnsi="Arial"/>
          <w:color w:val="2C2C2C"/>
          <w:sz w:val="20"/>
          <w:szCs w:val="20"/>
        </w:rPr>
        <w:t xml:space="preserve">DetectSuspiciousActivityAsync does NOT flag 4 failed logins (below threshold)</w:t>
      </w:r>
    </w:p>
    <w:p>
      <w:pPr>
        <w:pStyle w:val="ListParagraph"/>
        <w:numPr>
          <w:ilvl w:val="0"/>
          <w:numId w:val="2"/>
        </w:numPr>
        <w:spacing w:before="40" w:after="40"/>
      </w:pPr>
      <w:r>
        <w:rPr>
          <w:rFonts w:ascii="Arial" w:cs="Arial" w:eastAsia="Arial" w:hAnsi="Arial"/>
          <w:color w:val="2C2C2C"/>
          <w:sz w:val="20"/>
          <w:szCs w:val="20"/>
        </w:rPr>
        <w:t xml:space="preserve">DetectSuspiciousActivityAsync does NOT flag logins outside the 30-minute window</w:t>
      </w:r>
    </w:p>
    <w:p>
      <w:pPr>
        <w:pStyle w:val="ListParagraph"/>
        <w:numPr>
          <w:ilvl w:val="0"/>
          <w:numId w:val="2"/>
        </w:numPr>
        <w:spacing w:before="40" w:after="40"/>
      </w:pPr>
      <w:r>
        <w:rPr>
          <w:rFonts w:ascii="Arial" w:cs="Arial" w:eastAsia="Arial" w:hAnsi="Arial"/>
          <w:color w:val="2C2C2C"/>
          <w:sz w:val="20"/>
          <w:szCs w:val="20"/>
        </w:rPr>
        <w:t xml:space="preserve">DetectSuspiciousActivityAsync detects rapid cancellations</w:t>
      </w:r>
    </w:p>
    <w:p>
      <w:pPr>
        <w:pStyle w:val="ListParagraph"/>
        <w:numPr>
          <w:ilvl w:val="0"/>
          <w:numId w:val="2"/>
        </w:numPr>
        <w:spacing w:before="40" w:after="40"/>
      </w:pPr>
      <w:r>
        <w:rPr>
          <w:rFonts w:ascii="Arial" w:cs="Arial" w:eastAsia="Arial" w:hAnsi="Arial"/>
          <w:color w:val="2C2C2C"/>
          <w:sz w:val="20"/>
          <w:szCs w:val="20"/>
        </w:rPr>
        <w:t xml:space="preserve">DetectSuspiciousActivityAsync detects large orders</w:t>
      </w:r>
    </w:p>
    <w:p>
      <w:pPr>
        <w:pStyle w:val="ListParagraph"/>
        <w:numPr>
          <w:ilvl w:val="0"/>
          <w:numId w:val="2"/>
        </w:numPr>
        <w:spacing w:before="40" w:after="40"/>
      </w:pPr>
      <w:r>
        <w:rPr>
          <w:rFonts w:ascii="Arial" w:cs="Arial" w:eastAsia="Arial" w:hAnsi="Arial"/>
          <w:color w:val="2C2C2C"/>
          <w:sz w:val="20"/>
          <w:szCs w:val="20"/>
        </w:rPr>
        <w:t xml:space="preserve">DetectSuspiciousActivityAsync detects multiple users independently</w:t>
      </w:r>
    </w:p>
    <w:p>
      <w:r>
        <w:br w:type="page"/>
      </w:r>
    </w:p>
    <w:p>
      <w:pPr>
        <w:pStyle w:val="Heading1"/>
        <w:shd w:fill="1F4E79" w:val="clear"/>
        <w:spacing w:before="480" w:after="240"/>
        <w:ind w:left="200"/>
      </w:pPr>
      <w:r>
        <w:rPr>
          <w:rFonts w:ascii="Arial" w:cs="Arial" w:eastAsia="Arial" w:hAnsi="Arial"/>
          <w:b/>
          <w:bCs/>
          <w:color w:val="FFFFFF"/>
          <w:sz w:val="40"/>
          <w:szCs w:val="40"/>
        </w:rPr>
        <w:t xml:space="preserve">Upcoming Days — What We Still Need to Build</w:t>
      </w:r>
    </w:p>
    <w:p>
      <w:pPr>
        <w:spacing w:before="40" w:after="4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200"/>
        <w:gridCol w:w="110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Why It's Needed</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Target Tests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42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Contract Notes + Report Engine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Investors need a legal PDF contract note after every trade. Brokerages need daily/monthly statements.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575+</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43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DSE Flextrade BOS Integration</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DSE sends XML files every morning with client and position data. We need to import, verify MD5 hash, and reconcile against our DB.</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600+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44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Integration Tests + Concurrency Tests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Unit tests use fake DBs. Integration tests use real SQL Server. Concurrency tests check that two orders placed simultaneously don't corrupt data.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640+</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45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Performance + Caching + Load Tests</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Redis caching reduces DB load. NBomber simulates 100 concurrent users to find bottlenecks and measure p95/p99 latency.</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660+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46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VAPT (Security Testing)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OWASP ZAP automated scan, IDOR tests (can user A see user B's data?), JWT tampering, auth bypass attempts.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685+</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47</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Security Hardening Round 2</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MFA mandatory for Admin/SuperAdmin. Single active session (new login kills old sessions). Fine-grained UserPermissions overrides.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C2C2C"/>
                <w:sz w:val="18"/>
                <w:szCs w:val="18"/>
              </w:rPr>
              <w:t xml:space="preserve">705+</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48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Final Validation + Frontend Begins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All tests green, Swagger complete, Backend-Complete.md written. React frontend development begins.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C"/>
                <w:sz w:val="18"/>
                <w:szCs w:val="18"/>
              </w:rPr>
              <w:t xml:space="preserve">705+</w:t>
            </w:r>
          </w:p>
        </w:tc>
      </w:tr>
    </w:tbl>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Day 43 Special: DSE Flextrade BOS</w:t>
      </w:r>
    </w:p>
    <w:p>
      <w:pPr>
        <w:pBdr>
          <w:left w:val="single" w:color="2E75B6" w:sz="12"/>
        </w:pBdr>
        <w:shd w:fill="D6E4F0" w:val="clear"/>
        <w:spacing w:before="140" w:after="140"/>
        <w:ind w:left="360" w:right="200"/>
      </w:pPr>
      <w:r>
        <w:rPr>
          <w:rFonts w:ascii="Arial" w:cs="Arial" w:eastAsia="Arial" w:hAnsi="Arial"/>
          <w:i/>
          <w:iCs/>
          <w:color w:val="2C2C2C"/>
          <w:sz w:val="19"/>
          <w:szCs w:val="19"/>
        </w:rPr>
        <w:t xml:space="preserve">Every morning before DSE trading opens (9:30 AM), the brokerage system receives two pairs of XML files from DSE's Flextrade BOS (Back Office System): Clients-UBR.xml (client account data) + Clients-UBR-ctrl.xml (MD5 hash for integrity verification) and Positions-UBR.xml (client position/holdings) + Positions-UBR-ctrl.xml. Day 43 will build the parser, MD5 verifier, reconciliation engine, and upload dashboard.</w:t>
      </w:r>
    </w:p>
    <w:p>
      <w:r>
        <w:br w:type="page"/>
      </w:r>
    </w:p>
    <w:p>
      <w:pPr>
        <w:pStyle w:val="Heading1"/>
        <w:shd w:fill="1F4E79" w:val="clear"/>
        <w:spacing w:before="480" w:after="240"/>
        <w:ind w:left="200"/>
      </w:pPr>
      <w:r>
        <w:rPr>
          <w:rFonts w:ascii="Arial" w:cs="Arial" w:eastAsia="Arial" w:hAnsi="Arial"/>
          <w:b/>
          <w:bCs/>
          <w:color w:val="FFFFFF"/>
          <w:sz w:val="40"/>
          <w:szCs w:val="40"/>
        </w:rPr>
        <w:t xml:space="preserve">Common Questions &amp; Answers</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Q: Why is the namespace BdStockOMS.API (uppercase API)?</w:t>
      </w:r>
    </w:p>
    <w:p>
      <w:pPr>
        <w:spacing w:before="60" w:after="80"/>
      </w:pPr>
      <w:r>
        <w:rPr>
          <w:rFonts w:ascii="Arial" w:cs="Arial" w:eastAsia="Arial" w:hAnsi="Arial"/>
          <w:color w:val="2C2C2C"/>
          <w:sz w:val="20"/>
          <w:szCs w:val="20"/>
        </w:rPr>
        <w:t xml:space="preserve">This was a deliberate naming convention set at project start. The .csproj file name is BdStockOMS.API.csproj. Once set, changing it would require renaming all files and fixing all using statements — not worth the disruption. The test project is BdStockOMS.Tests, also uppercase.</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Q: Why do we use Python only for file writing in the terminal?</w:t>
      </w:r>
    </w:p>
    <w:p>
      <w:pPr>
        <w:spacing w:before="60" w:after="80"/>
      </w:pPr>
      <w:r>
        <w:rPr>
          <w:rFonts w:ascii="Arial" w:cs="Arial" w:eastAsia="Arial" w:hAnsi="Arial"/>
          <w:color w:val="2C2C2C"/>
          <w:sz w:val="20"/>
          <w:szCs w:val="20"/>
        </w:rPr>
        <w:t xml:space="preserve">The bash terminal on Windows Git Bash has a limitation: the ! character in bash triggers history expansion, which corrupts Python strings containing common C# patterns like !prefs.Any(). Python's heredoc syntax (writing to a file) avoids this problem entirely. All actual project code is pure C#.</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Q: Why EF Core InMemory database for tests instead of SQLite or real SQL Server?</w:t>
      </w:r>
    </w:p>
    <w:p>
      <w:pPr>
        <w:spacing w:before="60" w:after="80"/>
      </w:pPr>
      <w:r>
        <w:rPr>
          <w:rFonts w:ascii="Arial" w:cs="Arial" w:eastAsia="Arial" w:hAnsi="Arial"/>
          <w:color w:val="2C2C2C"/>
          <w:sz w:val="20"/>
          <w:szCs w:val="20"/>
        </w:rPr>
        <w:t xml:space="preserve">InMemory DB is faster (no disk I/O), requires no setup, and is destroyed after each test automatically. Each test gets a Guid.NewGuid().ToString() database name, guaranteeing complete isolation. The downside is that InMemory doesn't enforce foreign keys or some SQL behaviors — which is why Day 44 adds real integration tests with SQL Server.</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Q: Why BCrypt work factor 11?</w:t>
      </w:r>
    </w:p>
    <w:p>
      <w:pPr>
        <w:spacing w:before="60" w:after="80"/>
      </w:pPr>
      <w:r>
        <w:rPr>
          <w:rFonts w:ascii="Arial" w:cs="Arial" w:eastAsia="Arial" w:hAnsi="Arial"/>
          <w:color w:val="2C2C2C"/>
          <w:sz w:val="20"/>
          <w:szCs w:val="20"/>
        </w:rPr>
        <w:t xml:space="preserve">BCrypt's work factor determines how many computation rounds are performed when hashing a password. Factor 11 means 2^11 = 2048 iterations. This makes brute-forcing passwords computationally expensive — a modern GPU can only try ~100 passwords/second at factor 11, compared to billions/second for plain SHA-256. The default recommendation is 10-12.</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Q: What is the difference between IEmailService and INotificationService?</w:t>
      </w:r>
    </w:p>
    <w:p>
      <w:pPr>
        <w:spacing w:before="60" w:after="80"/>
      </w:pPr>
      <w:r>
        <w:rPr>
          <w:rFonts w:ascii="Arial" w:cs="Arial" w:eastAsia="Arial" w:hAnsi="Arial"/>
          <w:color w:val="2C2C2C"/>
          <w:sz w:val="20"/>
          <w:szCs w:val="20"/>
        </w:rPr>
        <w:t xml:space="preserve">INotificationService (built Day 1-15) handles IN-APP notifications — the bell icon in the browser UI. These are stored in the Notifications table and shown when the user is logged in. IEmailService (built Day 40) handles OUT-OF-APP delivery — actual emails (simulated) sent to the investor's email address. They serve different channels.</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Q: Why does the project use forward slashes in Git Bash commands?</w:t>
      </w:r>
    </w:p>
    <w:p>
      <w:pPr>
        <w:spacing w:before="60" w:after="80"/>
      </w:pPr>
      <w:r>
        <w:rPr>
          <w:rFonts w:ascii="Arial" w:cs="Arial" w:eastAsia="Arial" w:hAnsi="Arial"/>
          <w:color w:val="2C2C2C"/>
          <w:sz w:val="20"/>
          <w:szCs w:val="20"/>
        </w:rPr>
        <w:t xml:space="preserve">Git Bash on Windows emulates a Linux shell. It accepts forward slashes (/) in paths. Windows CMD uses backslashes (\). Since all development is in Git Bash, forward slashes are used consistently throughout all commands.</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Q: What is ITenantContext?</w:t>
      </w:r>
    </w:p>
    <w:p>
      <w:pPr>
        <w:spacing w:before="60" w:after="80"/>
      </w:pPr>
      <w:r>
        <w:rPr>
          <w:rFonts w:ascii="Arial" w:cs="Arial" w:eastAsia="Arial" w:hAnsi="Arial"/>
          <w:color w:val="2C2C2C"/>
          <w:sz w:val="20"/>
          <w:szCs w:val="20"/>
        </w:rPr>
        <w:t xml:space="preserve">In a multi-tenant system, multiple brokerages share the same database and API. ITenantContext reads the current user's JWT claims to find their BrokerageHouseId. Every service query then filters by this BrokerageHouseId, ensuring that Brokerage A's data is never visible to Brokerage B's users.</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Q: Can a real DSE/CSE connector be plugged in?</w:t>
      </w:r>
    </w:p>
    <w:p>
      <w:pPr>
        <w:spacing w:before="60" w:after="80"/>
      </w:pPr>
      <w:r>
        <w:rPr>
          <w:rFonts w:ascii="Arial" w:cs="Arial" w:eastAsia="Arial" w:hAnsi="Arial"/>
          <w:color w:val="2C2C2C"/>
          <w:sz w:val="20"/>
          <w:szCs w:val="20"/>
        </w:rPr>
        <w:t xml:space="preserve">Yes — that is the entire point of Day 29's IExchangeConnector. To add a real DSE FIX Protocol connector: (1) Create DseFixConnector.cs implementing IExchangeConnector, (2) Register it in Program.cs under the 'DSE' key in ExchangeConnectorFactory, (3) Done. Zero changes to OrderService or any other business logic.</w:t>
      </w:r>
    </w:p>
    <w:p>
      <w:pPr>
        <w:spacing w:before="40" w:after="40"/>
      </w:pPr>
      <w:r>
        <w:t xml:space="preserve"/>
      </w:r>
    </w:p>
    <w:p>
      <w:pPr>
        <w:pStyle w:val="Heading3"/>
        <w:pBdr>
          <w:bottom w:val="single" w:color="2E75B6" w:sz="6"/>
        </w:pBdr>
        <w:spacing w:before="280" w:after="120"/>
      </w:pPr>
      <w:r>
        <w:rPr>
          <w:rFonts w:ascii="Arial" w:cs="Arial" w:eastAsia="Arial" w:hAnsi="Arial"/>
          <w:b/>
          <w:bCs/>
          <w:color w:val="1F4E79"/>
          <w:sz w:val="24"/>
          <w:szCs w:val="24"/>
        </w:rPr>
        <w:t xml:space="preserve">Q: What happens if a settlement fails?</w:t>
      </w:r>
    </w:p>
    <w:p>
      <w:pPr>
        <w:spacing w:before="60" w:after="80"/>
      </w:pPr>
      <w:r>
        <w:rPr>
          <w:rFonts w:ascii="Arial" w:cs="Arial" w:eastAsia="Arial" w:hAnsi="Arial"/>
          <w:color w:val="2C2C2C"/>
          <w:sz w:val="20"/>
          <w:szCs w:val="20"/>
        </w:rPr>
        <w:t xml:space="preserve">The SettlementBatch status is set to Failed with an error message stored in the FailureReason field. SettlementItems that did succeed are marked Settled; those that failed are marked Failed. The compliance team is alerted. A retry mechanism can be triggered by calling ProcessBatchAsync again after the underlying issue is resolved.</w:t>
      </w:r>
    </w:p>
    <w:p>
      <w:pPr>
        <w:spacing w:before="40" w:after="40"/>
      </w:pPr>
      <w:r>
        <w:t xml:space="preserve"/>
      </w:r>
    </w:p>
    <w:p>
      <w:pPr>
        <w:pBdr>
          <w:top w:val="single" w:color="2E75B6" w:sz="6"/>
        </w:pBdr>
        <w:spacing w:before="600"/>
        <w:jc w:val="center"/>
      </w:pPr>
      <w:r>
        <w:rPr>
          <w:rFonts w:ascii="Arial" w:cs="Arial" w:eastAsia="Arial" w:hAnsi="Arial"/>
          <w:b/>
          <w:bCs/>
          <w:color w:val="888888"/>
          <w:sz w:val="22"/>
          <w:szCs w:val="22"/>
        </w:rPr>
        <w:t xml:space="preserve">END OF DOCUMENT — Build Log Days 1 to 41</w:t>
      </w:r>
    </w:p>
    <w:sectPr>
      <w:headerReference w:type="default" r:id="rId6"/>
      <w:foot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6"/>
        <w:szCs w:val="16"/>
      </w:rPr>
      <w:t xml:space="preserve">BD Stock OMS — Confidential Build Log  |  pg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pPr>
    <w:r>
      <w:rPr>
        <w:rFonts w:ascii="Arial" w:cs="Arial" w:eastAsia="Arial" w:hAnsi="Arial"/>
        <w:color w:val="888888"/>
        <w:sz w:val="17"/>
        <w:szCs w:val="17"/>
      </w:rPr>
      <w:t xml:space="preserve">BD Stock OMS — Day-by-Day Build Guide  |  Layman's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FFFFFF"/>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FFFFFF"/>
      <w:sz w:val="30"/>
      <w:szCs w:val="30"/>
    </w:rPr>
  </w:style>
  <w:style w:type="paragraph" w:styleId="Heading3">
    <w:name w:val="Heading 3"/>
    <w:basedOn w:val="Normal"/>
    <w:next w:val="Normal"/>
    <w:qFormat/>
    <w:pPr>
      <w:spacing w:before="280" w:after="1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2026-03-09T21:11:37.541Z</dcterms:created>
  <dcterms:modified xsi:type="dcterms:W3CDTF">2026-03-09T21:11:37.542Z</dcterms:modified>
</cp:coreProperties>
</file>

<file path=docProps/custom.xml><?xml version="1.0" encoding="utf-8"?>
<Properties xmlns="http://schemas.openxmlformats.org/officeDocument/2006/custom-properties" xmlns:vt="http://schemas.openxmlformats.org/officeDocument/2006/docPropsVTypes"/>
</file>