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3311" w14:textId="5B230953" w:rsidR="00C30D03" w:rsidRDefault="00C30D03">
      <w:r>
        <w:t>Weekcap2</w:t>
      </w:r>
    </w:p>
    <w:p w14:paraId="384E3145" w14:textId="2E2C6E65" w:rsidR="003F356B" w:rsidRDefault="00C30D03">
      <w:r>
        <w:t xml:space="preserve">Academic </w:t>
      </w:r>
      <w:r w:rsidR="00527CED">
        <w:t>Policies overview.</w:t>
      </w:r>
    </w:p>
    <w:p w14:paraId="7993F1EE" w14:textId="2E314A57" w:rsidR="00527CED" w:rsidRDefault="00456537">
      <w:r>
        <w:t>Grade point Average(GPA) is the importance of GPA.</w:t>
      </w:r>
    </w:p>
    <w:p w14:paraId="3BE61783" w14:textId="772A2200" w:rsidR="00456537" w:rsidRDefault="00456537">
      <w:r>
        <w:t>GPA calculation grade professional.</w:t>
      </w:r>
    </w:p>
    <w:p w14:paraId="26959A3B" w14:textId="6BEC09FF" w:rsidR="00456537" w:rsidRDefault="00456537">
      <w:r>
        <w:t>Types of GPA(3)</w:t>
      </w:r>
    </w:p>
    <w:p w14:paraId="20167505" w14:textId="791F4B95" w:rsidR="00456537" w:rsidRDefault="00456537">
      <w:r>
        <w:t xml:space="preserve">Turn </w:t>
      </w:r>
      <w:proofErr w:type="spellStart"/>
      <w:r>
        <w:t>Gpa</w:t>
      </w:r>
      <w:proofErr w:type="spellEnd"/>
    </w:p>
    <w:p w14:paraId="40A38FA9" w14:textId="7E92C0F9" w:rsidR="00456537" w:rsidRDefault="00456537">
      <w:r>
        <w:t xml:space="preserve">Accumulator </w:t>
      </w:r>
      <w:proofErr w:type="spellStart"/>
      <w:r>
        <w:t>Gpa</w:t>
      </w:r>
      <w:proofErr w:type="spellEnd"/>
    </w:p>
    <w:p w14:paraId="5F021C92" w14:textId="15269E68" w:rsidR="00456537" w:rsidRDefault="00456537">
      <w:r>
        <w:t>Major GPA</w:t>
      </w:r>
    </w:p>
    <w:p w14:paraId="0597A8F8" w14:textId="0033B043" w:rsidR="00447B00" w:rsidRDefault="00447B00">
      <w:r>
        <w:t xml:space="preserve">Information </w:t>
      </w:r>
      <w:r w:rsidR="002B2847">
        <w:t xml:space="preserve">on </w:t>
      </w:r>
      <w:r>
        <w:t>the importance of GPA in academic progress and after work</w:t>
      </w:r>
    </w:p>
    <w:p w14:paraId="61BE65A8" w14:textId="66746BE3" w:rsidR="00447B00" w:rsidRDefault="00447B00">
      <w:r>
        <w:t>Like honors programs.</w:t>
      </w:r>
    </w:p>
    <w:p w14:paraId="1B5BE16C" w14:textId="14596716" w:rsidR="0091682B" w:rsidRDefault="0091682B">
      <w:r>
        <w:t xml:space="preserve">There are a lot of </w:t>
      </w:r>
      <w:r w:rsidR="00B3697B">
        <w:t xml:space="preserve">opportunities </w:t>
      </w:r>
      <w:r>
        <w:t xml:space="preserve">open for </w:t>
      </w:r>
      <w:r w:rsidR="00B3697B">
        <w:t xml:space="preserve">those </w:t>
      </w:r>
      <w:r>
        <w:t xml:space="preserve">who have good </w:t>
      </w:r>
      <w:r w:rsidR="00B3697B">
        <w:t>GPAs</w:t>
      </w:r>
      <w:r>
        <w:t>.</w:t>
      </w:r>
    </w:p>
    <w:p w14:paraId="44D47AA7" w14:textId="71C5C9CE" w:rsidR="00B3697B" w:rsidRDefault="00B3697B">
      <w:r>
        <w:t xml:space="preserve">Academic Standing: it </w:t>
      </w:r>
      <w:r w:rsidR="00B50862">
        <w:t xml:space="preserve">is </w:t>
      </w:r>
      <w:r>
        <w:t>minimum cumulative for good academic standing 2.</w:t>
      </w:r>
    </w:p>
    <w:p w14:paraId="39578039" w14:textId="4E03F360" w:rsidR="00EA3EFD" w:rsidRDefault="002B2847">
      <w:r>
        <w:t>Students must do the process</w:t>
      </w:r>
      <w:r w:rsidR="00EA3EFD">
        <w:t xml:space="preserve"> when their GPA is under </w:t>
      </w:r>
      <w:r w:rsidR="00B50862">
        <w:t xml:space="preserve">the </w:t>
      </w:r>
      <w:r w:rsidR="00EA3EFD">
        <w:t xml:space="preserve">academic </w:t>
      </w:r>
      <w:r w:rsidR="00B50862">
        <w:t>standard</w:t>
      </w:r>
      <w:r w:rsidR="00EA3EFD">
        <w:t>.</w:t>
      </w:r>
    </w:p>
    <w:p w14:paraId="5AD50587" w14:textId="31F7C861" w:rsidR="00B50862" w:rsidRDefault="00B50862">
      <w:r>
        <w:t>CCI Specific Policies; what</w:t>
      </w:r>
      <w:r w:rsidR="009111EB">
        <w:t xml:space="preserve"> </w:t>
      </w:r>
      <w:r>
        <w:t xml:space="preserve">student class </w:t>
      </w:r>
      <w:r w:rsidR="009111EB">
        <w:t>has</w:t>
      </w:r>
      <w:r>
        <w:t xml:space="preserve"> to take to graduate from college</w:t>
      </w:r>
      <w:r w:rsidR="009111EB">
        <w:t>.</w:t>
      </w:r>
    </w:p>
    <w:p w14:paraId="465551DF" w14:textId="77777777" w:rsidR="009111EB" w:rsidRDefault="009111EB">
      <w:r>
        <w:t>Talk about Withdrawal and Grade replacement.</w:t>
      </w:r>
    </w:p>
    <w:p w14:paraId="65D9E6EF" w14:textId="6C003942" w:rsidR="009111EB" w:rsidRDefault="009111EB">
      <w:r>
        <w:t>Total grade replacement is 2 for the entire time at university.</w:t>
      </w:r>
    </w:p>
    <w:p w14:paraId="5FA18F36" w14:textId="7325D756" w:rsidR="002B2847" w:rsidRDefault="002B2847">
      <w:r>
        <w:t xml:space="preserve">Academic petitions: </w:t>
      </w:r>
    </w:p>
    <w:p w14:paraId="0DC2E19A" w14:textId="08557F08" w:rsidR="00FB5F34" w:rsidRDefault="00FB5F34"/>
    <w:p w14:paraId="52F6FE38" w14:textId="56A64B97" w:rsidR="00FB5F34" w:rsidRDefault="00FB5F34">
      <w:r>
        <w:t xml:space="preserve">Academic </w:t>
      </w:r>
      <w:r w:rsidR="00726DD9">
        <w:t xml:space="preserve">Integrity: </w:t>
      </w:r>
      <w:r w:rsidR="000379F7">
        <w:t>know the code of student academic integrity.</w:t>
      </w:r>
    </w:p>
    <w:p w14:paraId="44AECB61" w14:textId="79C4AE98" w:rsidR="000379F7" w:rsidRDefault="000379F7">
      <w:r>
        <w:t>Bruce long, chair Academic Integrity Board.</w:t>
      </w:r>
    </w:p>
    <w:p w14:paraId="096AEAEB" w14:textId="2760B81B" w:rsidR="0098487F" w:rsidRDefault="0098487F">
      <w:r>
        <w:t>Plagiarism,</w:t>
      </w:r>
    </w:p>
    <w:p w14:paraId="4483A658" w14:textId="19CA0094" w:rsidR="0098487F" w:rsidRDefault="0098487F">
      <w:r>
        <w:t>Misuse of academic materials,</w:t>
      </w:r>
    </w:p>
    <w:p w14:paraId="7584EB34" w14:textId="6D9FCFC0" w:rsidR="0098487F" w:rsidRDefault="0098487F">
      <w:r>
        <w:t>Multiple submission</w:t>
      </w:r>
    </w:p>
    <w:p w14:paraId="26F1D849" w14:textId="2E5D1C06" w:rsidR="0098487F" w:rsidRDefault="0098487F">
      <w:r>
        <w:t>Unauthorized collaboration</w:t>
      </w:r>
      <w:r w:rsidR="00D77D4B">
        <w:t xml:space="preserve"> and sharing of academic resources without authorization.</w:t>
      </w:r>
    </w:p>
    <w:p w14:paraId="6031A063" w14:textId="4BA51004" w:rsidR="0098487F" w:rsidRDefault="0098487F">
      <w:r>
        <w:t xml:space="preserve">Cheating; using or attempting to use materials or giving assistance or </w:t>
      </w:r>
      <w:r w:rsidR="00D77D4B">
        <w:t>materials</w:t>
      </w:r>
      <w:r>
        <w:t xml:space="preserve"> without authorization to another in any academic exercise.</w:t>
      </w:r>
    </w:p>
    <w:p w14:paraId="4256B3BA" w14:textId="07857D22" w:rsidR="0098487F" w:rsidRDefault="0098487F">
      <w:r>
        <w:t>Fabrication;</w:t>
      </w:r>
    </w:p>
    <w:p w14:paraId="271E3F9E" w14:textId="27D12CAF" w:rsidR="0098487F" w:rsidRDefault="0098487F">
      <w:r>
        <w:t>Falsification:</w:t>
      </w:r>
    </w:p>
    <w:p w14:paraId="1EABF3FE" w14:textId="4A7EA866" w:rsidR="0098487F" w:rsidRDefault="00D77D4B">
      <w:r>
        <w:lastRenderedPageBreak/>
        <w:t>Misuse of educational materials: uploading and downloading course materials without authorization to// from websites.</w:t>
      </w:r>
    </w:p>
    <w:p w14:paraId="7CADBD6B" w14:textId="1F332D29" w:rsidR="00D77D4B" w:rsidRDefault="00D77D4B">
      <w:r>
        <w:t>Stealing the library and destroying the library materials.</w:t>
      </w:r>
    </w:p>
    <w:p w14:paraId="09583412" w14:textId="3C29E851" w:rsidR="0001768C" w:rsidRDefault="00856F29">
      <w:r>
        <w:t>Student’s</w:t>
      </w:r>
      <w:r w:rsidR="0001768C">
        <w:t xml:space="preserve"> right </w:t>
      </w:r>
      <w:r w:rsidR="007E1661">
        <w:t>to</w:t>
      </w:r>
      <w:r w:rsidR="0001768C">
        <w:t xml:space="preserve"> academic integrity</w:t>
      </w:r>
    </w:p>
    <w:p w14:paraId="3D0D5DAC" w14:textId="79DECE0A" w:rsidR="0001768C" w:rsidRDefault="0001768C">
      <w:r>
        <w:t>Review evidence and appeal hearing of decision board.</w:t>
      </w:r>
    </w:p>
    <w:p w14:paraId="73933F0E" w14:textId="0B4155B3" w:rsidR="00583380" w:rsidRDefault="00583380">
      <w:r>
        <w:t>Potential impact; GPA, financial and scholarships, external reportability</w:t>
      </w:r>
    </w:p>
    <w:p w14:paraId="64816F85" w14:textId="7C260AA7" w:rsidR="00583380" w:rsidRDefault="00583380">
      <w:r>
        <w:t>Academic major/program requirements.</w:t>
      </w:r>
    </w:p>
    <w:p w14:paraId="5A73A233" w14:textId="77777777" w:rsidR="00583380" w:rsidRDefault="00583380"/>
    <w:p w14:paraId="1F5D5195" w14:textId="1DEAD0A1" w:rsidR="00D77D4B" w:rsidRDefault="00D77D4B"/>
    <w:p w14:paraId="5E4DAC51" w14:textId="77777777" w:rsidR="00726DD9" w:rsidRDefault="00726DD9"/>
    <w:p w14:paraId="27CEFF42" w14:textId="33191F7E" w:rsidR="009111EB" w:rsidRDefault="009111EB">
      <w:r>
        <w:t xml:space="preserve"> </w:t>
      </w:r>
    </w:p>
    <w:p w14:paraId="7A113D68" w14:textId="77777777" w:rsidR="00EA3EFD" w:rsidRDefault="00EA3EFD"/>
    <w:p w14:paraId="1ABA128C" w14:textId="77777777" w:rsidR="00B3697B" w:rsidRDefault="00B3697B"/>
    <w:p w14:paraId="59C3A07A" w14:textId="77777777" w:rsidR="00527CED" w:rsidRDefault="00527CED"/>
    <w:p w14:paraId="550B5D80" w14:textId="77777777" w:rsidR="00C30D03" w:rsidRDefault="00C30D03"/>
    <w:sectPr w:rsidR="00C3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1768C"/>
    <w:rsid w:val="000379F7"/>
    <w:rsid w:val="002B2847"/>
    <w:rsid w:val="003F356B"/>
    <w:rsid w:val="00447B00"/>
    <w:rsid w:val="00456537"/>
    <w:rsid w:val="00527CED"/>
    <w:rsid w:val="00583380"/>
    <w:rsid w:val="00726DD9"/>
    <w:rsid w:val="007E1661"/>
    <w:rsid w:val="00856F29"/>
    <w:rsid w:val="009111EB"/>
    <w:rsid w:val="0091682B"/>
    <w:rsid w:val="0098487F"/>
    <w:rsid w:val="00B3697B"/>
    <w:rsid w:val="00B50862"/>
    <w:rsid w:val="00C30D03"/>
    <w:rsid w:val="00C6134F"/>
    <w:rsid w:val="00CD6C3B"/>
    <w:rsid w:val="00D77D4B"/>
    <w:rsid w:val="00EA3EFD"/>
    <w:rsid w:val="00FB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BA09"/>
  <w15:chartTrackingRefBased/>
  <w15:docId w15:val="{791D3274-A810-45C1-BAFE-AAFEA8C7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9</cp:revision>
  <dcterms:created xsi:type="dcterms:W3CDTF">2022-08-30T19:51:00Z</dcterms:created>
  <dcterms:modified xsi:type="dcterms:W3CDTF">2022-09-01T20:42:00Z</dcterms:modified>
</cp:coreProperties>
</file>