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F3A" w:rsidRDefault="0019458C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Our Projects</w:t>
      </w:r>
    </w:p>
    <w:p w:rsidR="00F47F3A" w:rsidRDefault="0019458C">
      <w:pPr>
        <w:pStyle w:val="NoSpacing"/>
      </w:pPr>
      <w:r>
        <w:rPr>
          <w:color w:val="FFC000"/>
        </w:rPr>
        <w:t xml:space="preserve">Thermal Power plant </w:t>
      </w:r>
      <w:r>
        <w:t>/ Grid Substations</w:t>
      </w:r>
    </w:p>
    <w:p w:rsidR="00F47F3A" w:rsidRDefault="0019458C">
      <w:pPr>
        <w:pStyle w:val="NoSpacing"/>
      </w:pPr>
      <w:r>
        <w:rPr>
          <w:color w:val="FFC000"/>
        </w:rPr>
        <w:t xml:space="preserve">Hydroelectric Power plant </w:t>
      </w:r>
      <w:r>
        <w:t xml:space="preserve">/ Commercial Projects  </w:t>
      </w:r>
    </w:p>
    <w:p w:rsidR="00F47F3A" w:rsidRDefault="0019458C">
      <w:pPr>
        <w:pStyle w:val="NoSpacing"/>
      </w:pPr>
      <w:r>
        <w:rPr>
          <w:color w:val="FFC000"/>
        </w:rPr>
        <w:t>Neuclear Power Plant</w:t>
      </w:r>
      <w:r>
        <w:t xml:space="preserve"> / Industrial Project </w:t>
      </w:r>
    </w:p>
    <w:p w:rsidR="00F47F3A" w:rsidRDefault="0019458C">
      <w:pPr>
        <w:pStyle w:val="NoSpacing"/>
      </w:pPr>
      <w:r>
        <w:rPr>
          <w:color w:val="FFC000"/>
        </w:rPr>
        <w:t>Solar power plant</w:t>
      </w:r>
      <w:r>
        <w:t>/ Power Plant</w:t>
      </w:r>
    </w:p>
    <w:p w:rsidR="00F47F3A" w:rsidRDefault="00F47F3A">
      <w:pPr>
        <w:rPr>
          <w:color w:val="FFC000"/>
          <w:sz w:val="28"/>
          <w:szCs w:val="28"/>
        </w:rPr>
      </w:pPr>
    </w:p>
    <w:p w:rsidR="00F47F3A" w:rsidRDefault="0019458C">
      <w:pPr>
        <w:pStyle w:val="NoSpacing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Grid Substations</w:t>
      </w:r>
      <w:r>
        <w:rPr>
          <w:sz w:val="28"/>
          <w:szCs w:val="28"/>
          <w:highlight w:val="yellow"/>
        </w:rPr>
        <w:t>:</w:t>
      </w:r>
    </w:p>
    <w:p w:rsidR="00F47F3A" w:rsidRDefault="00F47F3A">
      <w:pPr>
        <w:rPr>
          <w:color w:val="FFC000"/>
          <w:sz w:val="28"/>
          <w:szCs w:val="28"/>
        </w:rPr>
      </w:pPr>
    </w:p>
    <w:p w:rsidR="00F47F3A" w:rsidRDefault="0019458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400kV, 25MVAR Shunt Reactors GIS Substation 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Design, 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>Supply, Installation, Testing, and Commissioning of 400kV GIS Substation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br/>
        <w:t>25MVAR Three Phase Shunt Reactors</w:t>
      </w:r>
      <w:r>
        <w:rPr>
          <w:b/>
          <w:sz w:val="32"/>
          <w:szCs w:val="32"/>
        </w:rPr>
        <w:t xml:space="preserve"> 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at Matarbari  400kV GIS Substation with Associated Supply and Services on a Turnkey basis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Power Grid Company of Bangladesh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(PGCB).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Main Contractor: CCCE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Matarbari, Bangladesh.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2x 25MVAR 400kV Shunt Reactor, 400kV GIS Substation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Electrical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and Civil Construction Works.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Commercial Operation Date: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February 02,2025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1955" cy="3159125"/>
            <wp:effectExtent l="0" t="0" r="0" b="3175"/>
            <wp:docPr id="18" name="Picture 18" descr="C:\Users\erect\Downloads\WhatsApp Image 2025-04-07 at 8.21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erect\Downloads\WhatsApp Image 2025-04-07 at 8.21.16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063" cy="316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3A" w:rsidRDefault="00F47F3A">
      <w:pPr>
        <w:pStyle w:val="NormalWeb"/>
      </w:pPr>
    </w:p>
    <w:p w:rsidR="00F47F3A" w:rsidRDefault="00F47F3A">
      <w:pPr>
        <w:pStyle w:val="NormalWeb"/>
      </w:pPr>
    </w:p>
    <w:p w:rsidR="00F47F3A" w:rsidRDefault="00F47F3A">
      <w:pPr>
        <w:pStyle w:val="NormalWeb"/>
      </w:pPr>
    </w:p>
    <w:p w:rsidR="00F47F3A" w:rsidRDefault="00F47F3A">
      <w:pPr>
        <w:pStyle w:val="NormalWeb"/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>132/33kV AIS Substation, Bhandaria.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color w:val="373C48"/>
          <w:sz w:val="21"/>
          <w:szCs w:val="21"/>
        </w:rPr>
        <w:t>Design, Supply, Installation, Testing, and Commissioning of 132/33kV AIS Substation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br/>
        <w:t xml:space="preserve">50/75MVA Three Phase Power transformer </w:t>
      </w:r>
      <w:r>
        <w:rPr>
          <w:b/>
          <w:sz w:val="32"/>
          <w:szCs w:val="32"/>
        </w:rPr>
        <w:t xml:space="preserve"> 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at Bhandaria 132/33kV AIS Substation with Associated Supply and Services on a Turnkey basis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Power Grid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Company of Bangladesh (PGCB).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Main Contractor: CCCE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Bhandaria, Bangladesh.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 Type : Electrical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Commercial Operation Date: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January 28,2025</w:t>
      </w:r>
    </w:p>
    <w:p w:rsidR="00F47F3A" w:rsidRDefault="00F47F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5200" cy="2611755"/>
            <wp:effectExtent l="0" t="0" r="0" b="0"/>
            <wp:docPr id="19" name="Picture 19" descr="C:\Users\erect\Downloads\WhatsApp Image 2025-04-07 at 8.23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erect\Downloads\WhatsApp Image 2025-04-07 at 8.23.35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8124" cy="26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b/>
          <w:sz w:val="32"/>
          <w:szCs w:val="32"/>
          <w:u w:val="single"/>
        </w:rPr>
      </w:pP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>
        <w:rPr>
          <w:b/>
          <w:sz w:val="32"/>
          <w:szCs w:val="32"/>
        </w:rPr>
        <w:t>132/33kV AIS Substation, Mongla.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Design, Supply, Installation, Testing, and Commissioning of 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>132/33kV AIS Substation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br/>
        <w:t xml:space="preserve">50/75MVA Three Phase Power transformer </w:t>
      </w:r>
      <w:r>
        <w:rPr>
          <w:b/>
          <w:sz w:val="32"/>
          <w:szCs w:val="32"/>
        </w:rPr>
        <w:t xml:space="preserve"> 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at Mongla 132/33kV AIS Substation with Associated Supply and Services on a Turnkey basis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Power Grid Company of Bangladesh (PGCB).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Main Contractor: CCCE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Mongla, Bangladesh.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 Electrical &amp; Civil Construction and Renovation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and Updgradation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works.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Commercial Operation Date: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March 09,2025</w:t>
      </w:r>
    </w:p>
    <w:p w:rsidR="00F47F3A" w:rsidRDefault="0019458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89145" cy="2829560"/>
            <wp:effectExtent l="0" t="0" r="1905" b="8890"/>
            <wp:docPr id="20" name="Picture 20" descr="C:\Users\erect\OneDrive\Desktop\eeeeeeee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erect\OneDrive\Desktop\eeeeeeeee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560" cy="28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3A" w:rsidRDefault="00F47F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7F3A" w:rsidRDefault="00F47F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>4.</w:t>
      </w:r>
      <w:r>
        <w:rPr>
          <w:b/>
          <w:sz w:val="32"/>
          <w:szCs w:val="32"/>
        </w:rPr>
        <w:t>132/33kV AIS Substation, Gopalganj.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color w:val="373C48"/>
          <w:sz w:val="21"/>
          <w:szCs w:val="21"/>
        </w:rPr>
        <w:t>Design, Supply, Installation, Testing, and Commissioning of 132/33kV A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>IS Substation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br/>
      </w:r>
      <w:r>
        <w:rPr>
          <w:rFonts w:ascii="inherit" w:eastAsia="Times New Roman" w:hAnsi="inherit" w:cs="Times New Roman"/>
          <w:color w:val="373C48"/>
          <w:sz w:val="21"/>
          <w:szCs w:val="21"/>
        </w:rPr>
        <w:t>80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>/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>120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MVA Three Phase Power transformer </w:t>
      </w:r>
      <w:r>
        <w:rPr>
          <w:b/>
          <w:sz w:val="32"/>
          <w:szCs w:val="32"/>
        </w:rPr>
        <w:t xml:space="preserve"> </w:t>
      </w:r>
      <w:r>
        <w:rPr>
          <w:rFonts w:ascii="inherit" w:eastAsia="Times New Roman" w:hAnsi="inherit" w:cs="Times New Roman"/>
          <w:color w:val="373C48"/>
          <w:sz w:val="21"/>
          <w:szCs w:val="21"/>
        </w:rPr>
        <w:t xml:space="preserve">at Gopalgonj 132/33kV AIS Substation with Associated Supply and Services on a Turnkey basis 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Running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Power Grid Company of Bangladesh (PGCB).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Main Contractor: CCCE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Works Type :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Electrical &amp; Civil Construction and Renovation works.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Gopalgonj, Bangladesh.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</w:pP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</w:pP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</w:p>
    <w:p w:rsidR="00F47F3A" w:rsidRDefault="0019458C">
      <w:pPr>
        <w:pStyle w:val="ListParagraph"/>
        <w:spacing w:before="100" w:beforeAutospacing="1" w:after="100" w:afterAutospacing="1" w:line="240" w:lineRule="auto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298440" cy="3691890"/>
            <wp:effectExtent l="0" t="0" r="6985" b="3810"/>
            <wp:docPr id="24" name="Picture 24" descr="C:\Users\erect\Downloads\WhatsApp Image 2025-04-07 at 8.27.1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erect\Downloads\WhatsApp Image 2025-04-07 at 8.27.10 PM (1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b/>
          <w:sz w:val="32"/>
          <w:szCs w:val="32"/>
          <w:highlight w:val="yellow"/>
          <w:u w:val="single"/>
        </w:rPr>
      </w:pPr>
      <w:r>
        <w:rPr>
          <w:b/>
          <w:sz w:val="32"/>
          <w:szCs w:val="32"/>
          <w:highlight w:val="yellow"/>
          <w:u w:val="single"/>
        </w:rPr>
        <w:lastRenderedPageBreak/>
        <w:t>Commercial Projects: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>
        <w:rPr>
          <w:b/>
          <w:sz w:val="32"/>
          <w:szCs w:val="32"/>
        </w:rPr>
        <w:t xml:space="preserve">United Healthcare, United City, 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b/>
          <w:sz w:val="32"/>
          <w:szCs w:val="32"/>
        </w:rPr>
        <w:t xml:space="preserve">United Group 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United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 Electrical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LV Switch-gear equipment, MDB, DB etc.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Madani Avenue, Badda , Dhaka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</w:pP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</w:p>
    <w:p w:rsidR="00F47F3A" w:rsidRDefault="001945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6995" cy="3810000"/>
            <wp:effectExtent l="0" t="0" r="5080" b="0"/>
            <wp:docPr id="21" name="Picture 21" descr="C:\Users\erect\Downloads\WhatsApp Image 2025-04-07 at 8.31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erect\Downloads\WhatsApp Image 2025-04-07 at 8.31.45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8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3A" w:rsidRDefault="00F47F3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IPCO Developments BD. Ltd, Airport. 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b/>
          <w:sz w:val="32"/>
          <w:szCs w:val="32"/>
        </w:rPr>
        <w:t xml:space="preserve">United Group 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United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 Electrical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LV Equipment's.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 xml:space="preserve">Area: Airport Road,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Dhaka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</w:pP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</w:p>
    <w:p w:rsidR="00F47F3A" w:rsidRDefault="0019458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3879215" cy="3077845"/>
            <wp:effectExtent l="0" t="0" r="6985" b="8255"/>
            <wp:docPr id="23" name="Picture 23" descr="C:\Users\erect\Downloads\WhatsApp Image 2025-04-07 at 8.34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erect\Downloads\WhatsApp Image 2025-04-07 at 8.34.04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131" cy="308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Gulshan Center Point (GCP), Gulshan 2. </w:t>
      </w:r>
    </w:p>
    <w:p w:rsidR="00F47F3A" w:rsidRDefault="0019458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  <w:r>
        <w:rPr>
          <w:b/>
          <w:sz w:val="32"/>
          <w:szCs w:val="32"/>
        </w:rPr>
        <w:t xml:space="preserve">United Group 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United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 Electrical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 LV Switch-gear, Bus-Bar Trunking, Substation Servicing.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Madani Avenue, Badda , Dhaka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1100" cy="3217545"/>
            <wp:effectExtent l="0" t="0" r="0" b="1905"/>
            <wp:docPr id="17" name="Picture 17" descr="C:\Users\erect\Downloads\WhatsApp Image 2025-04-07 at 8.17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erect\Downloads\WhatsApp Image 2025-04-07 at 8.17.03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836" cy="32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4.Shiamto Shombhar, BGB Headquaters, Pilkhana, Dhaka.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Shimanto Shombhar Shopping Complex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Works Type :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Supply , Installation Testing &amp; Commissioning of HV Switch-gear and Substation works.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Pilkhana, Dhaka.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114300" distR="114300">
            <wp:extent cx="3982085" cy="3693795"/>
            <wp:effectExtent l="0" t="0" r="8890" b="1905"/>
            <wp:docPr id="3" name="Picture 3" descr="WhatsApp Image 2025-03-19 at 23.24.50_ab64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3-19 at 23.24.50_ab6421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5.East West Medical College Hospital.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Cambria" w:eastAsia="Times New Roman" w:hAnsi="Cambria" w:cs="Cambria"/>
          <w:i/>
          <w:color w:val="373C48"/>
          <w:sz w:val="20"/>
          <w:szCs w:val="20"/>
        </w:rPr>
      </w:pPr>
      <w:r>
        <w:rPr>
          <w:rFonts w:ascii="Cambria" w:eastAsia="Times New Roman" w:hAnsi="Cambria" w:cs="Cambria"/>
          <w:i/>
          <w:color w:val="373C48"/>
          <w:sz w:val="20"/>
          <w:szCs w:val="20"/>
        </w:rPr>
        <w:t>Status: </w:t>
      </w:r>
      <w:r>
        <w:rPr>
          <w:rFonts w:ascii="Cambria" w:eastAsia="Times New Roman" w:hAnsi="Cambria" w:cs="Cambria"/>
          <w:bCs/>
          <w:i/>
          <w:color w:val="373C48"/>
          <w:sz w:val="20"/>
          <w:szCs w:val="20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Cambria" w:eastAsia="Times New Roman" w:hAnsi="Cambria" w:cs="Cambria"/>
          <w:i/>
          <w:color w:val="373C48"/>
          <w:sz w:val="20"/>
          <w:szCs w:val="20"/>
        </w:rPr>
      </w:pPr>
      <w:r>
        <w:rPr>
          <w:rFonts w:ascii="Cambria" w:eastAsia="Times New Roman" w:hAnsi="Cambria" w:cs="Cambria"/>
          <w:i/>
          <w:color w:val="373C48"/>
          <w:sz w:val="20"/>
          <w:szCs w:val="20"/>
        </w:rPr>
        <w:t>Owner: </w:t>
      </w:r>
      <w:r>
        <w:rPr>
          <w:rFonts w:ascii="Cambria" w:eastAsia="Times New Roman" w:hAnsi="Cambria" w:cs="Cambria"/>
          <w:i/>
          <w:sz w:val="20"/>
          <w:szCs w:val="20"/>
        </w:rPr>
        <w:t xml:space="preserve">East West Medical College </w:t>
      </w:r>
      <w:r>
        <w:rPr>
          <w:rFonts w:ascii="Cambria" w:eastAsia="Times New Roman" w:hAnsi="Cambria" w:cs="Cambria"/>
          <w:i/>
          <w:sz w:val="20"/>
          <w:szCs w:val="20"/>
        </w:rPr>
        <w:t>Hospital: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Cambria" w:eastAsia="Times New Roman" w:hAnsi="Cambria" w:cs="Cambria"/>
          <w:i/>
          <w:color w:val="373C48"/>
          <w:sz w:val="20"/>
          <w:szCs w:val="20"/>
        </w:rPr>
      </w:pPr>
      <w:r>
        <w:rPr>
          <w:rFonts w:ascii="Cambria" w:eastAsia="Times New Roman" w:hAnsi="Cambria" w:cs="Cambria"/>
          <w:bCs/>
          <w:i/>
          <w:color w:val="373C48"/>
          <w:sz w:val="20"/>
          <w:szCs w:val="20"/>
        </w:rPr>
        <w:t xml:space="preserve">Works Type : </w:t>
      </w:r>
      <w:r>
        <w:rPr>
          <w:rFonts w:ascii="Cambria" w:eastAsia="Times New Roman" w:hAnsi="Cambria" w:cs="Cambria"/>
          <w:bCs/>
          <w:i/>
          <w:color w:val="373C48"/>
          <w:sz w:val="20"/>
          <w:szCs w:val="20"/>
        </w:rPr>
        <w:t xml:space="preserve">2000kvA Substation, 11kV Automatic Voltage Regulator, Generator 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Cambria" w:eastAsia="Times New Roman" w:hAnsi="Cambria" w:cs="Cambria"/>
          <w:i/>
          <w:color w:val="373C48"/>
          <w:sz w:val="20"/>
          <w:szCs w:val="20"/>
        </w:rPr>
      </w:pPr>
      <w:r>
        <w:rPr>
          <w:rFonts w:ascii="Cambria" w:eastAsia="Times New Roman" w:hAnsi="Cambria" w:cs="Cambria"/>
          <w:i/>
          <w:color w:val="373C48"/>
          <w:sz w:val="20"/>
          <w:szCs w:val="20"/>
        </w:rPr>
        <w:t>Area: </w:t>
      </w:r>
      <w:r>
        <w:rPr>
          <w:rFonts w:ascii="Cambria" w:eastAsia="Times New Roman" w:hAnsi="Cambria" w:cs="Cambria"/>
          <w:bCs/>
          <w:i/>
          <w:color w:val="373C48"/>
          <w:sz w:val="20"/>
          <w:szCs w:val="20"/>
        </w:rPr>
        <w:t>Narayanganj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114300" distR="114300">
            <wp:extent cx="5377180" cy="4250055"/>
            <wp:effectExtent l="0" t="0" r="4445" b="7620"/>
            <wp:docPr id="1" name="Picture 1" descr="AVR 11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VR 11kV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rPr>
          <w:b/>
          <w:sz w:val="32"/>
          <w:szCs w:val="32"/>
          <w:highlight w:val="yellow"/>
          <w:u w:val="single"/>
        </w:rPr>
      </w:pPr>
      <w:r>
        <w:rPr>
          <w:b/>
          <w:sz w:val="32"/>
          <w:szCs w:val="32"/>
          <w:highlight w:val="yellow"/>
          <w:u w:val="single"/>
        </w:rPr>
        <w:t>Industrial Projects:</w:t>
      </w:r>
    </w:p>
    <w:p w:rsidR="00F47F3A" w:rsidRDefault="0019458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>BEOL,Rupshi, Narayanganj</w:t>
      </w: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</w:p>
    <w:p w:rsidR="00F47F3A" w:rsidRDefault="00F47F3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73C48"/>
          <w:sz w:val="21"/>
          <w:szCs w:val="21"/>
        </w:rPr>
      </w:pP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Bangladesh Edible Oil Limited(BEOL).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Works Type : Electrical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(5MW/6.5MVA 33/11kV Substation  with Transmission line)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Narayanganj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4133850" cy="4111625"/>
            <wp:effectExtent l="0" t="0" r="0" b="3175"/>
            <wp:docPr id="2" name="Picture 2" descr="WhatsApp Image 2025-04-09 at 11.37.40_0cb9e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4-09 at 11.37.40_0cb9e68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numPr>
          <w:ilvl w:val="0"/>
          <w:numId w:val="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Marcer Knit Composite, Asulia, Savar, Dhaka</w:t>
      </w: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114300" distR="114300">
            <wp:extent cx="3419475" cy="2752725"/>
            <wp:effectExtent l="0" t="0" r="0" b="0"/>
            <wp:docPr id="8" name="Picture 8" descr="Metro Spinning L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etro Spinning Lt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Marcer Knit Composite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 Electrical (5MVA 33/11kV Substation )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, Grid Synchronization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Savar.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numPr>
          <w:ilvl w:val="0"/>
          <w:numId w:val="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Metro Knit Composite, Asulia, Savar, Dhaka</w:t>
      </w: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114300" distR="114300">
            <wp:extent cx="3419475" cy="2752725"/>
            <wp:effectExtent l="0" t="0" r="0" b="0"/>
            <wp:docPr id="9" name="Picture 9" descr="Metro Spinning L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etro Spinning Lt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Metro Knit Composite.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Works Type : Electrical (5MVA 33/11kV Substation )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, Grid Synchronization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Savar.</w:t>
      </w:r>
    </w:p>
    <w:p w:rsidR="00F47F3A" w:rsidRDefault="0019458C">
      <w:pPr>
        <w:numPr>
          <w:ilvl w:val="0"/>
          <w:numId w:val="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Ahmed Wood Crafts (PVT.) Ltd, Saidpur.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 xml:space="preserve">Ahmed Wood 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Crafts(PVT.) Ltd.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Works Type :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33/11kV Transmission Line Construction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Saidpur</w:t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114300" distR="114300">
            <wp:extent cx="3933825" cy="3013075"/>
            <wp:effectExtent l="0" t="0" r="0" b="6350"/>
            <wp:docPr id="4" name="Picture 4" descr="WhatsApp Image 2025-04-09 at 11.48.25_abfbef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4-09 at 11.48.25_abfbef4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F47F3A">
      <w:pPr>
        <w:rPr>
          <w:b/>
          <w:sz w:val="32"/>
          <w:szCs w:val="32"/>
          <w:u w:val="single"/>
        </w:rPr>
      </w:pPr>
    </w:p>
    <w:p w:rsidR="00F47F3A" w:rsidRDefault="0019458C">
      <w:pPr>
        <w:pStyle w:val="NoSpacing"/>
        <w:rPr>
          <w:b/>
          <w:bCs/>
          <w:sz w:val="28"/>
          <w:szCs w:val="28"/>
          <w:highlight w:val="yellow"/>
        </w:rPr>
      </w:pPr>
      <w:r>
        <w:rPr>
          <w:b/>
          <w:bCs/>
          <w:color w:val="FFC000"/>
          <w:sz w:val="28"/>
          <w:szCs w:val="28"/>
          <w:highlight w:val="yellow"/>
        </w:rPr>
        <w:t>Solar power plant</w:t>
      </w:r>
      <w:r>
        <w:rPr>
          <w:b/>
          <w:bCs/>
          <w:sz w:val="28"/>
          <w:szCs w:val="28"/>
          <w:highlight w:val="yellow"/>
        </w:rPr>
        <w:t>/ Power Plant</w:t>
      </w:r>
      <w:r>
        <w:rPr>
          <w:b/>
          <w:bCs/>
          <w:sz w:val="28"/>
          <w:szCs w:val="28"/>
          <w:highlight w:val="yellow"/>
        </w:rPr>
        <w:t>:</w:t>
      </w:r>
    </w:p>
    <w:p w:rsidR="00F47F3A" w:rsidRDefault="0019458C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114300" distR="114300">
            <wp:extent cx="5143500" cy="3519170"/>
            <wp:effectExtent l="0" t="0" r="0" b="5080"/>
            <wp:docPr id="7" name="Picture 7" descr="Soalr Pl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oalr Plan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Status: 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Completed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Owner: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PGCB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 xml:space="preserve">Works Type : </w:t>
      </w:r>
      <w:r>
        <w:rPr>
          <w:rFonts w:ascii="inherit" w:eastAsia="Times New Roman" w:hAnsi="inherit" w:cs="Times New Roman"/>
          <w:bCs/>
          <w:i/>
          <w:iCs/>
          <w:color w:val="373C48"/>
          <w:sz w:val="21"/>
          <w:szCs w:val="21"/>
        </w:rPr>
        <w:t>35MW Solar Power Plant</w:t>
      </w:r>
    </w:p>
    <w:p w:rsidR="00F47F3A" w:rsidRDefault="0019458C">
      <w:pPr>
        <w:numPr>
          <w:ilvl w:val="0"/>
          <w:numId w:val="2"/>
        </w:numPr>
        <w:shd w:val="clear" w:color="auto" w:fill="FFFFFF"/>
        <w:spacing w:after="0" w:line="240" w:lineRule="auto"/>
        <w:ind w:left="210"/>
        <w:textAlignment w:val="baseline"/>
        <w:rPr>
          <w:rFonts w:ascii="inherit" w:eastAsia="Times New Roman" w:hAnsi="inherit" w:cs="Times New Roman"/>
          <w:i/>
          <w:color w:val="373C48"/>
          <w:sz w:val="21"/>
          <w:szCs w:val="21"/>
        </w:rPr>
      </w:pP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Area: </w:t>
      </w:r>
      <w:r>
        <w:rPr>
          <w:rFonts w:ascii="inherit" w:eastAsia="Times New Roman" w:hAnsi="inherit" w:cs="Times New Roman"/>
          <w:i/>
          <w:color w:val="373C48"/>
          <w:sz w:val="21"/>
          <w:szCs w:val="21"/>
        </w:rPr>
        <w:t>Ishwardi, Pabna</w:t>
      </w:r>
    </w:p>
    <w:p w:rsidR="00F47F3A" w:rsidRDefault="00F47F3A">
      <w:pPr>
        <w:rPr>
          <w:b/>
          <w:sz w:val="32"/>
          <w:szCs w:val="32"/>
          <w:u w:val="single"/>
        </w:rPr>
      </w:pPr>
    </w:p>
    <w:sectPr w:rsidR="00F47F3A">
      <w:pgSz w:w="11907" w:h="1683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58C" w:rsidRDefault="0019458C">
      <w:pPr>
        <w:spacing w:line="240" w:lineRule="auto"/>
      </w:pPr>
      <w:r>
        <w:separator/>
      </w:r>
    </w:p>
  </w:endnote>
  <w:endnote w:type="continuationSeparator" w:id="0">
    <w:p w:rsidR="0019458C" w:rsidRDefault="001945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58C" w:rsidRDefault="0019458C">
      <w:pPr>
        <w:spacing w:after="0"/>
      </w:pPr>
      <w:r>
        <w:separator/>
      </w:r>
    </w:p>
  </w:footnote>
  <w:footnote w:type="continuationSeparator" w:id="0">
    <w:p w:rsidR="0019458C" w:rsidRDefault="001945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B6D0A5C"/>
    <w:multiLevelType w:val="singleLevel"/>
    <w:tmpl w:val="BB6D0A5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29A82F1"/>
    <w:multiLevelType w:val="singleLevel"/>
    <w:tmpl w:val="E29A82F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32FEB1E2"/>
    <w:multiLevelType w:val="singleLevel"/>
    <w:tmpl w:val="32FEB1E2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413B3FF3"/>
    <w:multiLevelType w:val="multilevel"/>
    <w:tmpl w:val="413B3FF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B0E1DC5"/>
    <w:multiLevelType w:val="singleLevel"/>
    <w:tmpl w:val="6B0E1DC5"/>
    <w:lvl w:ilvl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B47"/>
    <w:rsid w:val="00007B6C"/>
    <w:rsid w:val="00041144"/>
    <w:rsid w:val="00152F78"/>
    <w:rsid w:val="0019458C"/>
    <w:rsid w:val="002612C9"/>
    <w:rsid w:val="00282161"/>
    <w:rsid w:val="005771CF"/>
    <w:rsid w:val="00663521"/>
    <w:rsid w:val="00673EB6"/>
    <w:rsid w:val="006E3B47"/>
    <w:rsid w:val="00803E5E"/>
    <w:rsid w:val="00812FD7"/>
    <w:rsid w:val="008A24E6"/>
    <w:rsid w:val="008A3050"/>
    <w:rsid w:val="008A74B6"/>
    <w:rsid w:val="00B52E40"/>
    <w:rsid w:val="00B80839"/>
    <w:rsid w:val="00CD67EB"/>
    <w:rsid w:val="00D062D8"/>
    <w:rsid w:val="00E4063E"/>
    <w:rsid w:val="00EA73A0"/>
    <w:rsid w:val="00F47F3A"/>
    <w:rsid w:val="00F51640"/>
    <w:rsid w:val="1E57199E"/>
    <w:rsid w:val="1E702C53"/>
    <w:rsid w:val="41E55346"/>
    <w:rsid w:val="4977621D"/>
    <w:rsid w:val="4E51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9F4CE0-A3F4-424E-8729-E1A761EB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597</Words>
  <Characters>3409</Characters>
  <Application>Microsoft Office Word</Application>
  <DocSecurity>0</DocSecurity>
  <Lines>28</Lines>
  <Paragraphs>7</Paragraphs>
  <ScaleCrop>false</ScaleCrop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electron power</dc:creator>
  <cp:lastModifiedBy>Mohammed  Rasel</cp:lastModifiedBy>
  <cp:revision>2</cp:revision>
  <cp:lastPrinted>2025-04-07T05:28:00Z</cp:lastPrinted>
  <dcterms:created xsi:type="dcterms:W3CDTF">2025-04-09T06:37:00Z</dcterms:created>
  <dcterms:modified xsi:type="dcterms:W3CDTF">2025-04-09T06:37:00Z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337E35D23C1D4029A95E67F08B7B1FA0_12</vt:lpwstr>
  </property>
</Properties>
</file>