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D87C6D" w:rsidRPr="00D87C6D" w:rsidTr="00D003D1">
        <w:trPr>
          <w:cantSplit/>
          <w:trHeight w:val="180"/>
        </w:trPr>
        <w:tc>
          <w:tcPr>
            <w:tcW w:w="5000" w:type="pct"/>
          </w:tcPr>
          <w:p w:rsidR="00D87C6D" w:rsidRPr="00D87C6D" w:rsidRDefault="00D87C6D" w:rsidP="00D87C6D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D87C6D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1B7153AA" wp14:editId="65A366D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C6D" w:rsidRPr="00D87C6D" w:rsidTr="00D003D1">
        <w:trPr>
          <w:cantSplit/>
          <w:trHeight w:val="180"/>
        </w:trPr>
        <w:tc>
          <w:tcPr>
            <w:tcW w:w="5000" w:type="pct"/>
          </w:tcPr>
          <w:p w:rsidR="00D87C6D" w:rsidRPr="00D87C6D" w:rsidRDefault="00D87C6D" w:rsidP="00D87C6D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D87C6D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D87C6D" w:rsidRPr="00D87C6D" w:rsidTr="00D003D1">
        <w:trPr>
          <w:cantSplit/>
          <w:trHeight w:val="1417"/>
        </w:trPr>
        <w:tc>
          <w:tcPr>
            <w:tcW w:w="5000" w:type="pct"/>
          </w:tcPr>
          <w:p w:rsidR="00D87C6D" w:rsidRPr="00D87C6D" w:rsidRDefault="00D87C6D" w:rsidP="00D87C6D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D87C6D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D87C6D">
              <w:rPr>
                <w:i w:val="0"/>
              </w:rPr>
              <w:br/>
              <w:t>высшего образования</w:t>
            </w:r>
            <w:r w:rsidRPr="00D87C6D">
              <w:rPr>
                <w:i w:val="0"/>
              </w:rPr>
              <w:br/>
            </w:r>
            <w:r w:rsidRPr="00D87C6D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D87C6D" w:rsidRPr="00D87C6D" w:rsidRDefault="00D87C6D" w:rsidP="00D87C6D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D87C6D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D87C6D" w:rsidRPr="00D87C6D" w:rsidRDefault="00D87C6D" w:rsidP="00D87C6D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8AC3365" wp14:editId="113C90DF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D87C6D" w:rsidRPr="00D87C6D" w:rsidRDefault="00D87C6D" w:rsidP="00D87C6D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D87C6D" w:rsidRPr="00D87C6D" w:rsidTr="00D003D1">
        <w:tc>
          <w:tcPr>
            <w:tcW w:w="2688" w:type="pct"/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D87C6D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D87C6D" w:rsidRPr="00D87C6D" w:rsidRDefault="00D87C6D" w:rsidP="00D87C6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D87C6D" w:rsidRPr="00D87C6D" w:rsidRDefault="00D87C6D" w:rsidP="00D87C6D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D87C6D" w:rsidRPr="00D87C6D" w:rsidRDefault="00D87C6D" w:rsidP="00D87C6D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D87C6D" w:rsidRPr="00D87C6D" w:rsidTr="00D003D1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Б1.В.ДВ.3.2 "Волоконно-оптические системы и радиофотоника"</w:t>
            </w:r>
          </w:p>
        </w:tc>
      </w:tr>
      <w:tr w:rsidR="00D87C6D" w:rsidRPr="00D87C6D" w:rsidTr="00D003D1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87C6D" w:rsidRPr="00D87C6D" w:rsidTr="00D003D1">
        <w:trPr>
          <w:trHeight w:val="218"/>
        </w:trPr>
        <w:tc>
          <w:tcPr>
            <w:tcW w:w="1883" w:type="pct"/>
            <w:gridSpan w:val="4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D87C6D" w:rsidRPr="00D87C6D" w:rsidTr="00D003D1">
        <w:trPr>
          <w:trHeight w:val="51"/>
        </w:trPr>
        <w:tc>
          <w:tcPr>
            <w:tcW w:w="1883" w:type="pct"/>
            <w:gridSpan w:val="4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D87C6D" w:rsidRPr="00D87C6D" w:rsidTr="00D003D1">
        <w:trPr>
          <w:trHeight w:val="72"/>
        </w:trPr>
        <w:tc>
          <w:tcPr>
            <w:tcW w:w="1883" w:type="pct"/>
            <w:gridSpan w:val="4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D87C6D" w:rsidRPr="00D87C6D" w:rsidTr="00D003D1">
        <w:trPr>
          <w:trHeight w:val="51"/>
        </w:trPr>
        <w:tc>
          <w:tcPr>
            <w:tcW w:w="1883" w:type="pct"/>
            <w:gridSpan w:val="4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D87C6D" w:rsidRPr="00D87C6D" w:rsidTr="00D003D1">
        <w:trPr>
          <w:trHeight w:val="67"/>
        </w:trPr>
        <w:tc>
          <w:tcPr>
            <w:tcW w:w="959" w:type="pct"/>
            <w:gridSpan w:val="2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D87C6D" w:rsidRPr="00D87C6D" w:rsidTr="00D003D1">
        <w:tc>
          <w:tcPr>
            <w:tcW w:w="959" w:type="pct"/>
            <w:gridSpan w:val="2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87C6D" w:rsidRPr="00D87C6D" w:rsidTr="00D003D1">
        <w:trPr>
          <w:trHeight w:val="129"/>
        </w:trPr>
        <w:tc>
          <w:tcPr>
            <w:tcW w:w="1929" w:type="pct"/>
            <w:gridSpan w:val="5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D87C6D" w:rsidRPr="00D87C6D" w:rsidTr="00D003D1">
        <w:trPr>
          <w:trHeight w:val="57"/>
        </w:trPr>
        <w:tc>
          <w:tcPr>
            <w:tcW w:w="1929" w:type="pct"/>
            <w:gridSpan w:val="5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87C6D" w:rsidRPr="00D87C6D" w:rsidTr="00D003D1">
        <w:trPr>
          <w:trHeight w:val="97"/>
        </w:trPr>
        <w:tc>
          <w:tcPr>
            <w:tcW w:w="1730" w:type="pct"/>
            <w:gridSpan w:val="3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D87C6D" w:rsidRPr="00D87C6D" w:rsidTr="00D003D1">
        <w:trPr>
          <w:trHeight w:val="97"/>
        </w:trPr>
        <w:tc>
          <w:tcPr>
            <w:tcW w:w="850" w:type="pct"/>
            <w:vAlign w:val="bottom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87C6D" w:rsidRPr="00D87C6D" w:rsidTr="00D003D1">
        <w:tc>
          <w:tcPr>
            <w:tcW w:w="850" w:type="pct"/>
          </w:tcPr>
          <w:p w:rsidR="00D87C6D" w:rsidRPr="00D87C6D" w:rsidRDefault="00D87C6D" w:rsidP="00D87C6D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D87C6D" w:rsidRPr="00D87C6D" w:rsidRDefault="00D87C6D" w:rsidP="00D87C6D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D87C6D">
        <w:rPr>
          <w:rFonts w:ascii="Times New Roman" w:hAnsi="Times New Roman" w:cs="Times New Roman"/>
          <w:sz w:val="28"/>
        </w:rPr>
        <w:t>Москва 20</w:t>
      </w:r>
      <w:r w:rsidRPr="00D87C6D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D87C6D" w:rsidRPr="00D87C6D" w:rsidTr="00D003D1">
        <w:trPr>
          <w:trHeight w:val="181"/>
        </w:trPr>
        <w:tc>
          <w:tcPr>
            <w:tcW w:w="2141" w:type="pct"/>
            <w:vAlign w:val="bottom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</w:rPr>
              <w:lastRenderedPageBreak/>
              <w:br w:type="page"/>
            </w:r>
            <w:r w:rsidRPr="00D87C6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D87C6D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Андрущак Е.А.</w:t>
            </w:r>
          </w:p>
        </w:tc>
      </w:tr>
      <w:tr w:rsidR="00D87C6D" w:rsidRPr="00D87C6D" w:rsidTr="00D003D1">
        <w:trPr>
          <w:trHeight w:val="57"/>
        </w:trPr>
        <w:tc>
          <w:tcPr>
            <w:tcW w:w="2141" w:type="pct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7C6D" w:rsidRPr="00D87C6D" w:rsidRDefault="00D87C6D" w:rsidP="00D87C6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D87C6D" w:rsidRPr="00D87C6D" w:rsidTr="00D003D1">
        <w:trPr>
          <w:trHeight w:val="181"/>
        </w:trPr>
        <w:tc>
          <w:tcPr>
            <w:tcW w:w="5000" w:type="pct"/>
            <w:gridSpan w:val="2"/>
            <w:vAlign w:val="bottom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D87C6D" w:rsidRPr="00D87C6D" w:rsidTr="00D003D1">
        <w:trPr>
          <w:trHeight w:val="181"/>
        </w:trPr>
        <w:tc>
          <w:tcPr>
            <w:tcW w:w="1565" w:type="pct"/>
            <w:vAlign w:val="bottom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D87C6D" w:rsidRPr="00D87C6D" w:rsidTr="00D003D1">
        <w:trPr>
          <w:trHeight w:val="57"/>
        </w:trPr>
        <w:tc>
          <w:tcPr>
            <w:tcW w:w="1565" w:type="pct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7C6D" w:rsidRPr="00D87C6D" w:rsidRDefault="00D87C6D" w:rsidP="00D87C6D">
      <w:pPr>
        <w:spacing w:after="0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D87C6D" w:rsidRPr="00D87C6D" w:rsidRDefault="00D87C6D" w:rsidP="00D87C6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D87C6D" w:rsidRPr="00D87C6D" w:rsidTr="00D003D1">
        <w:trPr>
          <w:trHeight w:val="181"/>
        </w:trPr>
        <w:tc>
          <w:tcPr>
            <w:tcW w:w="1637" w:type="pct"/>
            <w:vAlign w:val="bottom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D87C6D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D87C6D" w:rsidRPr="00D87C6D" w:rsidTr="00D003D1">
        <w:trPr>
          <w:trHeight w:val="57"/>
        </w:trPr>
        <w:tc>
          <w:tcPr>
            <w:tcW w:w="1637" w:type="pct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7C6D" w:rsidRPr="00D87C6D" w:rsidRDefault="00D87C6D" w:rsidP="00D87C6D">
      <w:pPr>
        <w:spacing w:after="0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СОГЛАСОВАНО:</w:t>
      </w:r>
    </w:p>
    <w:p w:rsidR="00D87C6D" w:rsidRPr="00D87C6D" w:rsidRDefault="00D87C6D" w:rsidP="00D87C6D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D87C6D" w:rsidRPr="00D87C6D" w:rsidTr="00D003D1">
        <w:trPr>
          <w:trHeight w:val="181"/>
        </w:trPr>
        <w:tc>
          <w:tcPr>
            <w:tcW w:w="5000" w:type="pct"/>
            <w:gridSpan w:val="3"/>
            <w:vAlign w:val="bottom"/>
          </w:tcPr>
          <w:p w:rsidR="00D87C6D" w:rsidRPr="00D87C6D" w:rsidRDefault="00D87C6D" w:rsidP="00D87C6D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D87C6D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D87C6D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D87C6D" w:rsidRPr="00D87C6D" w:rsidTr="00D003D1">
        <w:trPr>
          <w:trHeight w:val="181"/>
        </w:trPr>
        <w:tc>
          <w:tcPr>
            <w:tcW w:w="3219" w:type="pct"/>
            <w:vAlign w:val="bottom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D87C6D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D87C6D" w:rsidRPr="00D87C6D" w:rsidTr="00D003D1">
        <w:trPr>
          <w:trHeight w:val="57"/>
        </w:trPr>
        <w:tc>
          <w:tcPr>
            <w:tcW w:w="3219" w:type="pct"/>
          </w:tcPr>
          <w:p w:rsidR="00D87C6D" w:rsidRPr="00D87C6D" w:rsidRDefault="00D87C6D" w:rsidP="00D87C6D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D87C6D" w:rsidRPr="00D87C6D" w:rsidRDefault="00D87C6D" w:rsidP="00D87C6D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D87C6D" w:rsidRPr="00D87C6D" w:rsidRDefault="00D87C6D" w:rsidP="00D87C6D">
      <w:pPr>
        <w:spacing w:after="0"/>
        <w:rPr>
          <w:rFonts w:ascii="Times New Roman" w:hAnsi="Times New Roman" w:cs="Times New Roman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br w:type="page"/>
      </w:r>
      <w:r w:rsidRPr="00D87C6D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имеет своей целью способствовать формированию у обучающихся общепрофессиональных (ОПК-3, ОПК-4)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3 зачетные единицы (108 акад. час.).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Для освоения дисциплины "Волоконно-оптические системы и радиофотоника"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Основы нелинейной оптики (5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lastRenderedPageBreak/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(5, 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Твердотельная оптоэлектроника (5, 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Электроника (4, 5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Прикладная оптика (5, 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Оптические измерения (6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Лазерные оптико-электронные системы (6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Оптика лазеров (6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Освоение дисциплины "Волоконно-оптические системы и радиофотоника"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lastRenderedPageBreak/>
        <w:t xml:space="preserve"> - Преддипломная практика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ОПК-4 (Способность учитывать современные тенденции развития техники и технологий в своей  профессиональной деятельности):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ПК-4 (Способность к наладке, настройке, юстировке и опытной проверке оптических, оптико-электронных  приборов и систем):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Лазеры и лазерные технологии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165"/>
        <w:gridCol w:w="3220"/>
      </w:tblGrid>
      <w:tr w:rsidR="00D87C6D" w:rsidRPr="00D87C6D" w:rsidTr="00D87C6D">
        <w:trPr>
          <w:trHeight w:val="285"/>
        </w:trPr>
        <w:tc>
          <w:tcPr>
            <w:tcW w:w="6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Формируемые компетенции (код и название компетенции, уровень освоения - при </w:t>
            </w: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наличии в карте компетенции)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 xml:space="preserve">Планируемые результаты обучения </w:t>
            </w: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по дисциплине(модулю), характеризующие этапы формирования компетенций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естественнонаучные основы проблем, возникающих в ходе профессиональной деятельности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ОПК-4 (Способность учитывать современные тенденции развития техники и технологий в своей  профессиональной деятельности)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тенденции и последние достижения в оптотехнике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новейшей  информацией при решении технических задач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научно-технической информацией о современных тенденциях развития оптотехники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ПК-3 (Способностью к проведению измерений и исследования различных объектов по заданной </w:t>
            </w: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методике)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методики измерения оптических, фотометрических и </w:t>
            </w: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электрических величин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D87C6D" w:rsidRPr="00D87C6D" w:rsidTr="00D87C6D">
        <w:trPr>
          <w:trHeight w:val="285"/>
        </w:trPr>
        <w:tc>
          <w:tcPr>
            <w:tcW w:w="616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87C6D" w:rsidRPr="00D87C6D" w:rsidRDefault="00D87C6D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D87C6D" w:rsidRPr="00D87C6D" w:rsidTr="00D87C6D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D87C6D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По материалам 7 семестра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D87C6D" w:rsidRPr="00D87C6D" w:rsidTr="00D87C6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lastRenderedPageBreak/>
              <w:t>Всего в 7 семестре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D87C6D" w:rsidRPr="00D87C6D" w:rsidTr="00D87C6D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68</w:t>
            </w:r>
          </w:p>
        </w:tc>
        <w:tc>
          <w:tcPr>
            <w:tcW w:w="9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16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D87C6D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D87C6D" w:rsidRPr="00D87C6D" w:rsidRDefault="00D87C6D" w:rsidP="00D87C6D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 современных телекоммуникационных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Классификация ВОСП по месту применения в телекоммуникационных сетях. Обобщенная структурная схема волоконно-оптической системы. Система параметров цифровых и аналоговых ВОСП. Современные протоколы сетей с оптическими интерфейсами и телекоммуникационные стандарты для ВОСП. Расчет основных характеристик. 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Методы измерения основных параметров. Особенности построения и анализа сверхскоростных цифровых ВОСП с временным разделением каналов, аналоговых ВОСП с частотным разделением каналов и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передающие устройства (ОПУ)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построения, структурная схема, конструктивное исполнение. Системы параметров ОПУ современных цифровых и аналоговых ВОСП. Схемотехника узлов современного ОПУ различного назначения. Расчет основных характеристик. Методы измерения основных параметров.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Фотоприемные устройства (ФПУ)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Принципы построения, структурная схема, конструктивное исполнение. Системы </w:t>
            </w: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параметров ФПУ современных цифровых и аналоговых ВОСП. 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 различного назначения. Расчет основных характеристик. Методы измерения основных параметров.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Примеры современной продукции лучших мировых производителей и перспективных разработок.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транспортных телекоммуникационных сетей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Сверхскоростные волоконно-оптические системы, системы с спектральным разделением каналов для транспортных и локальных телекоммуникационных сетей, системы волоконно-коаксиальной структуры (HFC) для мультисервисных сетей кабельного телевидения, системы волоконно-эфирной структуры (RoF) для мультисервисных сетей сотовой и персональной связи.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Техническая эксплуатация и  управление современных транспортных сетей на базе ЦСП и ВОСП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Основные положения по организации технической эксплуатации транспортной сети. Принципы организации систем технической эксплуатации  и управления транспортных  сетей. Паспортизация цифровых транспортных систем при вводе в эксплуатацию. Нормирование параметров и классификация оптических стыков. </w:t>
            </w:r>
          </w:p>
        </w:tc>
      </w:tr>
    </w:tbl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№ раздела </w:t>
            </w: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</w:t>
            </w: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ость (в акад. часах)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построения современных телекоммуникационных ВОСП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параметры ВОСП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передающие устройства (ОПУ)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Фотоприемные устройства (ФПУ)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Схемотехника узлов современного ФПУ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транспортных телекоммуникационных сетей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Современные и перспективные системы для локальных телекоммуникационных сетей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Техническая эксплуатация и  управление современных транспортных сетей на базе ЦСП и ВОСП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16</w:t>
            </w:r>
          </w:p>
        </w:tc>
      </w:tr>
    </w:tbl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"Волоконно-оптические системы и радиофотоника"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</w:t>
            </w: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lastRenderedPageBreak/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тенденций и последних достижений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новейшей  информацией при решении технических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</w:t>
            </w: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Владение </w:t>
            </w: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научно-технической информацией о современных тенденциях развития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</w:t>
            </w: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технологий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использовать полученные </w:t>
            </w: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знания при проведении операций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выполнения учебных </w:t>
            </w: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D87C6D" w:rsidRPr="00D87C6D" w:rsidTr="00D87C6D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сборки, юстировки,  наладки, поверки ОЭП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D87C6D" w:rsidRPr="00D87C6D" w:rsidRDefault="00D87C6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87C6D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D87C6D" w:rsidRPr="00D87C6D" w:rsidTr="00D87C6D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87C6D" w:rsidRPr="00D87C6D" w:rsidTr="00D87C6D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D87C6D" w:rsidRPr="00D87C6D" w:rsidTr="00D87C6D">
        <w:trPr>
          <w:trHeight w:val="285"/>
        </w:trPr>
        <w:tc>
          <w:tcPr>
            <w:tcW w:w="482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87C6D" w:rsidRPr="00D87C6D" w:rsidTr="00D87C6D">
        <w:trPr>
          <w:trHeight w:val="285"/>
        </w:trPr>
        <w:tc>
          <w:tcPr>
            <w:tcW w:w="4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D87C6D" w:rsidRPr="00D87C6D" w:rsidTr="00D87C6D">
        <w:trPr>
          <w:trHeight w:val="285"/>
        </w:trPr>
        <w:tc>
          <w:tcPr>
            <w:tcW w:w="4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D87C6D" w:rsidRPr="00D87C6D" w:rsidTr="00D87C6D">
        <w:trPr>
          <w:trHeight w:val="285"/>
        </w:trPr>
        <w:tc>
          <w:tcPr>
            <w:tcW w:w="4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D87C6D" w:rsidRPr="00D87C6D" w:rsidTr="00D87C6D">
        <w:trPr>
          <w:trHeight w:val="285"/>
        </w:trPr>
        <w:tc>
          <w:tcPr>
            <w:tcW w:w="4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D87C6D" w:rsidRPr="00D87C6D" w:rsidTr="00D87C6D">
        <w:trPr>
          <w:trHeight w:val="285"/>
        </w:trPr>
        <w:tc>
          <w:tcPr>
            <w:tcW w:w="48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D87C6D" w:rsidRPr="00D87C6D" w:rsidRDefault="00D87C6D" w:rsidP="00D87C6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D87C6D" w:rsidRPr="00D87C6D" w:rsidTr="00D87C6D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D87C6D" w:rsidRPr="00D87C6D" w:rsidTr="00D87C6D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87C6D" w:rsidRPr="00D87C6D" w:rsidTr="00D87C6D">
        <w:trPr>
          <w:trHeight w:val="285"/>
        </w:trPr>
        <w:tc>
          <w:tcPr>
            <w:tcW w:w="194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D87C6D" w:rsidRPr="00D87C6D" w:rsidTr="00D87C6D">
        <w:trPr>
          <w:trHeight w:val="285"/>
        </w:trPr>
        <w:tc>
          <w:tcPr>
            <w:tcW w:w="19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D87C6D" w:rsidRPr="00D87C6D" w:rsidTr="00D87C6D">
        <w:trPr>
          <w:trHeight w:val="285"/>
        </w:trPr>
        <w:tc>
          <w:tcPr>
            <w:tcW w:w="19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 xml:space="preserve">Удовл. или неуд. (по </w:t>
            </w:r>
            <w:r w:rsidRPr="00D87C6D">
              <w:rPr>
                <w:rFonts w:ascii="Times New Roman" w:hAnsi="Times New Roman" w:cs="Times New Roman"/>
                <w:sz w:val="24"/>
              </w:rPr>
              <w:lastRenderedPageBreak/>
              <w:t>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lastRenderedPageBreak/>
              <w:t xml:space="preserve">Знать на уровне ориентирования, представлений. Субъект учения знает основные признаки или термины изучаемого элемента </w:t>
            </w:r>
            <w:r w:rsidRPr="00D87C6D">
              <w:rPr>
                <w:rFonts w:ascii="Times New Roman" w:hAnsi="Times New Roman" w:cs="Times New Roman"/>
                <w:sz w:val="24"/>
              </w:rPr>
              <w:lastRenderedPageBreak/>
              <w:t>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D87C6D" w:rsidRPr="00D87C6D" w:rsidTr="00D87C6D">
        <w:trPr>
          <w:trHeight w:val="285"/>
        </w:trPr>
        <w:tc>
          <w:tcPr>
            <w:tcW w:w="19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134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D87C6D" w:rsidRPr="00D87C6D" w:rsidTr="00D87C6D">
        <w:trPr>
          <w:trHeight w:val="285"/>
        </w:trPr>
        <w:tc>
          <w:tcPr>
            <w:tcW w:w="19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D87C6D" w:rsidRPr="00D87C6D" w:rsidTr="00D87C6D">
        <w:trPr>
          <w:trHeight w:val="285"/>
        </w:trPr>
        <w:tc>
          <w:tcPr>
            <w:tcW w:w="19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D87C6D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D87C6D" w:rsidRPr="00D87C6D" w:rsidRDefault="00D87C6D" w:rsidP="00D87C6D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общепрофессиональных (ОПК-3, ОПК-4) и профессиональной (ПК-3) в рамках текущего контроля по дисциплине) по разделам дисциплины: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- Расчет основных параметров и характеристик волоконного световода.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Расчет основных параметров и характеристик полупроводниковых лазеров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- Расчет основных параметров и характеристик фотодиодов.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- Расчет основных параметров и характеристик ОПУ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общепрофессиональных (ОПК-3, ОПК-4) и профессиональной (ПК-3) в рамках промежуточного контроля по дисциплине) по разделам дисциплины представлен в Приложении 2 к Рабочей программе.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"Волоконно-оптические системы и радиофотоника"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D87C6D" w:rsidRPr="00D87C6D" w:rsidTr="00D87C6D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8"/>
              </w:rPr>
              <w:t xml:space="preserve">Процедура </w:t>
            </w:r>
            <w:r w:rsidRPr="00D87C6D">
              <w:rPr>
                <w:rFonts w:ascii="Times New Roman" w:hAnsi="Times New Roman" w:cs="Times New Roman"/>
                <w:b/>
                <w:bCs/>
                <w:sz w:val="18"/>
              </w:rPr>
              <w:lastRenderedPageBreak/>
              <w:t>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D87C6D">
              <w:rPr>
                <w:rFonts w:ascii="Times New Roman" w:hAnsi="Times New Roman" w:cs="Times New Roman"/>
                <w:b/>
                <w:bCs/>
                <w:sz w:val="18"/>
              </w:rPr>
              <w:lastRenderedPageBreak/>
              <w:t>Средство оценивания</w:t>
            </w:r>
          </w:p>
        </w:tc>
      </w:tr>
      <w:tr w:rsidR="00D87C6D" w:rsidRPr="00D87C6D" w:rsidTr="00D87C6D">
        <w:trPr>
          <w:trHeight w:val="285"/>
        </w:trPr>
        <w:tc>
          <w:tcPr>
            <w:tcW w:w="2036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D87C6D" w:rsidRPr="00D87C6D" w:rsidTr="00D87C6D">
        <w:trPr>
          <w:trHeight w:val="285"/>
        </w:trPr>
        <w:tc>
          <w:tcPr>
            <w:tcW w:w="2036" w:type="dxa"/>
            <w:vMerge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D87C6D" w:rsidRPr="00D87C6D" w:rsidTr="00D87C6D">
        <w:trPr>
          <w:trHeight w:val="285"/>
        </w:trPr>
        <w:tc>
          <w:tcPr>
            <w:tcW w:w="203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D87C6D" w:rsidRPr="00D87C6D" w:rsidTr="00D87C6D">
        <w:trPr>
          <w:trHeight w:val="285"/>
        </w:trPr>
        <w:tc>
          <w:tcPr>
            <w:tcW w:w="203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D87C6D" w:rsidRPr="00D87C6D" w:rsidTr="00D87C6D">
        <w:trPr>
          <w:trHeight w:val="285"/>
        </w:trPr>
        <w:tc>
          <w:tcPr>
            <w:tcW w:w="203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D87C6D" w:rsidRPr="00D87C6D" w:rsidTr="00D87C6D">
        <w:trPr>
          <w:trHeight w:val="285"/>
        </w:trPr>
        <w:tc>
          <w:tcPr>
            <w:tcW w:w="203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D87C6D" w:rsidRPr="00D87C6D" w:rsidTr="00D87C6D">
        <w:trPr>
          <w:trHeight w:val="285"/>
        </w:trPr>
        <w:tc>
          <w:tcPr>
            <w:tcW w:w="2036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D87C6D" w:rsidRPr="00D87C6D" w:rsidRDefault="00D87C6D" w:rsidP="00D87C6D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D87C6D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D87C6D" w:rsidRPr="00D87C6D" w:rsidRDefault="00D87C6D" w:rsidP="00D87C6D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lastRenderedPageBreak/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1.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2. Основы проектирования оптико-электронных приборов [Текст]: Учеб. пособие для вузов / А.П. Величко , А.П. Смоляков. — М.: МГУПИ, 2011. — 371 с.: ил. — Библиогр.: с. 371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4. Фриман Р. Волоконно-оптические системы связи: Пер. с англ./ Под ред. Н.Н. Слепова - М.: Техносфера, 2006. – 496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5. Бейли Д., Райт Э. Волоконная оптика. Теория и практика: Пер. с англ. – М.: Кудиц-образ, 2006. – 320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6. Скляров О.К. Волоконно-оптические сети и системы связи. – М.: Солон-Пресс, 2004. –272 4. Гордиенко В. Н. Многоканальные телекоммуникационные системы: Учебник для вузов. - М.: Горячая линия – Телеком, 2007. – 416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7. Алексеев Е. Б. и др. Проектирование и техническая эксплуатация цифровых телекоммуникационных систем. Учебное пособие для ВУЗов, Горячая линия – Телеком, М., 2008 г. – 391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1. Гауэр Дж. Оптические системы связи: Пер. с англ. /Под ред. А. И. Ларкина. – М.: Радио и связь, 1989. - 504 с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2. Гроднев И. И. и др. Волоконно-оптические системы передачи и кабели. Справочник – М.: Радио и Связь, 1993. - 263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lastRenderedPageBreak/>
        <w:t>3. Шевцов Э.А., Белкин М. Е. Фотоприемные устройства волоконно-оптических систем передачи. – М.: Радио и связь, 1992. – 224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4. Иванов А.Б., Волоконная оптика (компоненты, системы передачи, измерения). –М.: Сайрус системз, 1999. - 671 с.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5.ГОСТ 26599-85. Компоненты волоконно-оптических систем передачи. Термины и определения.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http://www.library.mirea.ru.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http://www.lightwave-russia.com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www.vpisystems.com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87C6D" w:rsidRPr="00D87C6D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D87C6D" w:rsidRPr="00D87C6D" w:rsidRDefault="00D87C6D" w:rsidP="00D87C6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t>Б1.В.ДВ.3.2 "Волоконно-оптические системы и радиофотоника"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87C6D" w:rsidRPr="00D87C6D" w:rsidTr="00D003D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87C6D" w:rsidRPr="00D87C6D" w:rsidTr="00D003D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87C6D" w:rsidRPr="00D87C6D" w:rsidTr="00D003D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87C6D" w:rsidRPr="00D87C6D" w:rsidRDefault="00D87C6D" w:rsidP="00D87C6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87C6D" w:rsidRPr="00D87C6D" w:rsidRDefault="00D87C6D" w:rsidP="00D87C6D">
      <w:pPr>
        <w:rPr>
          <w:rFonts w:ascii="Times New Roman" w:hAnsi="Times New Roman" w:cs="Times New Roman"/>
          <w:b/>
          <w:sz w:val="28"/>
          <w:szCs w:val="28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D87C6D" w:rsidRPr="00D87C6D" w:rsidRDefault="00D87C6D" w:rsidP="00D87C6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D87C6D" w:rsidRPr="00D87C6D" w:rsidRDefault="00D87C6D" w:rsidP="00D87C6D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t>Б1.В.ДВ.3.2 "Волоконно-оптические системы и радиофотоника"</w:t>
      </w:r>
      <w:r w:rsidRPr="00D87C6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D87C6D" w:rsidRPr="00D87C6D" w:rsidTr="00D003D1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D87C6D" w:rsidRPr="00D87C6D" w:rsidTr="00D003D1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  <w:r w:rsidRPr="00D87C6D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D87C6D" w:rsidRPr="00D87C6D" w:rsidTr="00D003D1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D87C6D" w:rsidRPr="00D87C6D" w:rsidTr="00D003D1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D87C6D" w:rsidRPr="00D87C6D" w:rsidRDefault="00D87C6D" w:rsidP="00D003D1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D87C6D" w:rsidRPr="00D87C6D" w:rsidRDefault="00D87C6D" w:rsidP="00D87C6D">
      <w:pPr>
        <w:rPr>
          <w:rFonts w:ascii="Times New Roman" w:hAnsi="Times New Roman" w:cs="Times New Roman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D87C6D" w:rsidRPr="00D87C6D" w:rsidSect="00D87C6D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D87C6D" w:rsidRPr="00D87C6D" w:rsidRDefault="00D87C6D" w:rsidP="00D87C6D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D87C6D" w:rsidRPr="00D87C6D" w:rsidRDefault="00D87C6D" w:rsidP="00D87C6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Аннотация</w:t>
      </w:r>
    </w:p>
    <w:p w:rsidR="00D87C6D" w:rsidRPr="00D87C6D" w:rsidRDefault="00D87C6D" w:rsidP="00D87C6D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>к рабочей программе дисциплины "Волоконно-оптические системы и радиофотоника"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имеет своей целью способствовать формированию у обучающихся общепрофессиональных (ОПК-3, ОПК-4) и профессиональной (ПК-3)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Знать: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Основные тенденции и последние достижения в лазерной технике (ОПК-4);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Технологии сборки, юстировки,  наладки, поверки лазерной техники (ПК-4);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Уметь: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Пользоваться новейшей  информацией при решении технических задач (ОПК-4);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Использовать полученные знания при проведении операций сборки, юстировки,  наладки, поверки лазерной техники (ПК-4);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Научно-технической информацией о современных тенденциях развития лазерной техники (ОПК-4);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- Методиками сборки, юстировки,  наладки, поверки лазерной техники (ПК-4);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D87C6D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Дисциплина "Волоконно-оптические системы и радиофотоника" является дисциплиной по выбору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lastRenderedPageBreak/>
        <w:t xml:space="preserve">3. Общая трудоемкость дисциплины составляет 3 зачетные единицы (108 акад. час.).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br w:type="page"/>
      </w:r>
    </w:p>
    <w:p w:rsidR="00D87C6D" w:rsidRPr="00D87C6D" w:rsidRDefault="00D87C6D" w:rsidP="00D87C6D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D87C6D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D87C6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D87C6D" w:rsidRPr="00D87C6D" w:rsidRDefault="00D87C6D" w:rsidP="00D87C6D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D87C6D" w:rsidRPr="00D87C6D" w:rsidRDefault="00D87C6D" w:rsidP="00D87C6D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D87C6D" w:rsidRPr="00D87C6D" w:rsidRDefault="00D87C6D" w:rsidP="00D87C6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t>"Волоконно-оптические системы и радиофотоника"</w:t>
      </w:r>
    </w:p>
    <w:p w:rsidR="00D87C6D" w:rsidRPr="00D87C6D" w:rsidRDefault="00D87C6D" w:rsidP="00D87C6D">
      <w:pPr>
        <w:jc w:val="center"/>
        <w:rPr>
          <w:rFonts w:ascii="Times New Roman" w:hAnsi="Times New Roman" w:cs="Times New Roman"/>
          <w:sz w:val="28"/>
        </w:rPr>
      </w:pPr>
      <w:r w:rsidRPr="00D87C6D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D87C6D" w:rsidRPr="00D87C6D" w:rsidRDefault="00D87C6D" w:rsidP="00D87C6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87C6D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D87C6D" w:rsidRPr="00D87C6D" w:rsidRDefault="00D87C6D" w:rsidP="00D87C6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87C6D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87C6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C6D" w:rsidRPr="00D87C6D" w:rsidRDefault="00D87C6D" w:rsidP="00D87C6D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D87C6D" w:rsidRPr="00D87C6D" w:rsidRDefault="00D87C6D" w:rsidP="00D87C6D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87C6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D87C6D" w:rsidRPr="00D87C6D" w:rsidRDefault="00D87C6D" w:rsidP="00D87C6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 w:rsidRPr="00D87C6D">
        <w:rPr>
          <w:rFonts w:eastAsiaTheme="minorHAnsi"/>
          <w:b/>
          <w:sz w:val="28"/>
          <w:szCs w:val="28"/>
          <w:lang w:eastAsia="en-US"/>
        </w:rPr>
        <w:t xml:space="preserve"> общепрофессиональных (ОПК-3, ОПК-4) и профессиональной (ПК-3)</w:t>
      </w:r>
    </w:p>
    <w:p w:rsidR="00D87C6D" w:rsidRPr="00D87C6D" w:rsidRDefault="00D87C6D" w:rsidP="00D87C6D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D87C6D" w:rsidRPr="00D87C6D" w:rsidRDefault="00D87C6D" w:rsidP="00D87C6D">
      <w:pPr>
        <w:rPr>
          <w:rFonts w:ascii="Times New Roman" w:eastAsia="Calibri" w:hAnsi="Times New Roman" w:cs="Times New Roman"/>
          <w:sz w:val="28"/>
          <w:szCs w:val="28"/>
        </w:rPr>
      </w:pPr>
      <w:r w:rsidRPr="00D87C6D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D87C6D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D87C6D" w:rsidRPr="00D87C6D" w:rsidRDefault="00D87C6D" w:rsidP="00D87C6D">
      <w:pPr>
        <w:rPr>
          <w:rFonts w:ascii="Times New Roman" w:eastAsia="Calibri" w:hAnsi="Times New Roman" w:cs="Times New Roman"/>
          <w:sz w:val="28"/>
          <w:szCs w:val="28"/>
        </w:rPr>
      </w:pPr>
      <w:r w:rsidRPr="00D87C6D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D87C6D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D87C6D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D87C6D" w:rsidRPr="00D87C6D" w:rsidRDefault="00D87C6D" w:rsidP="00D87C6D">
      <w:pPr>
        <w:rPr>
          <w:rFonts w:ascii="Times New Roman" w:eastAsia="Calibri" w:hAnsi="Times New Roman" w:cs="Times New Roman"/>
          <w:sz w:val="28"/>
          <w:szCs w:val="28"/>
        </w:rPr>
      </w:pPr>
    </w:p>
    <w:p w:rsidR="00D87C6D" w:rsidRPr="00D87C6D" w:rsidRDefault="00D87C6D" w:rsidP="00D87C6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87C6D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D87C6D" w:rsidRPr="00D87C6D" w:rsidRDefault="00D87C6D" w:rsidP="00D87C6D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87C6D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D87C6D" w:rsidRPr="00D87C6D" w:rsidRDefault="00D87C6D" w:rsidP="00D87C6D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D87C6D" w:rsidRPr="00D87C6D" w:rsidRDefault="00D87C6D" w:rsidP="00D87C6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D87C6D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D87C6D" w:rsidRPr="00D87C6D" w:rsidRDefault="00D87C6D" w:rsidP="00D87C6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D87C6D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D87C6D" w:rsidRPr="00D87C6D" w:rsidRDefault="00D87C6D" w:rsidP="00D87C6D">
      <w:pPr>
        <w:jc w:val="both"/>
        <w:rPr>
          <w:rFonts w:ascii="Times New Roman" w:hAnsi="Times New Roman" w:cs="Times New Roman"/>
          <w:sz w:val="28"/>
          <w:szCs w:val="28"/>
        </w:rPr>
      </w:pPr>
      <w:r w:rsidRPr="00D87C6D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D87C6D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D87C6D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D87C6D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D87C6D" w:rsidRPr="00D87C6D" w:rsidRDefault="00D87C6D" w:rsidP="00D87C6D">
      <w:pPr>
        <w:jc w:val="both"/>
        <w:rPr>
          <w:rFonts w:ascii="Times New Roman" w:hAnsi="Times New Roman" w:cs="Times New Roman"/>
          <w:sz w:val="28"/>
          <w:szCs w:val="28"/>
        </w:rPr>
      </w:pPr>
      <w:r w:rsidRPr="00D87C6D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D87C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D87C6D" w:rsidRPr="00D87C6D" w:rsidRDefault="00D87C6D" w:rsidP="00D87C6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D87C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D87C6D" w:rsidRPr="00D87C6D" w:rsidRDefault="00D87C6D" w:rsidP="00D87C6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D87C6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D87C6D" w:rsidRPr="00D87C6D" w:rsidRDefault="00D87C6D" w:rsidP="00D87C6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D87C6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D87C6D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D87C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D87C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D87C6D" w:rsidRPr="00D87C6D" w:rsidRDefault="00D87C6D" w:rsidP="00D87C6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D87C6D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D87C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D87C6D" w:rsidRPr="00D87C6D" w:rsidRDefault="00D87C6D" w:rsidP="00D87C6D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D87C6D" w:rsidRPr="00D87C6D" w:rsidRDefault="00D87C6D" w:rsidP="00D87C6D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D87C6D" w:rsidRPr="00D87C6D" w:rsidRDefault="00D87C6D" w:rsidP="00D87C6D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D87C6D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D87C6D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D87C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D87C6D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D87C6D" w:rsidRPr="00D87C6D" w:rsidRDefault="00D87C6D" w:rsidP="00D87C6D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D87C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87C6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D87C6D" w:rsidRPr="00D87C6D" w:rsidRDefault="00D87C6D" w:rsidP="00D87C6D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D87C6D" w:rsidRPr="00D87C6D" w:rsidRDefault="00D87C6D" w:rsidP="00D87C6D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1. Классификация ВОСП по месту применения в телекоммуникационных сетях.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Оптические  схемы  спектральных  приборов  и  монохроматоров  с  использованием  призм  и  дифракционных  решёток.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Обобщенная структурная схема волоконно-оптической системы.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Основные  характеристики спектральных  приборов:  аппаратная  функция, разрешающая  способность  область  дисперсии.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5. Система параметров цифровых и аналоговых ВОСП.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Квантовые  числа, излучательные  переходы, правила  отбора.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7. Современные протоколы сетей с оптическими интерфейсами и телекоммуникационные стандарты для ВОСП. Расчет основных характеристик.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8. Особенности построения и анализа сверхскоростных цифровых ВОСП с временным разделением каналов.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Спектры  многоэлектронных  атомов. Спектры  атомов во  внешних  электрических   и магнитных  полях.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Примеры современной продукции лучших мировых производителей и перспективных разработок в области ВОСП.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Эффект  Штарка  и  эффект  Зеемана.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12. Особенности построения и анализа аналоговых ВОСП с частотным разделением каналов.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13. Особенности построения и анализа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Принципы построения, структурная схема, конструктивное исполнение.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15. Системы параметров ОПУ современных цифровых и аналоговых ВОСП.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Колебательно-вращательные координаты молекул, правила отбора в колебательно-вращательных  спектрах.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17. Схемотехника узлов современного ОПУ различного назначения. Расчет основных характеристик. Методы измерения основных параметров.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19. Линейная оптика, границы раздела двух сред, нормальная и аномальные дисперсии.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Принципы построения, структурная схема, конструктивное исполнение.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Физические основы абсорбции, соотношения Крамерса-Кронига, закон Бугера-Ламберта-Берра.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Системы параметров ФПУ современных цифровых и аналоговых ВОСП.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Схемотехника узлов современного ФПУ различного назначения. Расчет основных характеристик. Методы измерения основных параметров.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Рэлеевское рассеяние, комбинационное и вынужденное рассеяние.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25.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Примеры современной продукции лучших мировых производителей и перспективных разработок.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Сверхскоростные волоконно-оптические системы, системы с спектральным разделением каналов для транспортных и локальных телекоммуникационных сетей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Cистемы волоконно-коаксиальной структуры (HFC) для мультисервисных сетей кабельного телевидения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Системы волоконно-эфирной структуры (RoF) для мультисервисных сетей сотовой и персональной связи.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Современные и перспективные системы для локальных телекоммуникационных сетей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Двойное лучепреломление, распространение света в кристаллах, вращение плоскости поляризации.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Основные положения по организации технической эксплуатации транспортной сети.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33. Взаимодействие сильного светового поля со средой.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34. Принципы организации систем технической эксплуатации  и управления транспортных  сетей.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35.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36. Паспортизация цифровых транспортных систем при вводе в эксплуатацию.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37. Нормирование параметров и классификация оптических стыков.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38. Преобразование поляризации света, векторное  описание  поляризации.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39. Спонтанное и вынужденное излучение. Поглощение.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40. Принцип работы лазера. Структурная схема лазера, принципы накачки, принципы обратной связи.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41. Свойства лазерных пучков: монохроматичность,  когерентность, направленность, яркость.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42. Матрицы ABCD. Линзовый волновод, лучи в линзоподобной среде, распространение лучей между зеркалами.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43. Амплитудная, фазовая, частотная и пространственно частотная  модуляция. Отклонение оптического излучения. </w:t>
      </w:r>
    </w:p>
    <w:p w:rsidR="00D87C6D" w:rsidRPr="00D87C6D" w:rsidRDefault="00D87C6D" w:rsidP="00D87C6D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D87C6D" w:rsidRPr="00D87C6D" w:rsidRDefault="00D87C6D" w:rsidP="00D87C6D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общепрофессиональных (ОПК-3, ОПК-4) и профессиональной (ПК-3) компетенций</w:t>
      </w:r>
    </w:p>
    <w:p w:rsidR="00D87C6D" w:rsidRPr="00D87C6D" w:rsidRDefault="00D87C6D" w:rsidP="00D87C6D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D87C6D" w:rsidRPr="00D87C6D" w:rsidRDefault="00D87C6D" w:rsidP="00D87C6D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D87C6D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D87C6D" w:rsidRPr="00D87C6D" w:rsidRDefault="00D87C6D" w:rsidP="00D87C6D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87C6D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D87C6D">
        <w:rPr>
          <w:rFonts w:ascii="Times New Roman" w:hAnsi="Times New Roman" w:cs="Times New Roman"/>
          <w:sz w:val="28"/>
        </w:rPr>
        <w:t xml:space="preserve">По дисциплине "Волоконно-оптические системы и радиофотоника" формой промежуточного контроля успеваемости является экзамен.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D87C6D" w:rsidRPr="00D87C6D" w:rsidRDefault="00D87C6D" w:rsidP="00D87C6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D87C6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D87C6D" w:rsidRPr="00D87C6D" w:rsidRDefault="00D87C6D" w:rsidP="00D87C6D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Классификация ВОСП по месту применения в телекоммуникационных сетях.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Обобщенная структурная схема волоконно-оптической системы.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Система параметров цифровых и аналоговых ВОСП.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Современные протоколы сетей с оптическими интерфейсами и телекоммуникационные стандарты для ВОСП. Расчет основных характеристик.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Особенности построения и анализа сверхскоростных цифровых ВОСП с временным разделением каналов.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8. Примеры современной продукции лучших мировых производителей и перспективных разработок в области ВОСП.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9. Свойства лазерных пучков: монохроматичность,  когерентность, направленность, яркость.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Особенности построения и анализа аналоговых ВОСП с частотным разделением каналов.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11. Особенности построения и анализа  многоволновых ВОСП со спектральным разделением каналов. Примеры современной продукции лучших мировых производителей и перспективных разработок.  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12. Матрицы ABCD. Линзовый волновод, лучи в линзоподобной среде, распространение лучей между зеркалами.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13. Принципы построения, структурная схема, конструктивное исполнение.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14. Системы параметров ОПУ современных цифровых и аналоговых ВОСП.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16. Схемотехника узлов современного ОПУ различного назначения. Расчет основных характеристик. Методы измерения основных параметров.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Особенности построения и анализа ОПУ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18. Принципы построения, структурная схема, конструктивное исполнение.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19. Системы параметров ФПУ современных цифровых и аналоговых ВОСП.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Электрооптические, магнитооптические и акустооптические модуляторы и дефлекторы.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21. Схемотехника узлов современного ФПУ различного назначения. Расчет основных характеристик. Методы измерения основных параметров.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22. Распространение электромагнитного поля в пространстве. Уравнения Максвелла.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23. Особенности построения и анализа ФПУ для передачи сверхскоростных цифровых сигналов, сверхвысокочастотных аналоговых сигналов и многоволновых сигналов со спектральным разделением каналов.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разветвители 2х2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25. Примеры современной продукции лучших мировых производителей и перспективных разработок.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26. Сверхскоростные волоконно-оптические системы, системы с спектральным разделением каналов для транспортных и локальных телекоммуникационных сетей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27. Cистемы волоконно-коаксиальной структуры (HFC) для мультисервисных сетей кабельного телевидения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28. Пассивные оптические компоненты: разветвитель 3х3. Уравнения связанных мод для него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29. Системы волоконно-эфирной структуры (RoF) для мультисервисных сетей сотовой и персональной связи.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30. Волоконной оптические усилители: обзор существующих решений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31. Современные и перспективные системы для локальных телекоммуникационных сетей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32. Иттербиевые волоконные усилители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33. Основные положения по организации технической эксплуатации транспортной сети.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34. Сферические  и  плоские  световые волны.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35. Принципы организации систем технической эксплуатации  и управления транспортных  сетей.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36. Паспортизация цифровых транспортных систем при вводе в эксплуатацию.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37. Представление световых полей комплексными функциями.  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38. Нормирование параметров и классификация оптических стыков.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39. Типы источников излучения в волоконной оптике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40. Ввод оптического излучения в волокно. Эффективность ввода.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41. Многомодовое оптическое волокно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>42. Одномодовое оптическое волокно</w:t>
      </w:r>
    </w:p>
    <w:p w:rsidR="00D87C6D" w:rsidRPr="00D87C6D" w:rsidRDefault="00D87C6D" w:rsidP="00D87C6D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87C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43. Двухлучевая интерференция, картина поля интерференции для плоских и сферических волн, пространственный период и контраст. </w:t>
      </w:r>
    </w:p>
    <w:p w:rsidR="001A69BA" w:rsidRPr="00D87C6D" w:rsidRDefault="001A69BA" w:rsidP="00D87C6D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D87C6D" w:rsidSect="00D87C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7C6D"/>
    <w:rsid w:val="001A69BA"/>
    <w:rsid w:val="00D87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87C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87C6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87C6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8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87C6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87C6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87C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D87C6D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D87C6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D87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87C6D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D87C6D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433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7860</Words>
  <Characters>44808</Characters>
  <Application>Microsoft Office Word</Application>
  <DocSecurity>0</DocSecurity>
  <Lines>373</Lines>
  <Paragraphs>105</Paragraphs>
  <ScaleCrop>false</ScaleCrop>
  <Company/>
  <LinksUpToDate>false</LinksUpToDate>
  <CharactersWithSpaces>52563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2018-12-12T00:32:00Z</dcterms:created>
  <dcterms:modified xsi:type="dcterms:W3CDTF">2018-12-12T00:32:00Z</dcterms:modified>
</cp:coreProperties>
</file>