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C42A1" w:rsidRPr="009C42A1" w:rsidTr="00AF2D41">
        <w:trPr>
          <w:cantSplit/>
          <w:trHeight w:val="180"/>
        </w:trPr>
        <w:tc>
          <w:tcPr>
            <w:tcW w:w="5000" w:type="pct"/>
          </w:tcPr>
          <w:p w:rsidR="009C42A1" w:rsidRPr="009C42A1" w:rsidRDefault="009C42A1" w:rsidP="009C42A1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9C42A1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62F3894" wp14:editId="5C9A2A2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2A1" w:rsidRPr="009C42A1" w:rsidTr="00AF2D41">
        <w:trPr>
          <w:cantSplit/>
          <w:trHeight w:val="180"/>
        </w:trPr>
        <w:tc>
          <w:tcPr>
            <w:tcW w:w="5000" w:type="pct"/>
          </w:tcPr>
          <w:p w:rsidR="009C42A1" w:rsidRPr="009C42A1" w:rsidRDefault="009C42A1" w:rsidP="009C42A1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42A1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C42A1" w:rsidRPr="009C42A1" w:rsidTr="00AF2D41">
        <w:trPr>
          <w:cantSplit/>
          <w:trHeight w:val="1417"/>
        </w:trPr>
        <w:tc>
          <w:tcPr>
            <w:tcW w:w="5000" w:type="pct"/>
          </w:tcPr>
          <w:p w:rsidR="009C42A1" w:rsidRPr="009C42A1" w:rsidRDefault="009C42A1" w:rsidP="009C42A1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9C42A1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C42A1">
              <w:rPr>
                <w:i w:val="0"/>
              </w:rPr>
              <w:br/>
              <w:t>высшего образования</w:t>
            </w:r>
            <w:r w:rsidRPr="009C42A1">
              <w:rPr>
                <w:i w:val="0"/>
              </w:rPr>
              <w:br/>
            </w:r>
            <w:r w:rsidRPr="009C42A1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C42A1" w:rsidRPr="009C42A1" w:rsidRDefault="009C42A1" w:rsidP="009C42A1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C42A1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C42A1" w:rsidRPr="009C42A1" w:rsidRDefault="009C42A1" w:rsidP="009C42A1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1510B31" wp14:editId="3D27208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9C42A1" w:rsidRPr="009C42A1" w:rsidRDefault="009C42A1" w:rsidP="009C42A1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C42A1" w:rsidRPr="009C42A1" w:rsidTr="00AF2D41">
        <w:tc>
          <w:tcPr>
            <w:tcW w:w="2688" w:type="pct"/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C42A1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C42A1" w:rsidRPr="009C42A1" w:rsidRDefault="009C42A1" w:rsidP="009C42A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C42A1" w:rsidRPr="009C42A1" w:rsidRDefault="009C42A1" w:rsidP="009C42A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C42A1" w:rsidRPr="009C42A1" w:rsidRDefault="009C42A1" w:rsidP="009C42A1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9C42A1" w:rsidRPr="009C42A1" w:rsidTr="00AF2D4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Б1.В.ДВ.4.2 "Организация и технология испытаний"</w:t>
            </w:r>
          </w:p>
        </w:tc>
      </w:tr>
      <w:tr w:rsidR="009C42A1" w:rsidRPr="009C42A1" w:rsidTr="00AF2D4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C42A1" w:rsidRPr="009C42A1" w:rsidTr="00AF2D41">
        <w:trPr>
          <w:trHeight w:val="218"/>
        </w:trPr>
        <w:tc>
          <w:tcPr>
            <w:tcW w:w="1883" w:type="pct"/>
            <w:gridSpan w:val="4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9C42A1" w:rsidRPr="009C42A1" w:rsidTr="00AF2D41">
        <w:trPr>
          <w:trHeight w:val="51"/>
        </w:trPr>
        <w:tc>
          <w:tcPr>
            <w:tcW w:w="1883" w:type="pct"/>
            <w:gridSpan w:val="4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C42A1" w:rsidRPr="009C42A1" w:rsidTr="00AF2D41">
        <w:trPr>
          <w:trHeight w:val="72"/>
        </w:trPr>
        <w:tc>
          <w:tcPr>
            <w:tcW w:w="1883" w:type="pct"/>
            <w:gridSpan w:val="4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9C42A1" w:rsidRPr="009C42A1" w:rsidTr="00AF2D41">
        <w:trPr>
          <w:trHeight w:val="51"/>
        </w:trPr>
        <w:tc>
          <w:tcPr>
            <w:tcW w:w="1883" w:type="pct"/>
            <w:gridSpan w:val="4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C42A1" w:rsidRPr="009C42A1" w:rsidTr="00AF2D41">
        <w:trPr>
          <w:trHeight w:val="67"/>
        </w:trPr>
        <w:tc>
          <w:tcPr>
            <w:tcW w:w="959" w:type="pct"/>
            <w:gridSpan w:val="2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C42A1" w:rsidRPr="009C42A1" w:rsidTr="00AF2D41">
        <w:tc>
          <w:tcPr>
            <w:tcW w:w="959" w:type="pct"/>
            <w:gridSpan w:val="2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C42A1" w:rsidRPr="009C42A1" w:rsidTr="00AF2D41">
        <w:trPr>
          <w:trHeight w:val="129"/>
        </w:trPr>
        <w:tc>
          <w:tcPr>
            <w:tcW w:w="1929" w:type="pct"/>
            <w:gridSpan w:val="5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C42A1" w:rsidRPr="009C42A1" w:rsidTr="00AF2D41">
        <w:trPr>
          <w:trHeight w:val="57"/>
        </w:trPr>
        <w:tc>
          <w:tcPr>
            <w:tcW w:w="1929" w:type="pct"/>
            <w:gridSpan w:val="5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C42A1" w:rsidRPr="009C42A1" w:rsidTr="00AF2D41">
        <w:trPr>
          <w:trHeight w:val="97"/>
        </w:trPr>
        <w:tc>
          <w:tcPr>
            <w:tcW w:w="1730" w:type="pct"/>
            <w:gridSpan w:val="3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9C42A1" w:rsidRPr="009C42A1" w:rsidTr="00AF2D41">
        <w:trPr>
          <w:trHeight w:val="97"/>
        </w:trPr>
        <w:tc>
          <w:tcPr>
            <w:tcW w:w="850" w:type="pct"/>
            <w:vAlign w:val="bottom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C42A1" w:rsidRPr="009C42A1" w:rsidTr="00AF2D41">
        <w:tc>
          <w:tcPr>
            <w:tcW w:w="850" w:type="pct"/>
          </w:tcPr>
          <w:p w:rsidR="009C42A1" w:rsidRPr="009C42A1" w:rsidRDefault="009C42A1" w:rsidP="009C42A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C42A1" w:rsidRPr="009C42A1" w:rsidRDefault="009C42A1" w:rsidP="009C42A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9C42A1">
        <w:rPr>
          <w:rFonts w:ascii="Times New Roman" w:hAnsi="Times New Roman" w:cs="Times New Roman"/>
          <w:sz w:val="28"/>
        </w:rPr>
        <w:t>Москва 20</w:t>
      </w:r>
      <w:r w:rsidRPr="009C42A1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C42A1" w:rsidRPr="009C42A1" w:rsidTr="00AF2D41">
        <w:trPr>
          <w:trHeight w:val="181"/>
        </w:trPr>
        <w:tc>
          <w:tcPr>
            <w:tcW w:w="2141" w:type="pct"/>
            <w:vAlign w:val="bottom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</w:rPr>
              <w:lastRenderedPageBreak/>
              <w:br w:type="page"/>
            </w:r>
            <w:r w:rsidRPr="009C42A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9C42A1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9C42A1" w:rsidRPr="009C42A1" w:rsidTr="00AF2D41">
        <w:trPr>
          <w:trHeight w:val="57"/>
        </w:trPr>
        <w:tc>
          <w:tcPr>
            <w:tcW w:w="2141" w:type="pct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C42A1" w:rsidRPr="009C42A1" w:rsidRDefault="009C42A1" w:rsidP="009C42A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C42A1" w:rsidRPr="009C42A1" w:rsidTr="00AF2D41">
        <w:trPr>
          <w:trHeight w:val="181"/>
        </w:trPr>
        <w:tc>
          <w:tcPr>
            <w:tcW w:w="5000" w:type="pct"/>
            <w:gridSpan w:val="2"/>
            <w:vAlign w:val="bottom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C42A1" w:rsidRPr="009C42A1" w:rsidTr="00AF2D41">
        <w:trPr>
          <w:trHeight w:val="181"/>
        </w:trPr>
        <w:tc>
          <w:tcPr>
            <w:tcW w:w="1565" w:type="pct"/>
            <w:vAlign w:val="bottom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C42A1" w:rsidRPr="009C42A1" w:rsidTr="00AF2D41">
        <w:trPr>
          <w:trHeight w:val="57"/>
        </w:trPr>
        <w:tc>
          <w:tcPr>
            <w:tcW w:w="1565" w:type="pct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C42A1" w:rsidRPr="009C42A1" w:rsidRDefault="009C42A1" w:rsidP="009C42A1">
      <w:pPr>
        <w:spacing w:after="0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9C42A1" w:rsidRPr="009C42A1" w:rsidRDefault="009C42A1" w:rsidP="009C42A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C42A1" w:rsidRPr="009C42A1" w:rsidTr="00AF2D41">
        <w:trPr>
          <w:trHeight w:val="181"/>
        </w:trPr>
        <w:tc>
          <w:tcPr>
            <w:tcW w:w="1637" w:type="pct"/>
            <w:vAlign w:val="bottom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C42A1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C42A1" w:rsidRPr="009C42A1" w:rsidTr="00AF2D41">
        <w:trPr>
          <w:trHeight w:val="57"/>
        </w:trPr>
        <w:tc>
          <w:tcPr>
            <w:tcW w:w="1637" w:type="pct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C42A1" w:rsidRPr="009C42A1" w:rsidRDefault="009C42A1" w:rsidP="009C42A1">
      <w:pPr>
        <w:spacing w:after="0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СОГЛАСОВАНО:</w:t>
      </w:r>
    </w:p>
    <w:p w:rsidR="009C42A1" w:rsidRPr="009C42A1" w:rsidRDefault="009C42A1" w:rsidP="009C42A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C42A1" w:rsidRPr="009C42A1" w:rsidTr="00AF2D41">
        <w:trPr>
          <w:trHeight w:val="181"/>
        </w:trPr>
        <w:tc>
          <w:tcPr>
            <w:tcW w:w="5000" w:type="pct"/>
            <w:gridSpan w:val="3"/>
            <w:vAlign w:val="bottom"/>
          </w:tcPr>
          <w:p w:rsidR="009C42A1" w:rsidRPr="009C42A1" w:rsidRDefault="009C42A1" w:rsidP="009C42A1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C42A1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C42A1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C42A1" w:rsidRPr="009C42A1" w:rsidTr="00AF2D41">
        <w:trPr>
          <w:trHeight w:val="181"/>
        </w:trPr>
        <w:tc>
          <w:tcPr>
            <w:tcW w:w="3219" w:type="pct"/>
            <w:vAlign w:val="bottom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C42A1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C42A1" w:rsidRPr="009C42A1" w:rsidTr="00AF2D41">
        <w:trPr>
          <w:trHeight w:val="57"/>
        </w:trPr>
        <w:tc>
          <w:tcPr>
            <w:tcW w:w="3219" w:type="pct"/>
          </w:tcPr>
          <w:p w:rsidR="009C42A1" w:rsidRPr="009C42A1" w:rsidRDefault="009C42A1" w:rsidP="009C42A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C42A1" w:rsidRPr="009C42A1" w:rsidRDefault="009C42A1" w:rsidP="009C42A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C42A1" w:rsidRPr="009C42A1" w:rsidRDefault="009C42A1" w:rsidP="009C42A1">
      <w:pPr>
        <w:spacing w:after="0"/>
        <w:rPr>
          <w:rFonts w:ascii="Times New Roman" w:hAnsi="Times New Roman" w:cs="Times New Roman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br w:type="page"/>
      </w:r>
      <w:r w:rsidRPr="009C42A1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Дисциплина "Организация и технология испытаний" имеет своей целью способствовать формированию у обучающихся общепрофессиональных (ОПК-3, 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Дисциплина "Организация и технология испытаний"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Для освоения дисциплины "Организация и технология испытаний"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 xml:space="preserve"> - Твердотельные и волоконные лазеры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 xml:space="preserve"> - Квантовая и оптическая электроника (5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Освоение дисциплины "Организация и технология испытаний"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369"/>
        <w:gridCol w:w="4016"/>
      </w:tblGrid>
      <w:tr w:rsidR="009C42A1" w:rsidRPr="009C42A1" w:rsidTr="009C42A1">
        <w:trPr>
          <w:trHeight w:val="285"/>
        </w:trPr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ОПК-3 (Способность выявлять естественнонаучную сущность проблем, возникающих в ходе  профессиональной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деятельности, привлекать для их решения физико-математический аппарат)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естественнонаучные основы проблем, возникающих в ходе профессиональной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деятельности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осуществлять на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практике проведение данных измерений</w:t>
            </w:r>
          </w:p>
        </w:tc>
      </w:tr>
      <w:tr w:rsidR="009C42A1" w:rsidRPr="009C42A1" w:rsidTr="009C42A1">
        <w:trPr>
          <w:trHeight w:val="285"/>
        </w:trPr>
        <w:tc>
          <w:tcPr>
            <w:tcW w:w="53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2A1" w:rsidRPr="009C42A1" w:rsidRDefault="009C42A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9C42A1" w:rsidRPr="009C42A1" w:rsidTr="009C42A1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C42A1" w:rsidRPr="009C42A1" w:rsidTr="009C42A1">
        <w:trPr>
          <w:trHeight w:val="285"/>
        </w:trPr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9C42A1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9C42A1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9C42A1" w:rsidRPr="009C42A1" w:rsidTr="009C42A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lastRenderedPageBreak/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9C42A1" w:rsidRPr="009C42A1" w:rsidTr="009C42A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9C42A1" w:rsidRPr="009C42A1" w:rsidTr="009C42A1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C42A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9C42A1" w:rsidRPr="009C42A1" w:rsidRDefault="009C42A1" w:rsidP="009C42A1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Показатели качества функционирования ОЭП и роль технологического процесса сборки в их обеспечении.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как сложная техническая система. Показатели качества ОЭП в соответствии с ГОСТ 16504-81. Общие и частные технические условия на проектирование прибора - исходный документ для разработки процессов сборки, контроля и юстировки ОЭП. Погрешности и допущения, возникающие на этапах схемного и конструктивного решения, техпроцесса изготовления, сборки, юстировки,  контроля и эксплуатации ОЭП. Основная задача процесса юстировки ОЭП.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сборочной технологичности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Отработка сборочной технологичности конструкций узлов приборов на этапах: - разработки технического задания на проектирование; - выбора схемного решения; - анализа вариантов конструктивных решений; - выбора методов и схем сборки и производственного контроля.  Показатели сборочной технологичности конструкций.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обеспечения точности сборки оптико-механических узлов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взаимозаменяемости. Общая характеристика методов ограниченной и групповой взаимозаменяемости. Анализ примеров селективной сборки узлов. Конструктивная и технологическая компенсация при сборке узлов ОЭП. Сравнительные характеристики методов пригонки и регулировки. Сущность и  виды юстировки. Базы и базирование при сборке оптико-механических узлов ОЭП. Виды и причины появления технологических погрешностей сборки.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Основные базы оптических деталей и узлов. Способы их визуализации.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сборочных размерных и функциональных цепей.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размерных цепей конструкций оправ объективов по способам вероятностному и максимум – минимум. Составление алгоритмов построения и расчет функциональных цепей линзовых и зеркально-линзовых узлов приборов для определения чувствительности и диапазона юстировочных подвижек его элементов. Математическое моделирование  и оптимизации сборочно-юстировочных процессов. Предметная постановка юстировочной задачи. Определение необходимого числа  юстировочных подвижек и способов контроля состояния оптико-механических узлов. Использование программных оптических ресурсов Internet  для анализа юстировочных подвижек элементов узлов. Выполнение контрольных сборок узлов прибора в среде AutoCAD. Качественная оценка собираемости механических узлов на основе методики структурного анализа. Определение избыточных связей звеньев функциональной цепи механического  узла прибора.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Этапы проектирования технологических процессов сборки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Исходные данные для проектирования техпроцесса сборки. Конструкторские и руководящие документы, справочная информация. Задачи технологической инспекции конструкторской документации. Построение схем сборочного состава. Разделение прибора на самостоятельно собираемые и юстируемые узлы. Определение требований к сборке узла из технических условий на проектирование прибора.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универсальной аппаратуры и разработка ТЗ на нестандартную аппаратуру технологического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Классификация приборов, используемых для контроля в процессе сборки. Приборы, реализующие визирный коллимационный метод контроля, автоколлимационный метод, лазерные методы. Приборы технологического назначения с фотоэлектрической регистрацией </w:t>
            </w: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информации. Определение параметров и характеристик нестандартного контрольного оснащения по результатам размерного анализа  собираемого узла.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Типовые юстировочные операции и современные методы их выполнения.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и устройства центрирования линз и линзовых блоков. Коллимационный, автоколлимационный, вибрационный, интерференционный методы. Угловые и линейные отклонения базовых осей сборочных элементов относительно заданных  внешних направлений.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юстировки типовых узлов ОЭП.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типы объективов. Требования к сборке и юстировке объективов и окуляров насыпной конструкции, в свинчивающихся оправах, с фланцевым креплением оправ. Юстировка панкратических систем и узлов смены увеличения. Влияние погрешностей установки отражательных призм и систем плоских зеркал на смещения и поворот изображения в приборе. Юстировка фотоприемников относительно заданных баз ОЭП.</w:t>
            </w:r>
          </w:p>
        </w:tc>
      </w:tr>
    </w:tbl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Сборка и юстировка интерферометра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объектива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 пространственных частот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Юстировка лазерного резонатора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Показатели качества функционирования ОЭП и роль технологического процесса сборки в их обеспечении.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сборочной технологичности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обеспечения точности сборки оптико-механических узлов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Расчет сборочных размерных и функциональных цепей.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Этапы проектирования технологических процессов сборки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универсальной аппаратуры и разработка ТЗ на нестандартную аппаратуру технологического контроля.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Типовые юстировочные операции и современные методы их выполнения.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юстировки типовых узлов ОЭП.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"Организация и технология испытаний"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новейшей  информацией при решении технических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собирать, обрабатывать, анализировать и систематизировать научно-техническую информацию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C42A1" w:rsidRPr="009C42A1" w:rsidTr="009C42A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42A1" w:rsidRPr="009C42A1" w:rsidRDefault="009C42A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C42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C42A1" w:rsidRPr="009C42A1" w:rsidTr="009C42A1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9C42A1" w:rsidRPr="009C42A1" w:rsidTr="009C42A1">
        <w:trPr>
          <w:trHeight w:val="285"/>
        </w:trPr>
        <w:tc>
          <w:tcPr>
            <w:tcW w:w="48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C42A1" w:rsidRPr="009C42A1" w:rsidRDefault="009C42A1" w:rsidP="009C42A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C42A1" w:rsidRPr="009C42A1" w:rsidTr="009C42A1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9C42A1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C42A1" w:rsidRPr="009C42A1" w:rsidTr="009C42A1">
        <w:trPr>
          <w:trHeight w:val="285"/>
        </w:trPr>
        <w:tc>
          <w:tcPr>
            <w:tcW w:w="19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C42A1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9C42A1" w:rsidRPr="009C42A1" w:rsidRDefault="009C42A1" w:rsidP="009C42A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(ОПК-3, ОПК-4, ОПК-6) и профессиональной (ПК-3) в рамках текущего контроля по дисциплине) по разделам дисциплины: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Испытания изделий на этапах разработки, производства и эксплуатации.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Испытания тары и упаковки.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общепрофессиональных (ОПК-3, ОПК-4, ОПК-6) и профессиональной (ПК-3) в рамках текущего контроля по дисциплине) по разделам дисциплины: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Механические испытания: растяжения, изгиб, удар.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Периодические испытания. Состав периодических испытаний.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"Организация и технология испытаний"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9C42A1" w:rsidRPr="009C42A1" w:rsidTr="009C42A1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C42A1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vMerge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9C42A1" w:rsidRPr="009C42A1" w:rsidTr="009C42A1">
        <w:trPr>
          <w:trHeight w:val="285"/>
        </w:trPr>
        <w:tc>
          <w:tcPr>
            <w:tcW w:w="1262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9C42A1" w:rsidRPr="009C42A1" w:rsidRDefault="009C42A1" w:rsidP="009C42A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C42A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9C42A1" w:rsidRPr="009C42A1" w:rsidRDefault="009C42A1" w:rsidP="009C42A1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Дисциплина "Организация и технология испытаний"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>- приносить с собой рекомендованную преподавателем литературу к конкретному занятию;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4. А.А. Кохонов, В.П. Гаценко Основы взаимозаменяемости, М.: МИРЭА, 2006 г.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5. Барышев В.Н “Измерение, контроль, испытание и диагностика изделий радиоэлектроники”, М.: МИРЭА, 2000 г.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6. А.А. Кохонов Разработка изделий электронной техники и их производство. Требования и порядок выполнения. М.:САЙНС-ПРЕСС, 2004 г.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>7. А.А. Кохонов Методы и средства измерений испытаний и контроля, М.: МИРЭА, 2010г.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1. ГОСТ В 29110 - 91 “Изделия электронной техники, квантовой электроники и электротехнические. Порядок разработки и постановки на производство”.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2. ГОСТ В 15.307 - 77 “Система разработки и постановки на производство военной техники. Испытание и приемка серийных изделий”.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3. ГОСТ 15.467 - 79 “Управление качеством продукции. Основные понятия. Термины и определения”.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4. ГОСТ 16504 - 81 “Система государственных испытаний продукции. Испытания и контроль качества продукции”.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http://www.library.mirea.ru.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C42A1" w:rsidRPr="009C42A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C42A1" w:rsidRPr="009C42A1" w:rsidRDefault="009C42A1" w:rsidP="009C42A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>Б1.В.ДВ.4.2 "Организация и технология испытаний"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C42A1" w:rsidRPr="009C42A1" w:rsidTr="00AF2D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C42A1" w:rsidRPr="009C42A1" w:rsidTr="00AF2D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C42A1" w:rsidRPr="009C42A1" w:rsidTr="00AF2D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C42A1" w:rsidRPr="009C42A1" w:rsidRDefault="009C42A1" w:rsidP="009C42A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C42A1" w:rsidRPr="009C42A1" w:rsidRDefault="009C42A1" w:rsidP="009C42A1">
      <w:pPr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C42A1" w:rsidRPr="009C42A1" w:rsidRDefault="009C42A1" w:rsidP="009C42A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9C42A1" w:rsidRPr="009C42A1" w:rsidRDefault="009C42A1" w:rsidP="009C42A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>Б1.В.ДВ.4.2 "Организация и технология испытаний"</w:t>
      </w:r>
      <w:r w:rsidRPr="009C42A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C42A1" w:rsidRPr="009C42A1" w:rsidTr="00AF2D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C42A1" w:rsidRPr="009C42A1" w:rsidTr="00AF2D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  <w:r w:rsidRPr="009C42A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C42A1" w:rsidRPr="009C42A1" w:rsidTr="00AF2D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C42A1" w:rsidRPr="009C42A1" w:rsidTr="00AF2D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C42A1" w:rsidRPr="009C42A1" w:rsidRDefault="009C42A1" w:rsidP="00AF2D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C42A1" w:rsidRPr="009C42A1" w:rsidRDefault="009C42A1" w:rsidP="009C42A1">
      <w:pPr>
        <w:rPr>
          <w:rFonts w:ascii="Times New Roman" w:hAnsi="Times New Roman" w:cs="Times New Roman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C42A1" w:rsidRPr="009C42A1" w:rsidSect="009C42A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42A1" w:rsidRPr="009C42A1" w:rsidRDefault="009C42A1" w:rsidP="009C42A1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9C42A1" w:rsidRPr="009C42A1" w:rsidRDefault="009C42A1" w:rsidP="009C42A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Аннотация</w:t>
      </w:r>
    </w:p>
    <w:p w:rsidR="009C42A1" w:rsidRPr="009C42A1" w:rsidRDefault="009C42A1" w:rsidP="009C42A1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>к рабочей программе дисциплины "Организация и технология испытаний"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Дисциплина "Организация и технология испытаний" имеет своей целью способствовать формированию у обучающихся общепрофессиональных (ОПК-3, ОПК-4,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Знать: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Уметь: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C42A1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lastRenderedPageBreak/>
        <w:t xml:space="preserve">Дисциплина "Организация и технология испытаний"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br w:type="page"/>
      </w:r>
    </w:p>
    <w:p w:rsidR="009C42A1" w:rsidRPr="009C42A1" w:rsidRDefault="009C42A1" w:rsidP="009C42A1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9C42A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9C42A1" w:rsidRPr="009C42A1" w:rsidRDefault="009C42A1" w:rsidP="009C42A1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9C42A1" w:rsidRPr="009C42A1" w:rsidRDefault="009C42A1" w:rsidP="009C42A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9C42A1" w:rsidRPr="009C42A1" w:rsidRDefault="009C42A1" w:rsidP="009C42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>"Организация и технология испытаний"</w:t>
      </w:r>
    </w:p>
    <w:p w:rsidR="009C42A1" w:rsidRPr="009C42A1" w:rsidRDefault="009C42A1" w:rsidP="009C42A1">
      <w:pPr>
        <w:jc w:val="center"/>
        <w:rPr>
          <w:rFonts w:ascii="Times New Roman" w:hAnsi="Times New Roman" w:cs="Times New Roman"/>
          <w:sz w:val="28"/>
        </w:rPr>
      </w:pPr>
      <w:r w:rsidRPr="009C42A1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9C42A1" w:rsidRPr="009C42A1" w:rsidRDefault="009C42A1" w:rsidP="009C42A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9C42A1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9C42A1" w:rsidRPr="009C42A1" w:rsidRDefault="009C42A1" w:rsidP="009C42A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42A1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9C42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42A1" w:rsidRPr="009C42A1" w:rsidRDefault="009C42A1" w:rsidP="009C42A1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9C42A1" w:rsidRPr="009C42A1" w:rsidRDefault="009C42A1" w:rsidP="009C42A1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9C42A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9C42A1" w:rsidRPr="009C42A1" w:rsidRDefault="009C42A1" w:rsidP="009C42A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9C42A1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(ОПК-3, ОПК-4, ОПК-6) и профессиональной (ПК-3)</w:t>
      </w:r>
    </w:p>
    <w:p w:rsidR="009C42A1" w:rsidRPr="009C42A1" w:rsidRDefault="009C42A1" w:rsidP="009C42A1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9C42A1" w:rsidRPr="009C42A1" w:rsidRDefault="009C42A1" w:rsidP="009C42A1">
      <w:pPr>
        <w:rPr>
          <w:rFonts w:ascii="Times New Roman" w:eastAsia="Calibri" w:hAnsi="Times New Roman" w:cs="Times New Roman"/>
          <w:sz w:val="28"/>
          <w:szCs w:val="28"/>
        </w:rPr>
      </w:pPr>
      <w:r w:rsidRPr="009C42A1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9C42A1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9C42A1" w:rsidRPr="009C42A1" w:rsidRDefault="009C42A1" w:rsidP="009C42A1">
      <w:pPr>
        <w:rPr>
          <w:rFonts w:ascii="Times New Roman" w:eastAsia="Calibri" w:hAnsi="Times New Roman" w:cs="Times New Roman"/>
          <w:sz w:val="28"/>
          <w:szCs w:val="28"/>
        </w:rPr>
      </w:pPr>
      <w:r w:rsidRPr="009C42A1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9C42A1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9C42A1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9C42A1" w:rsidRPr="009C42A1" w:rsidRDefault="009C42A1" w:rsidP="009C42A1">
      <w:pPr>
        <w:rPr>
          <w:rFonts w:ascii="Times New Roman" w:eastAsia="Calibri" w:hAnsi="Times New Roman" w:cs="Times New Roman"/>
          <w:sz w:val="28"/>
          <w:szCs w:val="28"/>
        </w:rPr>
      </w:pPr>
    </w:p>
    <w:p w:rsidR="009C42A1" w:rsidRPr="009C42A1" w:rsidRDefault="009C42A1" w:rsidP="009C42A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9C42A1" w:rsidRPr="009C42A1" w:rsidRDefault="009C42A1" w:rsidP="009C42A1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9C42A1" w:rsidRPr="009C42A1" w:rsidRDefault="009C42A1" w:rsidP="009C42A1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9C42A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9C42A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9C42A1" w:rsidRPr="009C42A1" w:rsidRDefault="009C42A1" w:rsidP="009C42A1">
      <w:pPr>
        <w:jc w:val="both"/>
        <w:rPr>
          <w:rFonts w:ascii="Times New Roman" w:hAnsi="Times New Roman" w:cs="Times New Roman"/>
          <w:sz w:val="28"/>
          <w:szCs w:val="28"/>
        </w:rPr>
      </w:pPr>
      <w:r w:rsidRPr="009C42A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9C42A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9C42A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9C42A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9C42A1" w:rsidRPr="009C42A1" w:rsidRDefault="009C42A1" w:rsidP="009C42A1">
      <w:pPr>
        <w:jc w:val="both"/>
        <w:rPr>
          <w:rFonts w:ascii="Times New Roman" w:hAnsi="Times New Roman" w:cs="Times New Roman"/>
          <w:sz w:val="28"/>
          <w:szCs w:val="28"/>
        </w:rPr>
      </w:pPr>
      <w:r w:rsidRPr="009C42A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9C42A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9C42A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9C42A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9C42A1" w:rsidRPr="009C42A1" w:rsidRDefault="009C42A1" w:rsidP="009C42A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9C42A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9C42A1" w:rsidRPr="009C42A1" w:rsidRDefault="009C42A1" w:rsidP="009C42A1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9C42A1" w:rsidRPr="009C42A1" w:rsidRDefault="009C42A1" w:rsidP="009C42A1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9C42A1" w:rsidRPr="009C42A1" w:rsidRDefault="009C42A1" w:rsidP="009C42A1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9C42A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9C42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9C42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9C42A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9C42A1" w:rsidRPr="009C42A1" w:rsidRDefault="009C42A1" w:rsidP="009C42A1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9C42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C42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9C42A1" w:rsidRPr="009C42A1" w:rsidRDefault="009C42A1" w:rsidP="009C42A1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9C42A1" w:rsidRPr="009C42A1" w:rsidRDefault="009C42A1" w:rsidP="009C42A1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ОЭП как сложная техническая система. Показатели качества ОЭП в соответствии с ГОСТ 16504-81.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Общие и частные технические условия на проектирование прибора - исходный документ для разработки процессов сборки, контроля и юстировки ОЭП.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Погрешности и допущения, возникающие на этапах схемного и конструктивного решения, техпроцесса изготовления, сборки, юстировки,  контроля и эксплуатации ОЭП. Основная задача процесса юстировки ОЭП.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Отработка сборочной технологичности конструкций узлов приборов на этапах: - разработки технического задания на проектирование; - выбора схемного решения; - анализа вариантов конструктивных решений; - выбора методов и схем сборки и производственного контроля. 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Показатели сборочной технологичности конструкций.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Метод взаимозаменяемости. Общая характеристика методов ограниченной и групповой взаимозаменяемости.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Анализ примеров селективной сборки узлов.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Конструктивная и технологическая компенсация при сборке узлов ОЭП.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Сравнительные характеристики методов пригонки и регулировки.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Колебательно-вращательные координаты молекул, правила отбора в колебательно-вращательных  спектрах.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Сущность и  виды юстировки. Базы и базирование при сборке оптико-механических узлов ОЭП.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Виды и причины появления технологических погрешностей сборки. Основные базы оптических деталей и узлов. Способы их визуализации.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Линейная оптика, границы раздела двух сред, нормальная и аномальные дисперсии.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Расчет размерных цепей конструкций оправ объективов по способам вероятностному и максимум – минимум.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Физические основы абсорбции, соотношения Крамерса-Кронига, закон Бугера-Ламберта-Берра.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Составление алгоритмов построения и расчет функциональных цепей линзовых и зеркально-линзовых узлов приборов для определения чувствительности и диапазона юстировочных подвижек его элементов.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Рэлеевское рассеяние, комбинационное и вынужденное рассеяние.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Математическое моделирование  и оптимизации сборочно-юстировочных процессов.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Двойное лучепреломление, распространение света в кристаллах, вращение плоскости поляризации.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Предметная постановка юстировочной задачи.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Определение необходимого числа  юстировочных подвижек и способов контроля состояния оптико-механических узлов.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Использование программных оптических ресурсов Internet  для анализа юстировочных подвижек элементов узлов.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Выполнение контрольных сборок узлов прибора в среде AutoCAD.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Качественная оценка собираемости механических узлов на основе методики структурного анализа.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Преобразование поляризации света, векторное  описание  поляризации.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Определение избыточных связей звеньев функциональной цепи механического  узла прибора.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Исходные данные для проектирования техпроцесса сборки.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Конструкторские и руководящие документы, справочная информация.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Задачи технологической инспекции конструкторской документации.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Спонтанное и вынужденное излучение. Поглощение.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Построение схем сборочного состава.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Разделение прибора на самостоятельно собираемые и юстируемые узлы.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Определение требований к сборке узла из технических условий на проектирование прибора.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Классификация приборов, используемых для контроля в процессе сборки.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 работы лазера. Структурная схема лазера, принципы накачки, принципы обратной связи.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Приборы, реализующие визирный коллимационный метод контроля, автоколлимационный метод, лазерные методы.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Приборы технологического назначения с фотоэлектрической регистрацией информации. Определение параметров и характеристик нестандартного контрольного оснащения по результатам размерного анализа  собираемого узла.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46. Методы и устройства центрирования линз и линзовых блоков.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Матрицы ABCD. Линзовый волновод, лучи в линзоподобной среде, распространение лучей между зеркалами.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48. Коллимационный, автоколлимационный, вибрационный, интерференционный методы.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Угловые и линейные отклонения базовых осей сборочных элементов относительно заданных  внешних направлений.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Основные типы объективов. Требования к сборке и юстировке объективов и окуляров насыпной конструкции, в свинчивающихся оправах, с фланцевым креплением оправ.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51. Юстировка панкратических систем и узлов смены увеличения.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52. Влияние погрешностей установки отражательных призм и систем плоских зеркал на смещения и поворот изображения в приборе.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53. Юстировка фотоприемников относительно заданных баз ОЭП.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54. Амплитудная, фазовая, частотная и пространственно частотная  модуляция. Отклонение оптического излучения.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55. Электрооптические, магнитооптические и акустооптические модуляторы и дефлекторы.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56. Распространение электромагнитного поля в пространстве. Уравнения Максвелла.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57. Сферические  и  плоские  световые волны.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58. Представление световых полей комплексными функциями. 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59.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9C42A1" w:rsidRPr="009C42A1" w:rsidRDefault="009C42A1" w:rsidP="009C42A1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C42A1" w:rsidRPr="009C42A1" w:rsidRDefault="009C42A1" w:rsidP="009C42A1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(ОПК-3, ОПК-4, ОПК-6) и профессиональной (ПК-3) компетенций</w:t>
      </w:r>
    </w:p>
    <w:p w:rsidR="009C42A1" w:rsidRPr="009C42A1" w:rsidRDefault="009C42A1" w:rsidP="009C42A1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C42A1" w:rsidRPr="009C42A1" w:rsidRDefault="009C42A1" w:rsidP="009C42A1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C42A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9C42A1" w:rsidRPr="009C42A1" w:rsidRDefault="009C42A1" w:rsidP="009C42A1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9C42A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C42A1">
        <w:rPr>
          <w:rFonts w:ascii="Times New Roman" w:hAnsi="Times New Roman" w:cs="Times New Roman"/>
          <w:sz w:val="28"/>
        </w:rPr>
        <w:t>По дисциплине "Организация и технология испытаний" формой промежуточного контроля успеваемости является зачет.</w:t>
      </w:r>
    </w:p>
    <w:p w:rsidR="009C42A1" w:rsidRPr="009C42A1" w:rsidRDefault="009C42A1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C42A1" w:rsidRPr="009C42A1" w:rsidRDefault="009C42A1" w:rsidP="009C42A1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9C42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9C42A1" w:rsidRPr="009C42A1" w:rsidRDefault="009C42A1" w:rsidP="009C42A1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9C42A1" w:rsidRPr="009C42A1" w:rsidRDefault="009C42A1" w:rsidP="009C42A1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42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9C4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9C42A1" w:rsidRPr="009C42A1" w:rsidRDefault="009C42A1" w:rsidP="009C42A1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42A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9C42A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9C42A1" w:rsidRDefault="001A69BA" w:rsidP="009C42A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C42A1" w:rsidSect="009C42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2A1"/>
    <w:rsid w:val="001A69BA"/>
    <w:rsid w:val="009C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4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C42A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C42A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C4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42A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C42A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4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C42A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C42A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C4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42A1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C42A1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2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8413</Words>
  <Characters>47957</Characters>
  <Application>Microsoft Office Word</Application>
  <DocSecurity>0</DocSecurity>
  <Lines>399</Lines>
  <Paragraphs>112</Paragraphs>
  <ScaleCrop>false</ScaleCrop>
  <Company/>
  <LinksUpToDate>false</LinksUpToDate>
  <CharactersWithSpaces>56258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2018-12-12T00:40:00Z</dcterms:created>
  <dcterms:modified xsi:type="dcterms:W3CDTF">2018-12-12T00:40:00Z</dcterms:modified>
</cp:coreProperties>
</file>