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B86644" w:rsidRPr="00B86644" w:rsidTr="007E73D9">
        <w:trPr>
          <w:cantSplit/>
          <w:trHeight w:val="180"/>
        </w:trPr>
        <w:tc>
          <w:tcPr>
            <w:tcW w:w="5000" w:type="pct"/>
          </w:tcPr>
          <w:p w:rsidR="00B86644" w:rsidRPr="00B86644" w:rsidRDefault="00B86644" w:rsidP="00B86644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B86644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1BB1C397" wp14:editId="0DA94689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644" w:rsidRPr="00B86644" w:rsidTr="007E73D9">
        <w:trPr>
          <w:cantSplit/>
          <w:trHeight w:val="180"/>
        </w:trPr>
        <w:tc>
          <w:tcPr>
            <w:tcW w:w="5000" w:type="pct"/>
          </w:tcPr>
          <w:p w:rsidR="00B86644" w:rsidRPr="00B86644" w:rsidRDefault="00B86644" w:rsidP="00B86644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B8664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B86644" w:rsidRPr="00B86644" w:rsidTr="007E73D9">
        <w:trPr>
          <w:cantSplit/>
          <w:trHeight w:val="1417"/>
        </w:trPr>
        <w:tc>
          <w:tcPr>
            <w:tcW w:w="5000" w:type="pct"/>
          </w:tcPr>
          <w:p w:rsidR="00B86644" w:rsidRPr="00B86644" w:rsidRDefault="00B86644" w:rsidP="00B86644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B86644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B86644">
              <w:rPr>
                <w:i w:val="0"/>
              </w:rPr>
              <w:br/>
              <w:t>высшего образования</w:t>
            </w:r>
            <w:r w:rsidRPr="00B86644">
              <w:rPr>
                <w:i w:val="0"/>
              </w:rPr>
              <w:br/>
            </w:r>
            <w:r w:rsidRPr="00B86644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B86644" w:rsidRPr="00B86644" w:rsidRDefault="00B86644" w:rsidP="00B86644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86644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B86644" w:rsidRPr="00B86644" w:rsidRDefault="00B86644" w:rsidP="00B86644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B86644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32039E9B" wp14:editId="4FE879EC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B86644" w:rsidRPr="00B86644" w:rsidRDefault="00B86644" w:rsidP="00B86644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B86644" w:rsidRPr="00B86644" w:rsidTr="007E73D9">
        <w:tc>
          <w:tcPr>
            <w:tcW w:w="2688" w:type="pct"/>
          </w:tcPr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86644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86644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86644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86644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86644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86644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B86644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86644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B86644" w:rsidRPr="00B86644" w:rsidRDefault="00B86644" w:rsidP="00B86644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B86644" w:rsidRPr="00B86644" w:rsidRDefault="00B86644" w:rsidP="00B86644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B86644" w:rsidRPr="00B86644" w:rsidRDefault="00B86644" w:rsidP="00B86644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B86644" w:rsidRPr="00B86644" w:rsidTr="007E73D9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B86644" w:rsidRPr="00B86644" w:rsidRDefault="00B86644" w:rsidP="00B866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86644">
              <w:rPr>
                <w:rFonts w:ascii="Times New Roman" w:hAnsi="Times New Roman" w:cs="Times New Roman"/>
                <w:b/>
                <w:sz w:val="28"/>
              </w:rPr>
              <w:t>Б1.В.ОД.1 "Системы управления и контроля в электронной и электронно-оптической технике"</w:t>
            </w:r>
          </w:p>
        </w:tc>
      </w:tr>
      <w:tr w:rsidR="00B86644" w:rsidRPr="00B86644" w:rsidTr="007E73D9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B86644" w:rsidRPr="00B86644" w:rsidRDefault="00B86644" w:rsidP="00B866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B86644" w:rsidRPr="00B86644" w:rsidTr="007E73D9">
        <w:trPr>
          <w:trHeight w:val="218"/>
        </w:trPr>
        <w:tc>
          <w:tcPr>
            <w:tcW w:w="1883" w:type="pct"/>
            <w:gridSpan w:val="4"/>
            <w:vAlign w:val="bottom"/>
          </w:tcPr>
          <w:p w:rsidR="00B86644" w:rsidRPr="00B86644" w:rsidRDefault="00B86644" w:rsidP="00B8664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86644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B86644" w:rsidRPr="00B86644" w:rsidRDefault="00B86644" w:rsidP="00B866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86644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B86644" w:rsidRPr="00B86644" w:rsidTr="007E73D9">
        <w:trPr>
          <w:trHeight w:val="51"/>
        </w:trPr>
        <w:tc>
          <w:tcPr>
            <w:tcW w:w="1883" w:type="pct"/>
            <w:gridSpan w:val="4"/>
            <w:vAlign w:val="bottom"/>
          </w:tcPr>
          <w:p w:rsidR="00B86644" w:rsidRPr="00B86644" w:rsidRDefault="00B86644" w:rsidP="00B8664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B86644" w:rsidRPr="00B86644" w:rsidTr="007E73D9">
        <w:trPr>
          <w:trHeight w:val="72"/>
        </w:trPr>
        <w:tc>
          <w:tcPr>
            <w:tcW w:w="1883" w:type="pct"/>
            <w:gridSpan w:val="4"/>
            <w:vAlign w:val="bottom"/>
          </w:tcPr>
          <w:p w:rsidR="00B86644" w:rsidRPr="00B86644" w:rsidRDefault="00B86644" w:rsidP="00B8664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86644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B86644" w:rsidRPr="00B86644" w:rsidRDefault="00B86644" w:rsidP="00B866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86644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B86644" w:rsidRPr="00B86644" w:rsidTr="007E73D9">
        <w:trPr>
          <w:trHeight w:val="51"/>
        </w:trPr>
        <w:tc>
          <w:tcPr>
            <w:tcW w:w="1883" w:type="pct"/>
            <w:gridSpan w:val="4"/>
            <w:vAlign w:val="bottom"/>
          </w:tcPr>
          <w:p w:rsidR="00B86644" w:rsidRPr="00B86644" w:rsidRDefault="00B86644" w:rsidP="00B8664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B86644" w:rsidRPr="00B86644" w:rsidTr="007E73D9">
        <w:trPr>
          <w:trHeight w:val="67"/>
        </w:trPr>
        <w:tc>
          <w:tcPr>
            <w:tcW w:w="959" w:type="pct"/>
            <w:gridSpan w:val="2"/>
            <w:vAlign w:val="bottom"/>
          </w:tcPr>
          <w:p w:rsidR="00B86644" w:rsidRPr="00B86644" w:rsidRDefault="00B86644" w:rsidP="00B8664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86644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86644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B86644" w:rsidRPr="00B86644" w:rsidTr="007E73D9">
        <w:tc>
          <w:tcPr>
            <w:tcW w:w="959" w:type="pct"/>
            <w:gridSpan w:val="2"/>
          </w:tcPr>
          <w:p w:rsidR="00B86644" w:rsidRPr="00B86644" w:rsidRDefault="00B86644" w:rsidP="00B8664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86644" w:rsidRPr="00B86644" w:rsidTr="007E73D9">
        <w:trPr>
          <w:trHeight w:val="129"/>
        </w:trPr>
        <w:tc>
          <w:tcPr>
            <w:tcW w:w="1929" w:type="pct"/>
            <w:gridSpan w:val="5"/>
            <w:vAlign w:val="bottom"/>
          </w:tcPr>
          <w:p w:rsidR="00B86644" w:rsidRPr="00B86644" w:rsidRDefault="00B86644" w:rsidP="00B8664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86644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86644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B86644" w:rsidRPr="00B86644" w:rsidTr="007E73D9">
        <w:trPr>
          <w:trHeight w:val="57"/>
        </w:trPr>
        <w:tc>
          <w:tcPr>
            <w:tcW w:w="1929" w:type="pct"/>
            <w:gridSpan w:val="5"/>
          </w:tcPr>
          <w:p w:rsidR="00B86644" w:rsidRPr="00B86644" w:rsidRDefault="00B86644" w:rsidP="00B8664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86644" w:rsidRPr="00B86644" w:rsidTr="007E73D9">
        <w:trPr>
          <w:trHeight w:val="97"/>
        </w:trPr>
        <w:tc>
          <w:tcPr>
            <w:tcW w:w="1730" w:type="pct"/>
            <w:gridSpan w:val="3"/>
            <w:vAlign w:val="bottom"/>
          </w:tcPr>
          <w:p w:rsidR="00B86644" w:rsidRPr="00B86644" w:rsidRDefault="00B86644" w:rsidP="00B8664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86644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86644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B86644" w:rsidRPr="00B86644" w:rsidTr="007E73D9">
        <w:trPr>
          <w:trHeight w:val="97"/>
        </w:trPr>
        <w:tc>
          <w:tcPr>
            <w:tcW w:w="850" w:type="pct"/>
            <w:vAlign w:val="bottom"/>
          </w:tcPr>
          <w:p w:rsidR="00B86644" w:rsidRPr="00B86644" w:rsidRDefault="00B86644" w:rsidP="00B8664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B86644" w:rsidRPr="00B86644" w:rsidRDefault="00B86644" w:rsidP="00B8664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86644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B86644" w:rsidRPr="00B86644" w:rsidRDefault="00B86644" w:rsidP="00B866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86644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B86644" w:rsidRPr="00B86644" w:rsidTr="007E73D9">
        <w:tc>
          <w:tcPr>
            <w:tcW w:w="850" w:type="pct"/>
          </w:tcPr>
          <w:p w:rsidR="00B86644" w:rsidRPr="00B86644" w:rsidRDefault="00B86644" w:rsidP="00B8664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B86644" w:rsidRPr="00B86644" w:rsidRDefault="00B86644" w:rsidP="00B86644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B86644">
        <w:rPr>
          <w:rFonts w:ascii="Times New Roman" w:hAnsi="Times New Roman" w:cs="Times New Roman"/>
          <w:sz w:val="28"/>
        </w:rPr>
        <w:lastRenderedPageBreak/>
        <w:t>Москва 20</w:t>
      </w:r>
      <w:r w:rsidRPr="00B86644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B86644" w:rsidRPr="00B86644" w:rsidTr="007E73D9">
        <w:trPr>
          <w:trHeight w:val="181"/>
        </w:trPr>
        <w:tc>
          <w:tcPr>
            <w:tcW w:w="2141" w:type="pct"/>
            <w:vAlign w:val="bottom"/>
          </w:tcPr>
          <w:p w:rsidR="00B86644" w:rsidRPr="00B86644" w:rsidRDefault="00B86644" w:rsidP="00B8664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86644">
              <w:rPr>
                <w:rFonts w:ascii="Times New Roman" w:hAnsi="Times New Roman" w:cs="Times New Roman"/>
              </w:rPr>
              <w:br w:type="page"/>
            </w:r>
            <w:r w:rsidRPr="00B86644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B86644">
              <w:rPr>
                <w:rFonts w:ascii="Times New Roman" w:hAnsi="Times New Roman" w:cs="Times New Roman"/>
                <w:b/>
                <w:spacing w:val="-4"/>
                <w:sz w:val="28"/>
              </w:rPr>
              <w:t>к. ф-м. н., доц. Спирин Ю.Л.</w:t>
            </w:r>
          </w:p>
        </w:tc>
      </w:tr>
      <w:tr w:rsidR="00B86644" w:rsidRPr="00B86644" w:rsidTr="007E73D9">
        <w:trPr>
          <w:trHeight w:val="57"/>
        </w:trPr>
        <w:tc>
          <w:tcPr>
            <w:tcW w:w="2141" w:type="pct"/>
          </w:tcPr>
          <w:p w:rsidR="00B86644" w:rsidRPr="00B86644" w:rsidRDefault="00B86644" w:rsidP="00B8664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86644" w:rsidRPr="00B86644" w:rsidRDefault="00B86644" w:rsidP="00B8664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B86644" w:rsidRPr="00B86644" w:rsidTr="007E73D9">
        <w:trPr>
          <w:trHeight w:val="181"/>
        </w:trPr>
        <w:tc>
          <w:tcPr>
            <w:tcW w:w="5000" w:type="pct"/>
            <w:gridSpan w:val="2"/>
            <w:vAlign w:val="bottom"/>
          </w:tcPr>
          <w:p w:rsidR="00B86644" w:rsidRPr="00B86644" w:rsidRDefault="00B86644" w:rsidP="00B86644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86644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B86644" w:rsidRPr="00B86644" w:rsidTr="007E73D9">
        <w:trPr>
          <w:trHeight w:val="181"/>
        </w:trPr>
        <w:tc>
          <w:tcPr>
            <w:tcW w:w="1565" w:type="pct"/>
            <w:vAlign w:val="bottom"/>
          </w:tcPr>
          <w:p w:rsidR="00B86644" w:rsidRPr="00B86644" w:rsidRDefault="00B86644" w:rsidP="00B8664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86644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86644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B86644" w:rsidRPr="00B86644" w:rsidTr="007E73D9">
        <w:trPr>
          <w:trHeight w:val="57"/>
        </w:trPr>
        <w:tc>
          <w:tcPr>
            <w:tcW w:w="1565" w:type="pct"/>
          </w:tcPr>
          <w:p w:rsidR="00B86644" w:rsidRPr="00B86644" w:rsidRDefault="00B86644" w:rsidP="00B8664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86644" w:rsidRPr="00B86644" w:rsidRDefault="00B86644" w:rsidP="00B86644">
      <w:pPr>
        <w:spacing w:after="0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B86644" w:rsidRPr="00B86644" w:rsidRDefault="00B86644" w:rsidP="00B8664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B86644" w:rsidRPr="00B86644" w:rsidTr="007E73D9">
        <w:trPr>
          <w:trHeight w:val="181"/>
        </w:trPr>
        <w:tc>
          <w:tcPr>
            <w:tcW w:w="1637" w:type="pct"/>
            <w:vAlign w:val="bottom"/>
          </w:tcPr>
          <w:p w:rsidR="00B86644" w:rsidRPr="00B86644" w:rsidRDefault="00B86644" w:rsidP="00B8664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86644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86644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B86644" w:rsidRPr="00B86644" w:rsidTr="007E73D9">
        <w:trPr>
          <w:trHeight w:val="57"/>
        </w:trPr>
        <w:tc>
          <w:tcPr>
            <w:tcW w:w="1637" w:type="pct"/>
          </w:tcPr>
          <w:p w:rsidR="00B86644" w:rsidRPr="00B86644" w:rsidRDefault="00B86644" w:rsidP="00B8664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86644" w:rsidRPr="00B86644" w:rsidRDefault="00B86644" w:rsidP="00B86644">
      <w:pPr>
        <w:spacing w:after="0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t>СОГЛАСОВАНО:</w:t>
      </w:r>
    </w:p>
    <w:p w:rsidR="00B86644" w:rsidRPr="00B86644" w:rsidRDefault="00B86644" w:rsidP="00B8664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B86644" w:rsidRPr="00B86644" w:rsidTr="007E73D9">
        <w:trPr>
          <w:trHeight w:val="181"/>
        </w:trPr>
        <w:tc>
          <w:tcPr>
            <w:tcW w:w="5000" w:type="pct"/>
            <w:gridSpan w:val="3"/>
            <w:vAlign w:val="bottom"/>
          </w:tcPr>
          <w:p w:rsidR="00B86644" w:rsidRPr="00B86644" w:rsidRDefault="00B86644" w:rsidP="00B86644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B86644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B86644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B86644" w:rsidRPr="00B86644" w:rsidRDefault="00B86644" w:rsidP="00B86644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B86644" w:rsidRPr="00B86644" w:rsidTr="007E73D9">
        <w:trPr>
          <w:trHeight w:val="181"/>
        </w:trPr>
        <w:tc>
          <w:tcPr>
            <w:tcW w:w="3219" w:type="pct"/>
            <w:vAlign w:val="bottom"/>
          </w:tcPr>
          <w:p w:rsidR="00B86644" w:rsidRPr="00B86644" w:rsidRDefault="00B86644" w:rsidP="00B86644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B86644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B86644" w:rsidRPr="00B86644" w:rsidTr="007E73D9">
        <w:trPr>
          <w:trHeight w:val="57"/>
        </w:trPr>
        <w:tc>
          <w:tcPr>
            <w:tcW w:w="3219" w:type="pct"/>
          </w:tcPr>
          <w:p w:rsidR="00B86644" w:rsidRPr="00B86644" w:rsidRDefault="00B86644" w:rsidP="00B8664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B86644" w:rsidRPr="00B86644" w:rsidRDefault="00B86644" w:rsidP="00B866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86644" w:rsidRPr="00B86644" w:rsidRDefault="00B86644" w:rsidP="00B86644">
      <w:pPr>
        <w:spacing w:after="0"/>
        <w:rPr>
          <w:rFonts w:ascii="Times New Roman" w:hAnsi="Times New Roman" w:cs="Times New Roman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br w:type="page"/>
      </w:r>
      <w:r w:rsidRPr="00B86644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Дисциплина "Системы управления и контроля в электронной и электронно-оптической технике" имеет своей целью способствовать формированию у обучающихся общекультурной (ОК-7), общепрофессиональных (ОПК-2, ОПК-3) и профессиональной (ПК-1)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Дисциплина "Системы управления и контроля в электронной и электронно-оптической технике"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5 зачетных единиц (180 акад. час.).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Для освоения дисциплины "Системы управления и контроля в электронной и электронно-оптической технике"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ОК-7 (Способность к самоорганизации и самообразованию):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Физическая культура и спорт (1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Математический анализ (1, 2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Физика (1, 2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Математический анализ (1, 2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lastRenderedPageBreak/>
        <w:t xml:space="preserve"> - Начертательная геометрия, инженерная и компьютерная графика (1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Освоение дисциплины "Системы управления и контроля в электронной и электронно-оптической технике"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ОК-7 (Способность к самоорганизации и самообразованию):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Математический анализ (4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Методы математической физики (4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lastRenderedPageBreak/>
        <w:t xml:space="preserve"> - Системы автоматизированного проектирования в оптотехнике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Математический анализ (4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Методы математической физики (4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lastRenderedPageBreak/>
        <w:t xml:space="preserve"> - Лазеры и лазерные технологии (7, 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266"/>
        <w:gridCol w:w="4119"/>
      </w:tblGrid>
      <w:tr w:rsidR="00B86644" w:rsidRPr="00B86644" w:rsidTr="00B86644">
        <w:trPr>
          <w:trHeight w:val="285"/>
        </w:trPr>
        <w:tc>
          <w:tcPr>
            <w:tcW w:w="5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6644" w:rsidRPr="00B86644" w:rsidRDefault="00B8664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6644" w:rsidRPr="00B86644" w:rsidRDefault="00B8664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B86644" w:rsidRPr="00B86644" w:rsidTr="00B86644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ОК-7 (Способность к самоорганизации и самообразованию)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знаний</w:t>
            </w:r>
          </w:p>
        </w:tc>
      </w:tr>
      <w:tr w:rsidR="00B86644" w:rsidRPr="00B86644" w:rsidTr="00B86644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находить информацию для самостоятельного изучения предмета</w:t>
            </w:r>
          </w:p>
        </w:tc>
      </w:tr>
      <w:tr w:rsidR="00B86644" w:rsidRPr="00B86644" w:rsidTr="00B86644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самообучения</w:t>
            </w:r>
          </w:p>
        </w:tc>
      </w:tr>
      <w:tr w:rsidR="00B86644" w:rsidRPr="00B86644" w:rsidTr="00B86644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ОПК-2 (Способность осуществлять поиск, хранение, обработку и анализ информации из различных  источников и </w:t>
            </w: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баз данных, представлять ее в требуемом формате с использованием информационных,  компьютерных и сетевых технологий)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Знать методы поиска, хранения и обработки информации</w:t>
            </w:r>
          </w:p>
        </w:tc>
      </w:tr>
      <w:tr w:rsidR="00B86644" w:rsidRPr="00B86644" w:rsidTr="00B86644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пользоваться </w:t>
            </w: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различными базами данных</w:t>
            </w:r>
          </w:p>
        </w:tc>
      </w:tr>
      <w:tr w:rsidR="00B86644" w:rsidRPr="00B86644" w:rsidTr="00B86644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информационными технологиями</w:t>
            </w:r>
          </w:p>
        </w:tc>
      </w:tr>
      <w:tr w:rsidR="00B86644" w:rsidRPr="00B86644" w:rsidTr="00B86644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естественнонаучные основы проблем, возникающих в ходе профессиональной деятельности</w:t>
            </w:r>
          </w:p>
        </w:tc>
      </w:tr>
      <w:tr w:rsidR="00B86644" w:rsidRPr="00B86644" w:rsidTr="00B86644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B86644" w:rsidRPr="00B86644" w:rsidTr="00B86644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  <w:tr w:rsidR="00B86644" w:rsidRPr="00B86644" w:rsidTr="00B86644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(Способностью к анализу поставленной задачи исследований в области приборостроения)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B86644" w:rsidRPr="00B86644" w:rsidTr="00B86644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B86644" w:rsidRPr="00B86644" w:rsidTr="00B86644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6644" w:rsidRPr="00B86644" w:rsidRDefault="00B866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</w:tbl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B86644" w:rsidRPr="00B86644" w:rsidTr="00B86644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B86644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B86644">
              <w:rPr>
                <w:rFonts w:ascii="Times New Roman" w:hAnsi="Times New Roman" w:cs="Times New Roman"/>
                <w:sz w:val="16"/>
              </w:rPr>
              <w:br/>
            </w:r>
            <w:r w:rsidRPr="00B86644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B86644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B86644" w:rsidRPr="00B86644" w:rsidTr="00B86644">
        <w:trPr>
          <w:trHeight w:val="285"/>
        </w:trPr>
        <w:tc>
          <w:tcPr>
            <w:tcW w:w="682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B86644" w:rsidRPr="00B86644" w:rsidTr="00B86644">
        <w:trPr>
          <w:trHeight w:val="285"/>
        </w:trPr>
        <w:tc>
          <w:tcPr>
            <w:tcW w:w="682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B86644" w:rsidRPr="00B86644" w:rsidTr="00B86644">
        <w:trPr>
          <w:trHeight w:val="285"/>
        </w:trPr>
        <w:tc>
          <w:tcPr>
            <w:tcW w:w="6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8664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86644" w:rsidRPr="00B86644" w:rsidTr="00B86644">
        <w:trPr>
          <w:trHeight w:val="285"/>
        </w:trPr>
        <w:tc>
          <w:tcPr>
            <w:tcW w:w="6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8664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B86644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86644" w:rsidRPr="00B86644" w:rsidTr="00B86644">
        <w:trPr>
          <w:trHeight w:val="285"/>
        </w:trPr>
        <w:tc>
          <w:tcPr>
            <w:tcW w:w="6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8664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86644" w:rsidRPr="00B86644" w:rsidTr="00B86644">
        <w:trPr>
          <w:trHeight w:val="285"/>
        </w:trPr>
        <w:tc>
          <w:tcPr>
            <w:tcW w:w="6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8664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B86644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86644" w:rsidRPr="00B86644" w:rsidTr="00B86644">
        <w:trPr>
          <w:trHeight w:val="285"/>
        </w:trPr>
        <w:tc>
          <w:tcPr>
            <w:tcW w:w="6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8664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86644" w:rsidRPr="00B86644" w:rsidTr="00B86644">
        <w:trPr>
          <w:trHeight w:val="285"/>
        </w:trPr>
        <w:tc>
          <w:tcPr>
            <w:tcW w:w="6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8664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B86644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86644" w:rsidRPr="00B86644" w:rsidTr="00B86644">
        <w:trPr>
          <w:trHeight w:val="285"/>
        </w:trPr>
        <w:tc>
          <w:tcPr>
            <w:tcW w:w="6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8664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86644" w:rsidRPr="00B86644" w:rsidTr="00B86644">
        <w:trPr>
          <w:trHeight w:val="285"/>
        </w:trPr>
        <w:tc>
          <w:tcPr>
            <w:tcW w:w="6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8664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B86644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86644" w:rsidRPr="00B86644" w:rsidTr="00B8664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По материалам 3 семестра</w:t>
            </w:r>
          </w:p>
        </w:tc>
        <w:tc>
          <w:tcPr>
            <w:tcW w:w="516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92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Экзамен</w:t>
            </w:r>
            <w:r w:rsidRPr="00B86644">
              <w:rPr>
                <w:rFonts w:ascii="Times New Roman" w:hAnsi="Times New Roman" w:cs="Times New Roman"/>
                <w:sz w:val="16"/>
              </w:rPr>
              <w:br/>
              <w:t>Курсовая работа</w:t>
            </w:r>
          </w:p>
        </w:tc>
      </w:tr>
      <w:tr w:rsidR="00B86644" w:rsidRPr="00B86644" w:rsidTr="00B8664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Всего в 3 семестре</w:t>
            </w:r>
          </w:p>
        </w:tc>
        <w:tc>
          <w:tcPr>
            <w:tcW w:w="516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118</w:t>
            </w:r>
          </w:p>
        </w:tc>
        <w:tc>
          <w:tcPr>
            <w:tcW w:w="92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B86644" w:rsidRPr="00B86644" w:rsidTr="00B8664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86644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86644">
              <w:rPr>
                <w:rFonts w:ascii="Times New Roman" w:hAnsi="Times New Roman" w:cs="Times New Roman"/>
                <w:b/>
                <w:bCs/>
                <w:sz w:val="16"/>
              </w:rPr>
              <w:t>118</w:t>
            </w:r>
          </w:p>
        </w:tc>
        <w:tc>
          <w:tcPr>
            <w:tcW w:w="92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86644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86644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86644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86644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86644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86644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86644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B86644" w:rsidRPr="00B86644" w:rsidRDefault="00B86644" w:rsidP="00B86644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Введение. Области применения электронных устройств. Классификация электронных приборов.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Полупроводниковые диоды. ВАХ реального п/п диода. Характеристики, схемы замещения и параметры диодов. Выпрямительные и специальные диоды. Выпрямители, формирователи и ограничители напряжения. Полупроводниковые стабилитроны. Характеристики, параметры и схемы замещения. Применение стабилитронов.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Биполярные транзисторы и их основные применения.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 действия биполярного (БП) транзистора. Классификация и основные применения БП транзисторов. Три схемы включения БП транзистора. Режимы большого и малого сигналов. Схемы замещения БП транзисторов. Усилительный каскад на БП транзисторе. Графический и графоаналитический методы расчета усилителей на БПТ. Физические и h - параметры БП транзисторов. Характеристики и параметры каскада на переменном токе. Схемы включения транзисторов в усилитель. Схемы замещения каскада по переменному току. Частотные характеристики и площадь усиления. Широкополосные каскады усиления.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Полевые транзисторы.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Полевые транзисторы. Принцип действия, характеристики и параметры полевых транзисторов. Полевые транзисторы с p-n - переходом. Транзисторы с изолированным затвором (МОП - транзисторы). Усилительные каскады на полевых транзисторах. Схемы замещения и особенности применения.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Многокаскадные усилители. Обратные связи в усилителях.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Многокаскадные усилители. Амплитудная характеристика. Амплитудно-частотные и фазо-частотные характеристики. Коэффициенты частотных и нелинейных искажений. Широкополосные усилители, методы расчета. Обратные связи в усилителях. Классификация обратных связей в усилителях. Влияние обратной связи на характеристики усилителей. Устойчивость усилителей с обратной связью.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Операционные усилители.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Операционные усилители. Основные параметры и определения. Основные схемы применения ОУ. Динамические параметры ОУ. Учет параметров неидеальности ОУ при расчете усилительных и преобразовательных устройств. 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синусоидальных колебаний.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Избирательные усилители с LC- и RC-цепями. Основные характеристики.  Практические схемы и их расчет. Генераторы гармонических колебаний. Методы улучшения формы кривой и стабильности частоты.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сложной формы.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линейно изменяющегося напряжения. Основные определения и параметры. Практические схемы ГЛИН на БПТ и ОУ. Методы расчета. Генераторы полигармонических колебаний. Обобщенная схема генератора. Симметричный и несимметричный мультивибратор на ОУ. Принцип работы и методика расчета.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источников вторичного электропитания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Импульсные регуляторы напряжения 1-го, 2-го и 3-го рода. Резонансный преобразователь. Фазосдвигающий мостовой преобразователь.</w:t>
            </w:r>
          </w:p>
        </w:tc>
      </w:tr>
    </w:tbl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Выпрямители, формирователи и ограничители напряжения.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Усилительный каскад на БП транзисторе.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Устойчивость усилителей с обратной связью.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на ОУ.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3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</w:t>
            </w: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Трудоемкость (в </w:t>
            </w: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акад. часах)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Области применения электронных устройств. Классификация электронных приборов.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Биполярные транзисторы и их основные применения.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Полевые транзисторы.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Многокаскадные усилители. Обратные связи в усилителях.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Операционные усилители.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синусоидальных колебаний.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сложной формы.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источников вторичного электропитания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3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8664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выполнение курсовой работы; время выдачи задания на курсовую работу - не позднее 4-ой недели -го семестра; срок сдачи курсовой работы - не позднее 13-ой недели 7-го семестра; примеры тем курсовой работы: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http://www.library.mirea.ru.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"Системы управления и контроля в электронной и электронно-оптической технике"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lastRenderedPageBreak/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знаний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находить информацию для самостоятельного изучения предмета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самообучения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и защита </w:t>
            </w: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лабораторных работ;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информационными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ставить 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и защита </w:t>
            </w: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лабораторных работ;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86644" w:rsidRPr="00B86644" w:rsidTr="00B866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методиками решения задач по </w:t>
            </w: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аргументированность </w:t>
            </w: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</w:t>
            </w: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практических заданий;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6644" w:rsidRPr="00B86644" w:rsidRDefault="00B866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66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</w:tbl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B86644" w:rsidRPr="00B86644" w:rsidTr="00B86644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B86644" w:rsidRPr="00B86644" w:rsidTr="00B86644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B86644" w:rsidRPr="00B86644" w:rsidTr="00B86644">
        <w:trPr>
          <w:trHeight w:val="285"/>
        </w:trPr>
        <w:tc>
          <w:tcPr>
            <w:tcW w:w="482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86644" w:rsidRPr="00B86644" w:rsidTr="00B86644">
        <w:trPr>
          <w:trHeight w:val="285"/>
        </w:trPr>
        <w:tc>
          <w:tcPr>
            <w:tcW w:w="4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B86644" w:rsidRPr="00B86644" w:rsidTr="00B86644">
        <w:trPr>
          <w:trHeight w:val="285"/>
        </w:trPr>
        <w:tc>
          <w:tcPr>
            <w:tcW w:w="4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B86644" w:rsidRPr="00B86644" w:rsidTr="00B86644">
        <w:trPr>
          <w:trHeight w:val="285"/>
        </w:trPr>
        <w:tc>
          <w:tcPr>
            <w:tcW w:w="4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B86644" w:rsidRPr="00B86644" w:rsidTr="00B86644">
        <w:trPr>
          <w:trHeight w:val="285"/>
        </w:trPr>
        <w:tc>
          <w:tcPr>
            <w:tcW w:w="4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B86644" w:rsidRPr="00B86644" w:rsidTr="00B86644">
        <w:trPr>
          <w:trHeight w:val="285"/>
        </w:trPr>
        <w:tc>
          <w:tcPr>
            <w:tcW w:w="48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B86644" w:rsidRPr="00B86644" w:rsidRDefault="00B86644" w:rsidP="00B8664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B86644" w:rsidRPr="00B86644" w:rsidTr="00B86644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B86644" w:rsidRPr="00B86644" w:rsidTr="00B86644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86644" w:rsidRPr="00B86644" w:rsidTr="00B86644">
        <w:trPr>
          <w:trHeight w:val="285"/>
        </w:trPr>
        <w:tc>
          <w:tcPr>
            <w:tcW w:w="194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86644" w:rsidRPr="00B86644" w:rsidTr="00B86644">
        <w:trPr>
          <w:trHeight w:val="285"/>
        </w:trPr>
        <w:tc>
          <w:tcPr>
            <w:tcW w:w="19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B86644" w:rsidRPr="00B86644" w:rsidTr="00B86644">
        <w:trPr>
          <w:trHeight w:val="285"/>
        </w:trPr>
        <w:tc>
          <w:tcPr>
            <w:tcW w:w="19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B86644" w:rsidRPr="00B86644" w:rsidTr="00B86644">
        <w:trPr>
          <w:trHeight w:val="285"/>
        </w:trPr>
        <w:tc>
          <w:tcPr>
            <w:tcW w:w="19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 xml:space="preserve">Знать и уметь на репродуктивном уровне. Субъект учения знает </w:t>
            </w:r>
            <w:r w:rsidRPr="00B86644">
              <w:rPr>
                <w:rFonts w:ascii="Times New Roman" w:hAnsi="Times New Roman" w:cs="Times New Roman"/>
                <w:sz w:val="24"/>
              </w:rPr>
              <w:lastRenderedPageBreak/>
              <w:t>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B86644" w:rsidRPr="00B86644" w:rsidTr="00B86644">
        <w:trPr>
          <w:trHeight w:val="285"/>
        </w:trPr>
        <w:tc>
          <w:tcPr>
            <w:tcW w:w="19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lastRenderedPageBreak/>
              <w:t>4</w:t>
            </w:r>
          </w:p>
        </w:tc>
        <w:tc>
          <w:tcPr>
            <w:tcW w:w="134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B86644" w:rsidRPr="00B86644" w:rsidTr="00B86644">
        <w:trPr>
          <w:trHeight w:val="285"/>
        </w:trPr>
        <w:tc>
          <w:tcPr>
            <w:tcW w:w="19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86644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B86644" w:rsidRPr="00B86644" w:rsidRDefault="00B86644" w:rsidP="00B8664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общекультурной (ОК-7), общепрофессиональных (ОПК-2, ОПК-3) и профессиональной (ПК-1) в рамках текущего контроля по дисциплине) по разделам дисциплины: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Физические параметры БПТ. Схемы замещения  в физических параметрах. Связь с h-параметрами.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- Схемы решающих усилителей на ОУ. Методы расчета.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Усилитель на БП транзисторе по схеме с ОК. Основные характеристики, методы расчета.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Параллельная обратная связь по напряжению. Основные свойства и примеры применения.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Схемы замещения усилителей на транзисторах в области средних частот. Расчеты усилителя.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Операционные усилители. Динамические параметры ОУ.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Влияние обратных связей на основные характеристики усилителей.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Дифференцирующий усилитель на ОУ. Схемы и частотные характеристики. Методика расчета.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общекультурной (ОК-7), общепрофессиональных (ОПК-2, ОПК-3) и профессиональной (ПК-1) в рамках текущего контроля по дисциплине) по разделам дисциплины: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Схемы замещения усилителя в области низких частот. Расчет усилителя.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Интегрирующий усилитель на ОУ. Схемы и частотные характеристики. Методы расчета.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lastRenderedPageBreak/>
        <w:t>- Усилитель на БПТ по схеме с ОЭ. Основные характеристики, методы расчета.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Одновибраторы на ОУ. Принцип работы и методика расчета.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общекультурной (ОК-7), общепрофессиональных (ОПК-2, ОПК-3) и профессиональной (ПК-1) в рамках промежуточного контроля по дисциплине) по разделам дисциплины представлен в Приложении 2 к Рабочей программе.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"Системы управления и контроля в электронной и электронно-оптической технике"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5"/>
        <w:gridCol w:w="1192"/>
        <w:gridCol w:w="1192"/>
        <w:gridCol w:w="2708"/>
        <w:gridCol w:w="1453"/>
        <w:gridCol w:w="1451"/>
      </w:tblGrid>
      <w:tr w:rsidR="00B86644" w:rsidRPr="00B86644" w:rsidTr="00B86644">
        <w:trPr>
          <w:trHeight w:val="285"/>
        </w:trPr>
        <w:tc>
          <w:tcPr>
            <w:tcW w:w="1052" w:type="dxa"/>
            <w:vMerge w:val="restart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B86644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7" w:type="dxa"/>
            <w:gridSpan w:val="5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B86644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B86644" w:rsidRPr="00B86644" w:rsidTr="00B86644">
        <w:trPr>
          <w:trHeight w:val="285"/>
        </w:trPr>
        <w:tc>
          <w:tcPr>
            <w:tcW w:w="1052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99" w:type="dxa"/>
            <w:gridSpan w:val="3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68" w:type="dxa"/>
            <w:gridSpan w:val="2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B86644" w:rsidRPr="00B86644" w:rsidTr="00B86644">
        <w:trPr>
          <w:trHeight w:val="285"/>
        </w:trPr>
        <w:tc>
          <w:tcPr>
            <w:tcW w:w="1052" w:type="dxa"/>
            <w:vMerge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9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7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3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3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Защита курсовой работы</w:t>
            </w:r>
          </w:p>
        </w:tc>
      </w:tr>
      <w:tr w:rsidR="00B86644" w:rsidRPr="00B86644" w:rsidTr="00B86644">
        <w:trPr>
          <w:trHeight w:val="285"/>
        </w:trPr>
        <w:tc>
          <w:tcPr>
            <w:tcW w:w="105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9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7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3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3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B86644" w:rsidRPr="00B86644" w:rsidTr="00B86644">
        <w:trPr>
          <w:trHeight w:val="285"/>
        </w:trPr>
        <w:tc>
          <w:tcPr>
            <w:tcW w:w="105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089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7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3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3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</w:tr>
      <w:tr w:rsidR="00B86644" w:rsidRPr="00B86644" w:rsidTr="00B86644">
        <w:trPr>
          <w:trHeight w:val="285"/>
        </w:trPr>
        <w:tc>
          <w:tcPr>
            <w:tcW w:w="105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9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7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3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3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</w:tr>
      <w:tr w:rsidR="00B86644" w:rsidRPr="00B86644" w:rsidTr="00B86644">
        <w:trPr>
          <w:trHeight w:val="285"/>
        </w:trPr>
        <w:tc>
          <w:tcPr>
            <w:tcW w:w="105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9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7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3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3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Ответы в устной форме, курсовая работа</w:t>
            </w:r>
          </w:p>
        </w:tc>
      </w:tr>
      <w:tr w:rsidR="00B86644" w:rsidRPr="00B86644" w:rsidTr="00B86644">
        <w:trPr>
          <w:trHeight w:val="285"/>
        </w:trPr>
        <w:tc>
          <w:tcPr>
            <w:tcW w:w="1052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9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3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77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3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34" w:type="dxa"/>
            <w:noWrap/>
            <w:hideMark/>
          </w:tcPr>
          <w:p w:rsidR="00B86644" w:rsidRPr="00B86644" w:rsidRDefault="00B86644" w:rsidP="00B866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8664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B86644" w:rsidRPr="00B86644" w:rsidRDefault="00B86644" w:rsidP="00B86644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Дисциплина "Системы управления и контроля в электронной и электронно-оптической технике" предусматривает лекции, практические занятия лабораторных работ и выполнение курсовой работы.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lastRenderedPageBreak/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бакалавриата.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Методические указания по выполнению и защите курсовой работы приведены в составе программы бакалавриата.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lastRenderedPageBreak/>
        <w:t>1.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2.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3. Латыев, С.М. Конструирование точных (оптических) приборов [Электронный ресурс] : учебное пособие / С.М. Латыев. — Электрон. дан. — Санкт-Петербург : Лань, 2015. — 560 с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4. В. Г. Гусев, Ю. М. Гусев Электроника»: Учеб. пособие для вузов / — М.: Высш. шк., 198 — 496. с..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7. 1. Г. Н. Горбачев, Е. Е. Чаплыгин Промышленная электроника»: Учеб. для вузов /  — М.: Энергоатомиздат, 1988. — 319 с.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2. Д. И. Панфилов Электротехника и электроника в экспериментах и упражнениях. Практикум на Electronics Workbench»: В 2-х т.: Учеб. пособие для вузов / — М.: Додэка, 2001.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АННОТАЦИЯ К РАБОЧЕЙ ПРОГРАММЕ ДИСЦИПЛИНЫ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Б1.В.ОД.1 "Системы управления и контроля электронных и электронно-оптических приборов"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Специальность 12.05.01 "Электронные и оптико-электронные приборы"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Специализация "Оптико-электронные приборы и системы специального назначения"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1. Цель освоения дисциплины. Дисциплина "Системы управления и контроля электронных и электронно-оптических приборов" имеет своей целью способствовать формированию у обучающихся общекультурной (ОК-9) общепрофессиональной (ОПК-3)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2.  Место дисциплины в структуре основной профессиональной образовательной программы.  Дисциплина "Системы управления и контроля электронных и электронно-оптических приборов"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5 зачетных единиц (180 акад. час.).  Форма промежуточного контроля успеваемости - экзамен.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В результате изучения дисциплины обучающийся должен: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Знать: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lastRenderedPageBreak/>
        <w:t xml:space="preserve"> - Способы самостоятельного получения и применения знаний в той или иной области (ОК-9);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Уметь: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Выстраивать логические цепочки, прогнозировать и осмыслять предстоящие задачи и пути их решения в оптотехнике (ОК-9);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Владеть: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Способностью верно оценивать поставленную задачу и ориентироваться в способах ее решения (ОК-9);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1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</w:t>
      </w:r>
      <w:r w:rsidRPr="00B86644">
        <w:rPr>
          <w:rFonts w:ascii="Times New Roman" w:hAnsi="Times New Roman" w:cs="Times New Roman"/>
          <w:sz w:val="28"/>
        </w:rPr>
        <w:lastRenderedPageBreak/>
        <w:t>"Оптотехника", с профилем подготовки  "Оптико - электронные приборы и системы"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B86644" w:rsidRPr="00B8664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6644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B86644" w:rsidRPr="00B86644" w:rsidRDefault="00B86644" w:rsidP="00B8664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6644">
        <w:rPr>
          <w:rFonts w:ascii="Times New Roman" w:hAnsi="Times New Roman" w:cs="Times New Roman"/>
          <w:b/>
          <w:sz w:val="28"/>
          <w:szCs w:val="28"/>
        </w:rPr>
        <w:t>Б1.В.ОД.1 "Системы управления и контроля в электронной и электронно-оптической технике"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B86644" w:rsidRPr="00B86644" w:rsidTr="007E73D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  <w:r w:rsidRPr="00B86644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  <w:r w:rsidRPr="00B86644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  <w:r w:rsidRPr="00B86644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  <w:r w:rsidRPr="00B86644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  <w:r w:rsidRPr="00B86644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B86644" w:rsidRPr="00B86644" w:rsidTr="007E73D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  <w:r w:rsidRPr="00B86644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  <w:r w:rsidRPr="00B86644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B86644" w:rsidRPr="00B86644" w:rsidTr="007E73D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644" w:rsidRPr="00B86644" w:rsidTr="007E73D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644" w:rsidRPr="00B86644" w:rsidTr="007E73D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644" w:rsidRPr="00B86644" w:rsidTr="007E73D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644" w:rsidRPr="00B86644" w:rsidTr="007E73D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644" w:rsidRPr="00B86644" w:rsidTr="007E73D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86644" w:rsidRPr="00B86644" w:rsidRDefault="00B86644" w:rsidP="00B8664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6644" w:rsidRPr="00B86644" w:rsidRDefault="00B86644" w:rsidP="00B86644">
      <w:pPr>
        <w:rPr>
          <w:rFonts w:ascii="Times New Roman" w:hAnsi="Times New Roman" w:cs="Times New Roman"/>
          <w:b/>
          <w:sz w:val="28"/>
          <w:szCs w:val="28"/>
        </w:rPr>
      </w:pPr>
      <w:r w:rsidRPr="00B8664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86644" w:rsidRPr="00B86644" w:rsidRDefault="00B86644" w:rsidP="00B8664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664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B86644" w:rsidRPr="00B86644" w:rsidRDefault="00B86644" w:rsidP="00B8664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6644">
        <w:rPr>
          <w:rFonts w:ascii="Times New Roman" w:hAnsi="Times New Roman" w:cs="Times New Roman"/>
          <w:b/>
          <w:sz w:val="28"/>
          <w:szCs w:val="28"/>
        </w:rPr>
        <w:t>Б1.В.ОД.1 "Системы управления и контроля в электронной и электронно-оптической технике"</w:t>
      </w:r>
      <w:r w:rsidRPr="00B8664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B86644" w:rsidRPr="00B86644" w:rsidTr="007E73D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  <w:r w:rsidRPr="00B86644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  <w:r w:rsidRPr="00B86644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  <w:r w:rsidRPr="00B86644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  <w:r w:rsidRPr="00B86644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  <w:r w:rsidRPr="00B86644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B86644" w:rsidRPr="00B86644" w:rsidTr="007E73D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  <w:r w:rsidRPr="00B86644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  <w:r w:rsidRPr="00B86644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B86644" w:rsidRPr="00B86644" w:rsidTr="007E73D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644" w:rsidRPr="00B86644" w:rsidTr="007E73D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644" w:rsidRPr="00B86644" w:rsidTr="007E73D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644" w:rsidRPr="00B86644" w:rsidTr="007E73D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644" w:rsidRPr="00B86644" w:rsidTr="007E73D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644" w:rsidRPr="00B86644" w:rsidTr="007E73D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86644" w:rsidRPr="00B86644" w:rsidRDefault="00B86644" w:rsidP="007E73D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86644" w:rsidRPr="00B86644" w:rsidRDefault="00B86644" w:rsidP="00B86644">
      <w:pPr>
        <w:rPr>
          <w:rFonts w:ascii="Times New Roman" w:hAnsi="Times New Roman" w:cs="Times New Roman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B86644" w:rsidRPr="00B86644" w:rsidSect="00B8664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B86644" w:rsidRPr="00B86644" w:rsidRDefault="00B86644" w:rsidP="00B86644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B86644" w:rsidRPr="00B86644" w:rsidRDefault="00B86644" w:rsidP="00B86644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t>Аннотация</w:t>
      </w:r>
    </w:p>
    <w:p w:rsidR="00B86644" w:rsidRPr="00B86644" w:rsidRDefault="00B86644" w:rsidP="00B86644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t>к рабочей программе дисциплины "Системы управления и контроля в электронной и электронно-оптической технике"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Дисциплина "Системы управления и контроля в электронной и электронно-оптической технике" имеет своей целью способствовать формированию у обучающихся общекультурной (ОК-7), общепрофессиональных (ОПК-2, ОПК-3) и профессиональной (ПК-1)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t xml:space="preserve">Знать: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Способы самостоятельного получения знаний (ОК-7);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t xml:space="preserve">Уметь: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Находить информацию для самостоятельного изучения предмета (ОК-7);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Методиками самообучения (ОК-7);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Современными информационными технологиями (ОПК-2);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86644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Дисциплина "Системы управления и контроля в электронной и электронно-оптической технике"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lastRenderedPageBreak/>
        <w:t xml:space="preserve">3. Общая трудоемкость дисциплины составляет 5 зачетных единиц (180 акад. час.).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br w:type="page"/>
      </w:r>
    </w:p>
    <w:p w:rsidR="00B86644" w:rsidRPr="00B86644" w:rsidRDefault="00B86644" w:rsidP="00B86644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86644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B8664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B86644" w:rsidRPr="00B86644" w:rsidRDefault="00B86644" w:rsidP="00B86644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B86644" w:rsidRPr="00B86644" w:rsidRDefault="00B86644" w:rsidP="00B8664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B86644" w:rsidRPr="00B86644" w:rsidRDefault="00B86644" w:rsidP="00B866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6644">
        <w:rPr>
          <w:rFonts w:ascii="Times New Roman" w:hAnsi="Times New Roman" w:cs="Times New Roman"/>
          <w:b/>
          <w:sz w:val="28"/>
          <w:szCs w:val="28"/>
        </w:rPr>
        <w:t>"Системы управления и контроля в электронной и электронно-оптической технике"</w:t>
      </w:r>
    </w:p>
    <w:p w:rsidR="00B86644" w:rsidRPr="00B86644" w:rsidRDefault="00B86644" w:rsidP="00B86644">
      <w:pPr>
        <w:jc w:val="center"/>
        <w:rPr>
          <w:rFonts w:ascii="Times New Roman" w:hAnsi="Times New Roman" w:cs="Times New Roman"/>
          <w:sz w:val="28"/>
        </w:rPr>
      </w:pPr>
      <w:r w:rsidRPr="00B86644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B86644" w:rsidRPr="00B86644" w:rsidRDefault="00B86644" w:rsidP="00B866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B86644" w:rsidRPr="00B86644" w:rsidRDefault="00B86644" w:rsidP="00B866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B86644" w:rsidRPr="00B86644" w:rsidRDefault="00B86644" w:rsidP="00B866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B86644" w:rsidRPr="00B86644" w:rsidRDefault="00B86644" w:rsidP="00B866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B86644" w:rsidRPr="00B86644" w:rsidRDefault="00B86644" w:rsidP="00B866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B86644" w:rsidRPr="00B86644" w:rsidRDefault="00B86644" w:rsidP="00B866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B86644" w:rsidRPr="00B86644" w:rsidRDefault="00B86644" w:rsidP="00B866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B86644" w:rsidRPr="00B86644" w:rsidRDefault="00B86644" w:rsidP="00B866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B86644" w:rsidRPr="00B86644" w:rsidRDefault="00B86644" w:rsidP="00B866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B86644" w:rsidRPr="00B86644" w:rsidRDefault="00B86644" w:rsidP="00B866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B86644" w:rsidRPr="00B86644" w:rsidRDefault="00B86644" w:rsidP="00B866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B86644" w:rsidRPr="00B86644" w:rsidRDefault="00B86644" w:rsidP="00B866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B86644" w:rsidRPr="00B86644" w:rsidRDefault="00B86644" w:rsidP="00B86644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B86644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B86644" w:rsidRPr="00B86644" w:rsidRDefault="00B86644" w:rsidP="00B86644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6644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B866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6644" w:rsidRPr="00B86644" w:rsidRDefault="00B86644" w:rsidP="00B86644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B86644" w:rsidRPr="00B86644" w:rsidRDefault="00B86644" w:rsidP="00B86644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B86644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B86644" w:rsidRPr="00B86644" w:rsidRDefault="00B86644" w:rsidP="00B86644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B86644">
        <w:rPr>
          <w:rFonts w:eastAsiaTheme="minorHAnsi"/>
          <w:b/>
          <w:sz w:val="28"/>
          <w:szCs w:val="28"/>
          <w:lang w:eastAsia="en-US"/>
        </w:rPr>
        <w:t xml:space="preserve"> общекультурной (ОК-7), общепрофессиональных (ОПК-2, ОПК-3) и профессиональной (ПК-1)</w:t>
      </w:r>
    </w:p>
    <w:p w:rsidR="00B86644" w:rsidRPr="00B86644" w:rsidRDefault="00B86644" w:rsidP="00B86644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B86644" w:rsidRPr="00B86644" w:rsidRDefault="00B86644" w:rsidP="00B86644">
      <w:pPr>
        <w:rPr>
          <w:rFonts w:ascii="Times New Roman" w:eastAsia="Calibri" w:hAnsi="Times New Roman" w:cs="Times New Roman"/>
          <w:sz w:val="28"/>
          <w:szCs w:val="28"/>
        </w:rPr>
      </w:pPr>
      <w:r w:rsidRPr="00B86644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B86644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B86644" w:rsidRPr="00B86644" w:rsidRDefault="00B86644" w:rsidP="00B86644">
      <w:pPr>
        <w:rPr>
          <w:rFonts w:ascii="Times New Roman" w:eastAsia="Calibri" w:hAnsi="Times New Roman" w:cs="Times New Roman"/>
          <w:sz w:val="28"/>
          <w:szCs w:val="28"/>
        </w:rPr>
      </w:pPr>
      <w:r w:rsidRPr="00B86644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B86644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B86644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B86644" w:rsidRPr="00B86644" w:rsidRDefault="00B86644" w:rsidP="00B86644">
      <w:pPr>
        <w:rPr>
          <w:rFonts w:ascii="Times New Roman" w:eastAsia="Calibri" w:hAnsi="Times New Roman" w:cs="Times New Roman"/>
          <w:sz w:val="28"/>
          <w:szCs w:val="28"/>
        </w:rPr>
      </w:pPr>
    </w:p>
    <w:p w:rsidR="00B86644" w:rsidRPr="00B86644" w:rsidRDefault="00B86644" w:rsidP="00B86644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86644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B86644" w:rsidRPr="00B86644" w:rsidRDefault="00B86644" w:rsidP="00B86644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86644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B86644" w:rsidRPr="00B86644" w:rsidRDefault="00B86644" w:rsidP="00B866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B86644" w:rsidRPr="00B86644" w:rsidRDefault="00B86644" w:rsidP="00B866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B86644" w:rsidRPr="00B86644" w:rsidRDefault="00B86644" w:rsidP="00B866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B86644" w:rsidRPr="00B86644" w:rsidRDefault="00B86644" w:rsidP="00B86644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B86644" w:rsidRPr="00B86644" w:rsidRDefault="00B86644" w:rsidP="00B8664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B866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B8664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B86644" w:rsidRPr="00B86644" w:rsidRDefault="00B86644" w:rsidP="00B8664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B86644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B86644" w:rsidRPr="00B86644" w:rsidRDefault="00B86644" w:rsidP="00B86644">
      <w:pPr>
        <w:jc w:val="both"/>
        <w:rPr>
          <w:rFonts w:ascii="Times New Roman" w:hAnsi="Times New Roman" w:cs="Times New Roman"/>
          <w:sz w:val="28"/>
          <w:szCs w:val="28"/>
        </w:rPr>
      </w:pPr>
      <w:r w:rsidRPr="00B86644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B86644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B86644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B86644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B86644" w:rsidRPr="00B86644" w:rsidRDefault="00B86644" w:rsidP="00B86644">
      <w:pPr>
        <w:jc w:val="both"/>
        <w:rPr>
          <w:rFonts w:ascii="Times New Roman" w:hAnsi="Times New Roman" w:cs="Times New Roman"/>
          <w:sz w:val="28"/>
          <w:szCs w:val="28"/>
        </w:rPr>
      </w:pPr>
      <w:r w:rsidRPr="00B86644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B866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B8664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B86644" w:rsidRPr="00B86644" w:rsidRDefault="00B86644" w:rsidP="00B8664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B866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B8664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B86644" w:rsidRPr="00B86644" w:rsidRDefault="00B86644" w:rsidP="00B8664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B86644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B86644" w:rsidRPr="00B86644" w:rsidRDefault="00B86644" w:rsidP="00B8664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B866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B86644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B866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B86644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B866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B8664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B866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B8664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B86644" w:rsidRPr="00B86644" w:rsidRDefault="00B86644" w:rsidP="00B86644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6644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B866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B86644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B8664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B86644" w:rsidRPr="00B86644" w:rsidRDefault="00B86644" w:rsidP="00B86644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B86644" w:rsidRPr="00B86644" w:rsidRDefault="00B86644" w:rsidP="00B86644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B86644" w:rsidRPr="00B86644" w:rsidRDefault="00B86644" w:rsidP="00B8664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B866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B8664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B866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B86644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B86644" w:rsidRPr="00B86644" w:rsidRDefault="00B86644" w:rsidP="00B866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B866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66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B86644" w:rsidRPr="00B86644" w:rsidRDefault="00B86644" w:rsidP="00B86644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B86644" w:rsidRPr="00B86644" w:rsidRDefault="00B86644" w:rsidP="00B86644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Полупроводниковые диоды. ВАХ реального п/п диода.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Характеристики, схемы замещения и параметры диодов.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Выпрямительные и специальные диоды. Выпрямители, формирователи и ограничители напряжения. Полупроводниковые стабилитроны.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Оптические  схемы  спектральных  приборов  и  монохроматоров  с  использованием  призм  и  дифракционных  решёток.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Характеристики, параметры и схемы замещения. Применение стабилитронов.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Принцип действия биполярного (БП) транзистора.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Классификация и основные применения БП транзисторов.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Основные  характеристики спектральных  приборов:  аппаратная  функция, разрешающая  способность  область  дисперсии.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Три схемы включения БП транзистора. Режимы большого и малого сигналов. Схемы замещения БП транзисторов.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Квантовые  числа, излучательные  переходы, правила  отбора. 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Усилительный каскад на БП транзисторе. Графический и графоаналитический методы расчета усилителей на БПТ. Физические и h - параметры БП транзисторов. Характеристики и параметры каскада на переменном токе. Схемы включения транзисторов в усилитель.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Схемы замещения каскада по переменному току. Частотные характеристики и площадь усиления. Широкополосные каскады усиления.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Спектры  многоэлектронных  атомов. Спектры  атомов во  внешних  электрических   и магнитных  полях. 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Полевые транзисторы. Принцип действия, характеристики и параметры полевых транзисторов. Полевые транзисторы с p-n - переходом.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Транзисторы с изолированным затвором (МОП - транзисторы). Усилительные каскады на полевых транзисторах. Схемы замещения и особенности применения.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Эффект  Штарка  и  эффект  Зеемана.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Многокаскадные усилители. Амплитудная характеристика.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Амплитудно-частотные и фазо-частотные характеристики. Коэффициенты частотных и нелинейных искажений. Широкополосные усилители, методы расчета. Обратные связи в усилителях. Классификация обратных связей в усилителях. Влияние обратной связи на характеристики усилителей.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Устойчивость усилителей с обратной связью.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Колебательно-вращательные координаты молекул, правила отбора в колебательно-вращательных  спектрах. 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Операционные усилители.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Основные параметры и определения. Основные схемы применения ОУ. Динамические параметры ОУ. Учет параметров неидеальности ОУ при расчете усилительных и преобразовательных устройств.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Избирательные усилители с LC- и RC-цепями.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Линейная оптика, границы раздела двух сред, нормальная и аномальные дисперсии. 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Основные характеристики.  Практические схемы и их расчет. Генераторы гармонических колебаний. Методы улучшения формы кривой и стабильности частоты.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Генераторы линейно изменяющегося напряжения.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Физические основы абсорбции, соотношения Крамерса-Кронига, закон Бугера-Ламберта-Берра.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Основные определения и параметры.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Рэлеевское рассеяние, комбинационное и вынужденное рассеяние.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Практические схемы ГЛИН на БПТ и ОУ. Методы расчета. Генераторы полигармонических колебаний. Обобщенная схема генератора. Симметричный и несимметричный мультивибратор на ОУ. Принцип работы и методика расчета.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Двойное лучепреломление, распространение света в кристаллах, вращение плоскости поляризации.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Импульсные регуляторы напряжения 1-го, 2-го и 3-го рода. Резонансный преобразователь. Фазосдвигающий мостовой преобразователь.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Взаимодействие сильного светового поля со средой.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Преобразование поляризации света, векторное  описание  поляризации.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36. Спонтанное и вынужденное излучение. Поглощение. 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37. Принцип работы лазера. Структурная схема лазера, принципы накачки, принципы обратной связи. 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Свойства лазерных пучков: монохроматичность,  когерентность, направленность, яркость.</w:t>
      </w:r>
    </w:p>
    <w:p w:rsidR="00B86644" w:rsidRPr="00B86644" w:rsidRDefault="00B86644" w:rsidP="00B8664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B86644" w:rsidRPr="00B86644" w:rsidRDefault="00B86644" w:rsidP="00B86644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(ОК-7), общепрофессиональных (ОПК-2, ОПК-3) и профессиональной (ПК-1) компетенций</w:t>
      </w:r>
    </w:p>
    <w:p w:rsidR="00B86644" w:rsidRPr="00B86644" w:rsidRDefault="00B86644" w:rsidP="00B86644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86644" w:rsidRPr="00B86644" w:rsidRDefault="00B86644" w:rsidP="00B86644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86644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B86644" w:rsidRPr="00B86644" w:rsidRDefault="00B86644" w:rsidP="00B866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866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86644">
        <w:rPr>
          <w:rFonts w:ascii="Times New Roman" w:hAnsi="Times New Roman" w:cs="Times New Roman"/>
          <w:sz w:val="28"/>
        </w:rPr>
        <w:t xml:space="preserve">По дисциплине "Системы управления и контроля в электронной и электронно-оптической технике" формой промежуточного контроля успеваемости является экзамен.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86644" w:rsidRPr="00B86644" w:rsidRDefault="00B86644" w:rsidP="00B8664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B866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B86644" w:rsidRPr="00B86644" w:rsidRDefault="00B86644" w:rsidP="00B8664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Полупроводниковые диоды. ВАХ реального п/п диода.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3. Характеристики, схемы замещения и параметры диодов.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Принцип работы лазера. Структурная схема лазера, принципы накачки, принципы обратной связи.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5. Выпрямительные и специальные диоды. Выпрямители, формирователи и ограничители напряжения. Полупроводниковые стабилитроны.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6. Характеристики, параметры и схемы замещения. Применение стабилитронов.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8. Принцип действия биполярного (БП) транзистора.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9. Матрицы ABCD. Линзовый волновод, лучи в линзоподобной среде, распространение лучей между зеркалами.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10. Классификация и основные применения БП транзисторов.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11. Три схемы включения БП транзистора. Режимы большого и малого сигналов. Схемы замещения БП транзисторов.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12. Усилительный каскад на БП транзисторе. Графический и графоаналитический методы расчета усилителей на БПТ. Физические и h - параметры БП транзисторов. Характеристики и параметры каскада на переменном токе. Схемы включения транзисторов в усилитель.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Амплитудная, фазовая, частотная и пространственно частотная  модуляция. Отклонение оптического излучения.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14. Схемы замещения каскада по переменному току. Частотные характеристики и площадь усиления. Широкополосные каскады усиления.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15. Электрооптические, магнитооптические и акустооптические модуляторы и дефлекторы.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16. Полевые транзисторы. Принцип действия, характеристики и параметры полевых транзисторов. Полевые транзисторы с p-n - переходом.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17. Транзисторы с изолированным затвором (МОП - транзисторы). Усилительные каскады на полевых транзисторах. Схемы замещения и особенности применения.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18. Распространение электромагнитного поля в пространстве. Уравнения Максвелла.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19. Многокаскадные усилители. Амплитудная характеристика.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20. Пассивные оптические компоненты: разветвители 2х2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21. Амплитудно-частотные и фазо-частотные характеристики. Коэффициенты частотных и нелинейных искажений. Широкополосные усилители, методы расчета. Обратные связи в усилителях. Классификация обратных связей в усилителях. Влияние обратной связи на характеристики усилителей.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22. Устойчивость усилителей с обратной связью.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23. Операционные усилители.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24. Пассивные оптические компоненты: разветвитель 3х3. Уравнения связанных мод для него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25. Основные параметры и определения. Основные схемы применения ОУ. Динамические параметры ОУ. Учет параметров неидеальности ОУ при расчете усилительных и преобразовательных устройств.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26. Волоконной оптические усилители: обзор существующих решений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27. Избирательные усилители с LC- и RC-цепями.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28. Основные характеристики.  Практические схемы и их расчет. Генераторы гармонических колебаний. Методы улучшения формы кривой и стабильности частоты.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29. Иттербиевые волоконные усилители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30. Генераторы линейно изменяющегося напряжения.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31. Основные определения и параметры.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32. Сферические  и  плоские  световые волны.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33. Практические схемы ГЛИН на БПТ и ОУ. Методы расчета. Генераторы полигармонических колебаний. Обобщенная схема генератора. Симметричный и несимметричный мультивибратор на ОУ. Принцип работы и методика расчета.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34. Импульсные регуляторы напряжения 1-го, 2-го и 3-го рода. Резонансный преобразователь. Фазосдвигающий мостовой преобразователь.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35. Представление световых полей комплексными функциями.  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36. Типы источников излучения в волоконной оптике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37. Ввод оптического излучения в волокно. Эффективность ввода.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38. Многомодовое оптическое волокно</w:t>
      </w:r>
    </w:p>
    <w:p w:rsidR="00B86644" w:rsidRPr="00B86644" w:rsidRDefault="00B86644" w:rsidP="00B86644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644">
        <w:rPr>
          <w:rFonts w:ascii="Times New Roman" w:eastAsia="Times New Roman" w:hAnsi="Times New Roman" w:cs="Times New Roman"/>
          <w:sz w:val="28"/>
          <w:szCs w:val="28"/>
          <w:lang w:eastAsia="ru-RU"/>
        </w:rPr>
        <w:t>39. Одномодовое оптическое волокно</w:t>
      </w:r>
    </w:p>
    <w:p w:rsidR="001A69BA" w:rsidRPr="00B86644" w:rsidRDefault="001A69BA" w:rsidP="00B866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B86644" w:rsidSect="00B866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644"/>
    <w:rsid w:val="001A69BA"/>
    <w:rsid w:val="00B86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866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B86644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B8664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86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86644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B86644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866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B86644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B8664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86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86644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B86644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3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8674</Words>
  <Characters>49448</Characters>
  <Application>Microsoft Office Word</Application>
  <DocSecurity>0</DocSecurity>
  <Lines>412</Lines>
  <Paragraphs>116</Paragraphs>
  <ScaleCrop>false</ScaleCrop>
  <Company/>
  <LinksUpToDate>false</LinksUpToDate>
  <CharactersWithSpaces>58006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2018-12-12T00:24:00Z</dcterms:created>
  <dcterms:modified xsi:type="dcterms:W3CDTF">2018-12-12T00:24:00Z</dcterms:modified>
</cp:coreProperties>
</file>