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BC5D36" w:rsidRPr="00BC5D36" w:rsidTr="00682164">
        <w:trPr>
          <w:cantSplit/>
          <w:trHeight w:val="180"/>
        </w:trPr>
        <w:tc>
          <w:tcPr>
            <w:tcW w:w="5000" w:type="pct"/>
          </w:tcPr>
          <w:p w:rsidR="00BC5D36" w:rsidRPr="00BC5D36" w:rsidRDefault="00BC5D36" w:rsidP="00BC5D36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BC5D36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4BFA766C" wp14:editId="629DE5DF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D36" w:rsidRPr="00BC5D36" w:rsidTr="00682164">
        <w:trPr>
          <w:cantSplit/>
          <w:trHeight w:val="180"/>
        </w:trPr>
        <w:tc>
          <w:tcPr>
            <w:tcW w:w="5000" w:type="pct"/>
          </w:tcPr>
          <w:p w:rsidR="00BC5D36" w:rsidRPr="00BC5D36" w:rsidRDefault="00BC5D36" w:rsidP="00BC5D36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BC5D36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BC5D36" w:rsidRPr="00BC5D36" w:rsidTr="00682164">
        <w:trPr>
          <w:cantSplit/>
          <w:trHeight w:val="1417"/>
        </w:trPr>
        <w:tc>
          <w:tcPr>
            <w:tcW w:w="5000" w:type="pct"/>
          </w:tcPr>
          <w:p w:rsidR="00BC5D36" w:rsidRPr="00BC5D36" w:rsidRDefault="00BC5D36" w:rsidP="00BC5D36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BC5D36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BC5D36">
              <w:rPr>
                <w:i w:val="0"/>
              </w:rPr>
              <w:br/>
              <w:t>высшего образования</w:t>
            </w:r>
            <w:r w:rsidRPr="00BC5D36">
              <w:rPr>
                <w:i w:val="0"/>
              </w:rPr>
              <w:br/>
            </w:r>
            <w:r w:rsidRPr="00BC5D36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BC5D36" w:rsidRPr="00BC5D36" w:rsidRDefault="00BC5D36" w:rsidP="00BC5D36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C5D36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BC5D36" w:rsidRPr="00BC5D36" w:rsidRDefault="00BC5D36" w:rsidP="00BC5D36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BC5D36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5E8897A4" wp14:editId="392E638B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BC5D36" w:rsidRPr="00BC5D36" w:rsidRDefault="00BC5D36" w:rsidP="00BC5D36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BC5D36" w:rsidRPr="00BC5D36" w:rsidTr="00682164">
        <w:tc>
          <w:tcPr>
            <w:tcW w:w="2688" w:type="pct"/>
          </w:tcPr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C5D36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C5D36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C5D36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C5D36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C5D36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C5D36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BC5D36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C5D36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BC5D36" w:rsidRPr="00BC5D36" w:rsidRDefault="00BC5D36" w:rsidP="00BC5D36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BC5D36" w:rsidRPr="00BC5D36" w:rsidRDefault="00BC5D36" w:rsidP="00BC5D36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BC5D36" w:rsidRPr="00BC5D36" w:rsidRDefault="00BC5D36" w:rsidP="00BC5D36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BC5D36" w:rsidRPr="00BC5D36" w:rsidTr="00682164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BC5D36" w:rsidRPr="00BC5D36" w:rsidRDefault="00BC5D36" w:rsidP="00BC5D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C5D36">
              <w:rPr>
                <w:rFonts w:ascii="Times New Roman" w:hAnsi="Times New Roman" w:cs="Times New Roman"/>
                <w:b/>
                <w:sz w:val="28"/>
              </w:rPr>
              <w:t>Б1.В.ОД.8 "Квантовая и оптическая электроника"</w:t>
            </w:r>
          </w:p>
        </w:tc>
      </w:tr>
      <w:tr w:rsidR="00BC5D36" w:rsidRPr="00BC5D36" w:rsidTr="00682164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BC5D36" w:rsidRPr="00BC5D36" w:rsidRDefault="00BC5D36" w:rsidP="00BC5D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BC5D36" w:rsidRPr="00BC5D36" w:rsidTr="00682164">
        <w:trPr>
          <w:trHeight w:val="218"/>
        </w:trPr>
        <w:tc>
          <w:tcPr>
            <w:tcW w:w="1883" w:type="pct"/>
            <w:gridSpan w:val="4"/>
            <w:vAlign w:val="bottom"/>
          </w:tcPr>
          <w:p w:rsidR="00BC5D36" w:rsidRPr="00BC5D36" w:rsidRDefault="00BC5D36" w:rsidP="00BC5D3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C5D36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BC5D36" w:rsidRPr="00BC5D36" w:rsidRDefault="00BC5D36" w:rsidP="00BC5D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C5D36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BC5D36" w:rsidRPr="00BC5D36" w:rsidTr="00682164">
        <w:trPr>
          <w:trHeight w:val="51"/>
        </w:trPr>
        <w:tc>
          <w:tcPr>
            <w:tcW w:w="1883" w:type="pct"/>
            <w:gridSpan w:val="4"/>
            <w:vAlign w:val="bottom"/>
          </w:tcPr>
          <w:p w:rsidR="00BC5D36" w:rsidRPr="00BC5D36" w:rsidRDefault="00BC5D36" w:rsidP="00BC5D3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BC5D36" w:rsidRPr="00BC5D36" w:rsidTr="00682164">
        <w:trPr>
          <w:trHeight w:val="72"/>
        </w:trPr>
        <w:tc>
          <w:tcPr>
            <w:tcW w:w="1883" w:type="pct"/>
            <w:gridSpan w:val="4"/>
            <w:vAlign w:val="bottom"/>
          </w:tcPr>
          <w:p w:rsidR="00BC5D36" w:rsidRPr="00BC5D36" w:rsidRDefault="00BC5D36" w:rsidP="00BC5D3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C5D36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BC5D36" w:rsidRPr="00BC5D36" w:rsidRDefault="00BC5D36" w:rsidP="00BC5D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C5D36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BC5D36" w:rsidRPr="00BC5D36" w:rsidTr="00682164">
        <w:trPr>
          <w:trHeight w:val="51"/>
        </w:trPr>
        <w:tc>
          <w:tcPr>
            <w:tcW w:w="1883" w:type="pct"/>
            <w:gridSpan w:val="4"/>
            <w:vAlign w:val="bottom"/>
          </w:tcPr>
          <w:p w:rsidR="00BC5D36" w:rsidRPr="00BC5D36" w:rsidRDefault="00BC5D36" w:rsidP="00BC5D3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BC5D36" w:rsidRPr="00BC5D36" w:rsidTr="00682164">
        <w:trPr>
          <w:trHeight w:val="67"/>
        </w:trPr>
        <w:tc>
          <w:tcPr>
            <w:tcW w:w="959" w:type="pct"/>
            <w:gridSpan w:val="2"/>
            <w:vAlign w:val="bottom"/>
          </w:tcPr>
          <w:p w:rsidR="00BC5D36" w:rsidRPr="00BC5D36" w:rsidRDefault="00BC5D36" w:rsidP="00BC5D3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C5D36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C5D36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BC5D36" w:rsidRPr="00BC5D36" w:rsidTr="00682164">
        <w:tc>
          <w:tcPr>
            <w:tcW w:w="959" w:type="pct"/>
            <w:gridSpan w:val="2"/>
          </w:tcPr>
          <w:p w:rsidR="00BC5D36" w:rsidRPr="00BC5D36" w:rsidRDefault="00BC5D36" w:rsidP="00BC5D3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C5D36" w:rsidRPr="00BC5D36" w:rsidTr="00682164">
        <w:trPr>
          <w:trHeight w:val="129"/>
        </w:trPr>
        <w:tc>
          <w:tcPr>
            <w:tcW w:w="1929" w:type="pct"/>
            <w:gridSpan w:val="5"/>
            <w:vAlign w:val="bottom"/>
          </w:tcPr>
          <w:p w:rsidR="00BC5D36" w:rsidRPr="00BC5D36" w:rsidRDefault="00BC5D36" w:rsidP="00BC5D3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C5D36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C5D36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BC5D36" w:rsidRPr="00BC5D36" w:rsidTr="00682164">
        <w:trPr>
          <w:trHeight w:val="57"/>
        </w:trPr>
        <w:tc>
          <w:tcPr>
            <w:tcW w:w="1929" w:type="pct"/>
            <w:gridSpan w:val="5"/>
          </w:tcPr>
          <w:p w:rsidR="00BC5D36" w:rsidRPr="00BC5D36" w:rsidRDefault="00BC5D36" w:rsidP="00BC5D3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C5D36" w:rsidRPr="00BC5D36" w:rsidTr="00682164">
        <w:trPr>
          <w:trHeight w:val="97"/>
        </w:trPr>
        <w:tc>
          <w:tcPr>
            <w:tcW w:w="1730" w:type="pct"/>
            <w:gridSpan w:val="3"/>
            <w:vAlign w:val="bottom"/>
          </w:tcPr>
          <w:p w:rsidR="00BC5D36" w:rsidRPr="00BC5D36" w:rsidRDefault="00BC5D36" w:rsidP="00BC5D3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C5D36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C5D36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BC5D36" w:rsidRPr="00BC5D36" w:rsidTr="00682164">
        <w:trPr>
          <w:trHeight w:val="97"/>
        </w:trPr>
        <w:tc>
          <w:tcPr>
            <w:tcW w:w="850" w:type="pct"/>
            <w:vAlign w:val="bottom"/>
          </w:tcPr>
          <w:p w:rsidR="00BC5D36" w:rsidRPr="00BC5D36" w:rsidRDefault="00BC5D36" w:rsidP="00BC5D3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BC5D36" w:rsidRPr="00BC5D36" w:rsidRDefault="00BC5D36" w:rsidP="00BC5D36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C5D36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BC5D36" w:rsidRPr="00BC5D36" w:rsidRDefault="00BC5D36" w:rsidP="00BC5D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C5D36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BC5D36" w:rsidRPr="00BC5D36" w:rsidTr="00682164">
        <w:tc>
          <w:tcPr>
            <w:tcW w:w="850" w:type="pct"/>
          </w:tcPr>
          <w:p w:rsidR="00BC5D36" w:rsidRPr="00BC5D36" w:rsidRDefault="00BC5D36" w:rsidP="00BC5D36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BC5D36" w:rsidRPr="00BC5D36" w:rsidRDefault="00BC5D36" w:rsidP="00BC5D36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BC5D36">
        <w:rPr>
          <w:rFonts w:ascii="Times New Roman" w:hAnsi="Times New Roman" w:cs="Times New Roman"/>
          <w:sz w:val="28"/>
        </w:rPr>
        <w:t>Москва 20</w:t>
      </w:r>
      <w:r w:rsidRPr="00BC5D36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BC5D36" w:rsidRPr="00BC5D36" w:rsidTr="00682164">
        <w:trPr>
          <w:trHeight w:val="181"/>
        </w:trPr>
        <w:tc>
          <w:tcPr>
            <w:tcW w:w="2141" w:type="pct"/>
            <w:vAlign w:val="bottom"/>
          </w:tcPr>
          <w:p w:rsidR="00BC5D36" w:rsidRPr="00BC5D36" w:rsidRDefault="00BC5D36" w:rsidP="00BC5D3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C5D36">
              <w:rPr>
                <w:rFonts w:ascii="Times New Roman" w:hAnsi="Times New Roman" w:cs="Times New Roman"/>
              </w:rPr>
              <w:lastRenderedPageBreak/>
              <w:br w:type="page"/>
            </w:r>
            <w:r w:rsidRPr="00BC5D36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BC5D36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Умнов В.О.</w:t>
            </w:r>
          </w:p>
        </w:tc>
      </w:tr>
      <w:tr w:rsidR="00BC5D36" w:rsidRPr="00BC5D36" w:rsidTr="00682164">
        <w:trPr>
          <w:trHeight w:val="57"/>
        </w:trPr>
        <w:tc>
          <w:tcPr>
            <w:tcW w:w="2141" w:type="pct"/>
          </w:tcPr>
          <w:p w:rsidR="00BC5D36" w:rsidRPr="00BC5D36" w:rsidRDefault="00BC5D36" w:rsidP="00BC5D3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C5D36" w:rsidRPr="00BC5D36" w:rsidRDefault="00BC5D36" w:rsidP="00BC5D3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BC5D36" w:rsidRPr="00BC5D36" w:rsidTr="00682164">
        <w:trPr>
          <w:trHeight w:val="181"/>
        </w:trPr>
        <w:tc>
          <w:tcPr>
            <w:tcW w:w="5000" w:type="pct"/>
            <w:gridSpan w:val="2"/>
            <w:vAlign w:val="bottom"/>
          </w:tcPr>
          <w:p w:rsidR="00BC5D36" w:rsidRPr="00BC5D36" w:rsidRDefault="00BC5D36" w:rsidP="00BC5D36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C5D36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BC5D36" w:rsidRPr="00BC5D36" w:rsidTr="00682164">
        <w:trPr>
          <w:trHeight w:val="181"/>
        </w:trPr>
        <w:tc>
          <w:tcPr>
            <w:tcW w:w="1565" w:type="pct"/>
            <w:vAlign w:val="bottom"/>
          </w:tcPr>
          <w:p w:rsidR="00BC5D36" w:rsidRPr="00BC5D36" w:rsidRDefault="00BC5D36" w:rsidP="00BC5D3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C5D36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C5D36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BC5D36" w:rsidRPr="00BC5D36" w:rsidTr="00682164">
        <w:trPr>
          <w:trHeight w:val="57"/>
        </w:trPr>
        <w:tc>
          <w:tcPr>
            <w:tcW w:w="1565" w:type="pct"/>
          </w:tcPr>
          <w:p w:rsidR="00BC5D36" w:rsidRPr="00BC5D36" w:rsidRDefault="00BC5D36" w:rsidP="00BC5D3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C5D36" w:rsidRPr="00BC5D36" w:rsidRDefault="00BC5D36" w:rsidP="00BC5D36">
      <w:pPr>
        <w:spacing w:after="0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BC5D36" w:rsidRPr="00BC5D36" w:rsidRDefault="00BC5D36" w:rsidP="00BC5D3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BC5D36" w:rsidRPr="00BC5D36" w:rsidTr="00682164">
        <w:trPr>
          <w:trHeight w:val="181"/>
        </w:trPr>
        <w:tc>
          <w:tcPr>
            <w:tcW w:w="1637" w:type="pct"/>
            <w:vAlign w:val="bottom"/>
          </w:tcPr>
          <w:p w:rsidR="00BC5D36" w:rsidRPr="00BC5D36" w:rsidRDefault="00BC5D36" w:rsidP="00BC5D36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C5D36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C5D36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BC5D36" w:rsidRPr="00BC5D36" w:rsidTr="00682164">
        <w:trPr>
          <w:trHeight w:val="57"/>
        </w:trPr>
        <w:tc>
          <w:tcPr>
            <w:tcW w:w="1637" w:type="pct"/>
          </w:tcPr>
          <w:p w:rsidR="00BC5D36" w:rsidRPr="00BC5D36" w:rsidRDefault="00BC5D36" w:rsidP="00BC5D3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C5D36" w:rsidRPr="00BC5D36" w:rsidRDefault="00BC5D36" w:rsidP="00BC5D36">
      <w:pPr>
        <w:spacing w:after="0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t>СОГЛАСОВАНО:</w:t>
      </w:r>
    </w:p>
    <w:p w:rsidR="00BC5D36" w:rsidRPr="00BC5D36" w:rsidRDefault="00BC5D36" w:rsidP="00BC5D36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BC5D36" w:rsidRPr="00BC5D36" w:rsidTr="00682164">
        <w:trPr>
          <w:trHeight w:val="181"/>
        </w:trPr>
        <w:tc>
          <w:tcPr>
            <w:tcW w:w="5000" w:type="pct"/>
            <w:gridSpan w:val="3"/>
            <w:vAlign w:val="bottom"/>
          </w:tcPr>
          <w:p w:rsidR="00BC5D36" w:rsidRPr="00BC5D36" w:rsidRDefault="00BC5D36" w:rsidP="00BC5D36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BC5D36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BC5D36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BC5D36" w:rsidRPr="00BC5D36" w:rsidRDefault="00BC5D36" w:rsidP="00BC5D36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BC5D36" w:rsidRPr="00BC5D36" w:rsidTr="00682164">
        <w:trPr>
          <w:trHeight w:val="181"/>
        </w:trPr>
        <w:tc>
          <w:tcPr>
            <w:tcW w:w="3219" w:type="pct"/>
            <w:vAlign w:val="bottom"/>
          </w:tcPr>
          <w:p w:rsidR="00BC5D36" w:rsidRPr="00BC5D36" w:rsidRDefault="00BC5D36" w:rsidP="00BC5D36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BC5D36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BC5D36" w:rsidRPr="00BC5D36" w:rsidTr="00682164">
        <w:trPr>
          <w:trHeight w:val="57"/>
        </w:trPr>
        <w:tc>
          <w:tcPr>
            <w:tcW w:w="3219" w:type="pct"/>
          </w:tcPr>
          <w:p w:rsidR="00BC5D36" w:rsidRPr="00BC5D36" w:rsidRDefault="00BC5D36" w:rsidP="00BC5D36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BC5D36" w:rsidRPr="00BC5D36" w:rsidRDefault="00BC5D36" w:rsidP="00BC5D36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C5D36" w:rsidRPr="00BC5D36" w:rsidRDefault="00BC5D36" w:rsidP="00BC5D36">
      <w:pPr>
        <w:spacing w:after="0"/>
        <w:rPr>
          <w:rFonts w:ascii="Times New Roman" w:hAnsi="Times New Roman" w:cs="Times New Roman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br w:type="page"/>
      </w:r>
      <w:r w:rsidRPr="00BC5D36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Дисциплина "Квантовая и оптическая электроника" имеет своей целью способствовать формированию у обучающихся общекультурной (ОК-7), общепрофессиональных (ОПК-1, ОПК-2, ОПК-6)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Дисциплина "Квантовая и оптическая электроника"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4 зачетные единицы (144 акад. час.).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Для освоения дисциплины "Квантовая и оптическая электроника"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ОК-7 (Способность к самоорганизации и самообразованию):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Физическая культура и спорт (1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lastRenderedPageBreak/>
        <w:t xml:space="preserve"> - Теория вероятности и математическая статистика (4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Электроника (4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Электроника (4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Электроника (4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Освоение дисциплины "Квантовая и оптическая электроника"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ОК-7 (Способность к самоорганизации и самообразованию):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lastRenderedPageBreak/>
        <w:t xml:space="preserve"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(6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Твердотельная оптоэлектроника (6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lastRenderedPageBreak/>
        <w:t xml:space="preserve"> - Организация научных исследований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912"/>
        <w:gridCol w:w="3473"/>
      </w:tblGrid>
      <w:tr w:rsidR="00BC5D36" w:rsidRPr="00BC5D36" w:rsidTr="00BC5D36">
        <w:trPr>
          <w:trHeight w:val="285"/>
        </w:trPr>
        <w:tc>
          <w:tcPr>
            <w:tcW w:w="5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BC5D36" w:rsidRPr="00BC5D36" w:rsidTr="00BC5D36">
        <w:trPr>
          <w:trHeight w:val="285"/>
        </w:trPr>
        <w:tc>
          <w:tcPr>
            <w:tcW w:w="59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ОК-7 (Способность к самоорганизации и самообразованию)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знаний</w:t>
            </w:r>
          </w:p>
        </w:tc>
      </w:tr>
      <w:tr w:rsidR="00BC5D36" w:rsidRPr="00BC5D36" w:rsidTr="00BC5D36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находить информацию для </w:t>
            </w: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самостоятельного изучения предмета</w:t>
            </w:r>
          </w:p>
        </w:tc>
      </w:tr>
      <w:tr w:rsidR="00BC5D36" w:rsidRPr="00BC5D36" w:rsidTr="00BC5D36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самообучения</w:t>
            </w:r>
          </w:p>
        </w:tc>
      </w:tr>
      <w:tr w:rsidR="00BC5D36" w:rsidRPr="00BC5D36" w:rsidTr="00BC5D36">
        <w:trPr>
          <w:trHeight w:val="285"/>
        </w:trPr>
        <w:tc>
          <w:tcPr>
            <w:tcW w:w="59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BC5D36" w:rsidRPr="00BC5D36" w:rsidTr="00BC5D36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полученными знаниями при решении конкретных задач</w:t>
            </w:r>
          </w:p>
        </w:tc>
      </w:tr>
      <w:tr w:rsidR="00BC5D36" w:rsidRPr="00BC5D36" w:rsidTr="00BC5D36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методами, позволяющими сформировать адекватную современному уровню знаний картину мира</w:t>
            </w:r>
          </w:p>
        </w:tc>
      </w:tr>
      <w:tr w:rsidR="00BC5D36" w:rsidRPr="00BC5D36" w:rsidTr="00BC5D36">
        <w:trPr>
          <w:trHeight w:val="285"/>
        </w:trPr>
        <w:tc>
          <w:tcPr>
            <w:tcW w:w="59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 и обработки информации</w:t>
            </w:r>
          </w:p>
        </w:tc>
      </w:tr>
      <w:tr w:rsidR="00BC5D36" w:rsidRPr="00BC5D36" w:rsidTr="00BC5D36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BC5D36" w:rsidRPr="00BC5D36" w:rsidTr="00BC5D36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информационными технологиями</w:t>
            </w:r>
          </w:p>
        </w:tc>
      </w:tr>
      <w:tr w:rsidR="00BC5D36" w:rsidRPr="00BC5D36" w:rsidTr="00BC5D36">
        <w:trPr>
          <w:trHeight w:val="285"/>
        </w:trPr>
        <w:tc>
          <w:tcPr>
            <w:tcW w:w="59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BC5D36" w:rsidRPr="00BC5D36" w:rsidTr="00BC5D36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BC5D36" w:rsidRPr="00BC5D36" w:rsidTr="00BC5D36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</w:t>
            </w: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собирать, 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BC5D36" w:rsidRPr="00BC5D36" w:rsidTr="00BC5D36">
        <w:trPr>
          <w:trHeight w:val="285"/>
        </w:trPr>
        <w:tc>
          <w:tcPr>
            <w:tcW w:w="59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ПК-3 (Способностью к проведению измерений и исследования различных объектов по заданной методике)</w:t>
            </w: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измерения оптических, фотометрических и электрических величин</w:t>
            </w:r>
          </w:p>
        </w:tc>
      </w:tr>
      <w:tr w:rsidR="00BC5D36" w:rsidRPr="00BC5D36" w:rsidTr="00BC5D36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</w:t>
            </w:r>
          </w:p>
        </w:tc>
      </w:tr>
      <w:tr w:rsidR="00BC5D36" w:rsidRPr="00BC5D36" w:rsidTr="00BC5D36">
        <w:trPr>
          <w:trHeight w:val="285"/>
        </w:trPr>
        <w:tc>
          <w:tcPr>
            <w:tcW w:w="59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D36" w:rsidRPr="00BC5D36" w:rsidRDefault="00BC5D3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практических измерений данных величин</w:t>
            </w:r>
          </w:p>
        </w:tc>
      </w:tr>
    </w:tbl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BC5D36" w:rsidRPr="00BC5D36" w:rsidTr="00BC5D36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BC5D36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BC5D36">
              <w:rPr>
                <w:rFonts w:ascii="Times New Roman" w:hAnsi="Times New Roman" w:cs="Times New Roman"/>
                <w:sz w:val="16"/>
              </w:rPr>
              <w:br/>
            </w:r>
            <w:r w:rsidRPr="00BC5D36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BC5D36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BC5D36" w:rsidRPr="00BC5D36" w:rsidTr="00BC5D36">
        <w:trPr>
          <w:trHeight w:val="285"/>
        </w:trPr>
        <w:tc>
          <w:tcPr>
            <w:tcW w:w="682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BC5D36" w:rsidRPr="00BC5D36" w:rsidTr="00BC5D36">
        <w:trPr>
          <w:trHeight w:val="285"/>
        </w:trPr>
        <w:tc>
          <w:tcPr>
            <w:tcW w:w="682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BC5D36" w:rsidRPr="00BC5D36" w:rsidTr="00BC5D36">
        <w:trPr>
          <w:trHeight w:val="285"/>
        </w:trPr>
        <w:tc>
          <w:tcPr>
            <w:tcW w:w="6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C5D3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C5D36" w:rsidRPr="00BC5D36" w:rsidTr="00BC5D36">
        <w:trPr>
          <w:trHeight w:val="285"/>
        </w:trPr>
        <w:tc>
          <w:tcPr>
            <w:tcW w:w="6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C5D3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BC5D3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C5D36" w:rsidRPr="00BC5D36" w:rsidTr="00BC5D36">
        <w:trPr>
          <w:trHeight w:val="285"/>
        </w:trPr>
        <w:tc>
          <w:tcPr>
            <w:tcW w:w="6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C5D3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C5D36" w:rsidRPr="00BC5D36" w:rsidTr="00BC5D36">
        <w:trPr>
          <w:trHeight w:val="285"/>
        </w:trPr>
        <w:tc>
          <w:tcPr>
            <w:tcW w:w="6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C5D3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BC5D36">
              <w:rPr>
                <w:rFonts w:ascii="Times New Roman" w:hAnsi="Times New Roman" w:cs="Times New Roman"/>
                <w:sz w:val="16"/>
              </w:rPr>
              <w:br/>
            </w:r>
            <w:r w:rsidRPr="00BC5D36">
              <w:rPr>
                <w:rFonts w:ascii="Times New Roman" w:hAnsi="Times New Roman" w:cs="Times New Roman"/>
                <w:sz w:val="16"/>
              </w:rPr>
              <w:lastRenderedPageBreak/>
              <w:t>Защита лабораторной работы</w:t>
            </w:r>
          </w:p>
        </w:tc>
      </w:tr>
      <w:tr w:rsidR="00BC5D36" w:rsidRPr="00BC5D36" w:rsidTr="00BC5D36">
        <w:trPr>
          <w:trHeight w:val="285"/>
        </w:trPr>
        <w:tc>
          <w:tcPr>
            <w:tcW w:w="6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lastRenderedPageBreak/>
              <w:t>5</w:t>
            </w:r>
          </w:p>
        </w:tc>
        <w:tc>
          <w:tcPr>
            <w:tcW w:w="6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C5D3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C5D36" w:rsidRPr="00BC5D36" w:rsidTr="00BC5D36">
        <w:trPr>
          <w:trHeight w:val="285"/>
        </w:trPr>
        <w:tc>
          <w:tcPr>
            <w:tcW w:w="6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C5D3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BC5D3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C5D36" w:rsidRPr="00BC5D36" w:rsidTr="00BC5D36">
        <w:trPr>
          <w:trHeight w:val="285"/>
        </w:trPr>
        <w:tc>
          <w:tcPr>
            <w:tcW w:w="6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C5D3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C5D36" w:rsidRPr="00BC5D36" w:rsidTr="00BC5D36">
        <w:trPr>
          <w:trHeight w:val="285"/>
        </w:trPr>
        <w:tc>
          <w:tcPr>
            <w:tcW w:w="6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C5D36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BC5D36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C5D36" w:rsidRPr="00BC5D36" w:rsidTr="00BC5D3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516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BC5D36" w:rsidRPr="00BC5D36" w:rsidTr="00BC5D3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516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100</w:t>
            </w:r>
          </w:p>
        </w:tc>
        <w:tc>
          <w:tcPr>
            <w:tcW w:w="92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BC5D36" w:rsidRPr="00BC5D36" w:rsidTr="00BC5D36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C5D36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C5D36">
              <w:rPr>
                <w:rFonts w:ascii="Times New Roman" w:hAnsi="Times New Roman" w:cs="Times New Roman"/>
                <w:b/>
                <w:bCs/>
                <w:sz w:val="16"/>
              </w:rPr>
              <w:t>100</w:t>
            </w:r>
          </w:p>
        </w:tc>
        <w:tc>
          <w:tcPr>
            <w:tcW w:w="92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C5D36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C5D36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C5D36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C5D36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C5D36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C5D36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C5D36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BC5D36" w:rsidRPr="00BC5D36" w:rsidRDefault="00BC5D36" w:rsidP="00BC5D36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идеи и принципы квантовой электроники.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Спонтанное и вынужденное излучение. Поглощение. Принцип работы лазера. Структурная схема лазера, принципы накачки, принципы обратной связи. Свойства лазерных пучков: монохроматичность,  когерентность, направленность, яркость.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Лучевая и электромагнитная теории распространения света.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Матрицы ABCD. Линзовый волновод, лучи в линзоподобной среде, распространение лучей между зеркалами.  Волновое уравнение в изотропной, анизотропной и неоднородных средах. Дифракционный интеграл. Распространение оптических пучков в волноводных и резонансных  структурах.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Взаимодействие излучения и квантовых систем.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Спонтанные и индуцированные переходы между энергетическими уровнями, поглощение и усиление. Инверсия населенностей уровней.  Однородное и неоднородное уширение. Насыщение </w:t>
            </w: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усиления.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Процессы накачки.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Схемы создания инверсии населенностей уровней. Оптическая накачка. Создание инверсии населенностей в газовых, твердотельных, жидкостных и полупроводниковых средах.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Теория лазерной генерации.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Квантовый усилитель бегущей волны, резонаторный усилитель, условия самовозбуждения лазерного усилителя. Лазерный генератор: спектр излучения, выходная мощность, расходимость излучения, модовый состав.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Особенности лазерного излучения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Гауссовы пучки. Длина когерентности. Спеклы.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Нелинейная оптика ч.1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Классическое и квантовое описание нелинейных оптических эффектов.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Нелинейная оптика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Некогерентные и когерентные нелинейные эффекты: генерация гармоник излучения, преобразование частоты, нелинейное рассеяние, взаимодействие света и звука.</w:t>
            </w:r>
          </w:p>
        </w:tc>
      </w:tr>
    </w:tbl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модуляторы и дефлекторы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Гауссовы пучки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резонаторы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He-Ne – лазер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Спонтанное и вынужденное излучение. Поглощение. Принцип работы лазера. Структурная схема лазера, принципы накачки, принципы обратной связи.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Свойства лазерных пучков: </w:t>
            </w: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монохроматичность,  когерентность, направленность, яркость.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Матрицы ABCD. Линзовый волновод, лучи в линзоподобной среде, распространение лучей между зеркалами.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Волновое уравнение в изотропной, анизотропной и неоднородных средах. Дифракционный интеграл.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Распространение оптических пучков в волноводных и резонансных  структурах.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Спонтанные и индуцированные переходы между энергетическими уровнями, поглощение и усиление.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Инверсия населенностей уровней.  Однородное и неоднородное уширение. Насыщение усиления.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Схемы создания инверсии населенностей уровней. Оптическая накачка.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C5D36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"Квантовая и оптическая электроника"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</w:t>
            </w:r>
            <w:r w:rsidRPr="00BC5D3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знаний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находить информацию для самостоятельного изучения предмета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самообучения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пользоваться </w:t>
            </w: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полученными знаниями при решении конкретных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методами, позволяющими сформировать адекватную современному уровню знаний картину мира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информационными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Обоснованность и аргументированность выполнения учебной </w:t>
            </w: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и защита </w:t>
            </w: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лабораторных работ;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измерения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C5D36" w:rsidRPr="00BC5D36" w:rsidTr="00BC5D36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практических измерений данных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C5D36" w:rsidRPr="00BC5D36" w:rsidRDefault="00BC5D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C5D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BC5D36" w:rsidRPr="00BC5D36" w:rsidTr="00BC5D36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BC5D36" w:rsidRPr="00BC5D36" w:rsidTr="00BC5D36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BC5D36" w:rsidRPr="00BC5D36" w:rsidTr="00BC5D36">
        <w:trPr>
          <w:trHeight w:val="285"/>
        </w:trPr>
        <w:tc>
          <w:tcPr>
            <w:tcW w:w="482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C5D36" w:rsidRPr="00BC5D36" w:rsidTr="00BC5D36">
        <w:trPr>
          <w:trHeight w:val="285"/>
        </w:trPr>
        <w:tc>
          <w:tcPr>
            <w:tcW w:w="4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BC5D36" w:rsidRPr="00BC5D36" w:rsidTr="00BC5D36">
        <w:trPr>
          <w:trHeight w:val="285"/>
        </w:trPr>
        <w:tc>
          <w:tcPr>
            <w:tcW w:w="4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BC5D36" w:rsidRPr="00BC5D36" w:rsidTr="00BC5D36">
        <w:trPr>
          <w:trHeight w:val="285"/>
        </w:trPr>
        <w:tc>
          <w:tcPr>
            <w:tcW w:w="4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BC5D36" w:rsidRPr="00BC5D36" w:rsidTr="00BC5D36">
        <w:trPr>
          <w:trHeight w:val="285"/>
        </w:trPr>
        <w:tc>
          <w:tcPr>
            <w:tcW w:w="4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BC5D36" w:rsidRPr="00BC5D36" w:rsidTr="00BC5D36">
        <w:trPr>
          <w:trHeight w:val="285"/>
        </w:trPr>
        <w:tc>
          <w:tcPr>
            <w:tcW w:w="48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BC5D36" w:rsidRPr="00BC5D36" w:rsidRDefault="00BC5D36" w:rsidP="00BC5D3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BC5D36" w:rsidRPr="00BC5D36" w:rsidTr="00BC5D36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BC5D36" w:rsidRPr="00BC5D36" w:rsidTr="00BC5D36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C5D36" w:rsidRPr="00BC5D36" w:rsidTr="00BC5D36">
        <w:trPr>
          <w:trHeight w:val="285"/>
        </w:trPr>
        <w:tc>
          <w:tcPr>
            <w:tcW w:w="194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C5D36" w:rsidRPr="00BC5D36" w:rsidTr="00BC5D36">
        <w:trPr>
          <w:trHeight w:val="285"/>
        </w:trPr>
        <w:tc>
          <w:tcPr>
            <w:tcW w:w="19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BC5D36" w:rsidRPr="00BC5D36" w:rsidTr="00BC5D36">
        <w:trPr>
          <w:trHeight w:val="285"/>
        </w:trPr>
        <w:tc>
          <w:tcPr>
            <w:tcW w:w="19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BC5D36" w:rsidRPr="00BC5D36" w:rsidTr="00BC5D36">
        <w:trPr>
          <w:trHeight w:val="285"/>
        </w:trPr>
        <w:tc>
          <w:tcPr>
            <w:tcW w:w="19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BC5D36" w:rsidRPr="00BC5D36" w:rsidTr="00BC5D36">
        <w:trPr>
          <w:trHeight w:val="285"/>
        </w:trPr>
        <w:tc>
          <w:tcPr>
            <w:tcW w:w="19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BC5D36" w:rsidRPr="00BC5D36" w:rsidTr="00BC5D36">
        <w:trPr>
          <w:trHeight w:val="285"/>
        </w:trPr>
        <w:tc>
          <w:tcPr>
            <w:tcW w:w="19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C5D36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BC5D36" w:rsidRPr="00BC5D36" w:rsidRDefault="00BC5D36" w:rsidP="00BC5D3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общекультурной (ОК-7), общепрофессиональных (ОПК-1, ОПК-2, ОПК-6) и профессиональной (ПК-3) в рамках текущего контроля по дисциплине) по разделам дисциплины: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- Электрооптический модулятор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- Электрооптический дефлектор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- Лазерные резонаторы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общекультурной (ОК-7), общепрофессиональных (ОПК-1, ОПК-2, ОПК-6) и профессиональной (ПК-3) в рамках текущего контроля по дисциплине) по разделам дисциплины: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- Гауссовы пучки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lastRenderedPageBreak/>
        <w:t>- Диэлектрические покрытия зеркал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общекультурной (ОК-7), общепрофессиональных (ОПК-1, ОПК-2, ОПК-6) и профессиональной (ПК-3) в рамках промежуточного контроля по дисциплине) по разделам дисциплины представлен в Приложении 2 к Рабочей программе.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"Квантовая и оптическая электроника"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8"/>
        <w:gridCol w:w="1253"/>
        <w:gridCol w:w="1385"/>
        <w:gridCol w:w="3442"/>
        <w:gridCol w:w="1833"/>
      </w:tblGrid>
      <w:tr w:rsidR="00BC5D36" w:rsidRPr="00BC5D36" w:rsidTr="00BC5D36">
        <w:trPr>
          <w:trHeight w:val="285"/>
        </w:trPr>
        <w:tc>
          <w:tcPr>
            <w:tcW w:w="1262" w:type="dxa"/>
            <w:vMerge w:val="restart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BC5D36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57" w:type="dxa"/>
            <w:gridSpan w:val="4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BC5D36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BC5D36" w:rsidRPr="00BC5D36" w:rsidTr="00BC5D36">
        <w:trPr>
          <w:trHeight w:val="285"/>
        </w:trPr>
        <w:tc>
          <w:tcPr>
            <w:tcW w:w="1262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92" w:type="dxa"/>
            <w:gridSpan w:val="3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65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BC5D36" w:rsidRPr="00BC5D36" w:rsidTr="00BC5D36">
        <w:trPr>
          <w:trHeight w:val="285"/>
        </w:trPr>
        <w:tc>
          <w:tcPr>
            <w:tcW w:w="1262" w:type="dxa"/>
            <w:vMerge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80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70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65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BC5D36" w:rsidRPr="00BC5D36" w:rsidTr="00BC5D36">
        <w:trPr>
          <w:trHeight w:val="285"/>
        </w:trPr>
        <w:tc>
          <w:tcPr>
            <w:tcW w:w="126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80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70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65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BC5D36" w:rsidRPr="00BC5D36" w:rsidTr="00BC5D36">
        <w:trPr>
          <w:trHeight w:val="285"/>
        </w:trPr>
        <w:tc>
          <w:tcPr>
            <w:tcW w:w="126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80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70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65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BC5D36" w:rsidRPr="00BC5D36" w:rsidTr="00BC5D36">
        <w:trPr>
          <w:trHeight w:val="285"/>
        </w:trPr>
        <w:tc>
          <w:tcPr>
            <w:tcW w:w="126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80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70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65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BC5D36" w:rsidRPr="00BC5D36" w:rsidTr="00BC5D36">
        <w:trPr>
          <w:trHeight w:val="285"/>
        </w:trPr>
        <w:tc>
          <w:tcPr>
            <w:tcW w:w="126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80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70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65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BC5D36" w:rsidRPr="00BC5D36" w:rsidTr="00BC5D36">
        <w:trPr>
          <w:trHeight w:val="285"/>
        </w:trPr>
        <w:tc>
          <w:tcPr>
            <w:tcW w:w="1262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80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704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65" w:type="dxa"/>
            <w:noWrap/>
            <w:hideMark/>
          </w:tcPr>
          <w:p w:rsidR="00BC5D36" w:rsidRPr="00BC5D36" w:rsidRDefault="00BC5D36" w:rsidP="00BC5D36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C5D36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BC5D36" w:rsidRPr="00BC5D36" w:rsidRDefault="00BC5D36" w:rsidP="00BC5D36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Дисциплина "Квантовая и оптическая электроника"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lastRenderedPageBreak/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бакалавриата.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1. Латыев, С.М. Конструирование точных (оптических) приборов [Электронный ресурс] : учебное пособие / С.М. Латыев. — Электрон. дан. — Санкт-Петербург : Лань, 2015. — 560 с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2. Основы геометрической оптики [Текст]. — М.: Логос, 2006. — 280 с.: ил. — (Новая Университетская Библиотека). — Библиогр.: с. 279-280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3. Киселев, Г.Л. Квантовая и оптическая электроника [Электронный ресурс] : учебное пособие / Г.Л. Киселев. — Электрон. дан. — Санкт-</w:t>
      </w:r>
      <w:r w:rsidRPr="00BC5D36">
        <w:rPr>
          <w:rFonts w:ascii="Times New Roman" w:hAnsi="Times New Roman" w:cs="Times New Roman"/>
          <w:sz w:val="28"/>
        </w:rPr>
        <w:lastRenderedPageBreak/>
        <w:t>Петербург : Лань, 2017. — 316 с. — Режим доступа: https://e.lanbook.com/book/91904. — Загл. с экрана.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4. Л.П. Лазарев и др. Автоматизация проектирования оптико-электронных приборов. – М.: Машиностроение, 1986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7. Г.Л. Киселев Приборы квантовой электроники. –М.: Высшая школа, 1980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 – СПб: НИУ ИТМО, 201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BC5D36" w:rsidRPr="00BC5D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5D36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BC5D36" w:rsidRPr="00BC5D36" w:rsidRDefault="00BC5D36" w:rsidP="00BC5D3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5D36">
        <w:rPr>
          <w:rFonts w:ascii="Times New Roman" w:hAnsi="Times New Roman" w:cs="Times New Roman"/>
          <w:b/>
          <w:sz w:val="28"/>
          <w:szCs w:val="28"/>
        </w:rPr>
        <w:t>Б1.В.ОД.8 "Квантовая и оптическая электроника"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BC5D36" w:rsidRPr="00BC5D36" w:rsidTr="00682164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  <w:r w:rsidRPr="00BC5D36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  <w:r w:rsidRPr="00BC5D36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  <w:r w:rsidRPr="00BC5D36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  <w:r w:rsidRPr="00BC5D36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  <w:r w:rsidRPr="00BC5D36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BC5D36" w:rsidRPr="00BC5D36" w:rsidTr="00682164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  <w:r w:rsidRPr="00BC5D36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  <w:r w:rsidRPr="00BC5D36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BC5D36" w:rsidRPr="00BC5D36" w:rsidTr="00682164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C5D36" w:rsidRPr="00BC5D36" w:rsidTr="0068216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C5D36" w:rsidRPr="00BC5D36" w:rsidTr="0068216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C5D36" w:rsidRPr="00BC5D36" w:rsidTr="0068216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C5D36" w:rsidRPr="00BC5D36" w:rsidTr="0068216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C5D36" w:rsidRPr="00BC5D36" w:rsidTr="00682164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C5D36" w:rsidRPr="00BC5D36" w:rsidRDefault="00BC5D36" w:rsidP="00BC5D3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5D36" w:rsidRPr="00BC5D36" w:rsidRDefault="00BC5D36" w:rsidP="00BC5D36">
      <w:pPr>
        <w:rPr>
          <w:rFonts w:ascii="Times New Roman" w:hAnsi="Times New Roman" w:cs="Times New Roman"/>
          <w:b/>
          <w:sz w:val="28"/>
          <w:szCs w:val="28"/>
        </w:rPr>
      </w:pPr>
      <w:r w:rsidRPr="00BC5D36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C5D36" w:rsidRPr="00BC5D36" w:rsidRDefault="00BC5D36" w:rsidP="00BC5D3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5D3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BC5D36" w:rsidRPr="00BC5D36" w:rsidRDefault="00BC5D36" w:rsidP="00BC5D36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5D36">
        <w:rPr>
          <w:rFonts w:ascii="Times New Roman" w:hAnsi="Times New Roman" w:cs="Times New Roman"/>
          <w:b/>
          <w:sz w:val="28"/>
          <w:szCs w:val="28"/>
        </w:rPr>
        <w:t>Б1.В.ОД.8 "Квантовая и оптическая электроника"</w:t>
      </w:r>
      <w:r w:rsidRPr="00BC5D3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BC5D36" w:rsidRPr="00BC5D36" w:rsidTr="00682164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  <w:r w:rsidRPr="00BC5D36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  <w:r w:rsidRPr="00BC5D36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  <w:r w:rsidRPr="00BC5D36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  <w:r w:rsidRPr="00BC5D36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  <w:r w:rsidRPr="00BC5D36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BC5D36" w:rsidRPr="00BC5D36" w:rsidTr="00682164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  <w:r w:rsidRPr="00BC5D36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  <w:r w:rsidRPr="00BC5D36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BC5D36" w:rsidRPr="00BC5D36" w:rsidTr="00682164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C5D36" w:rsidRPr="00BC5D36" w:rsidTr="0068216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C5D36" w:rsidRPr="00BC5D36" w:rsidTr="0068216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C5D36" w:rsidRPr="00BC5D36" w:rsidTr="0068216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C5D36" w:rsidRPr="00BC5D36" w:rsidTr="0068216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C5D36" w:rsidRPr="00BC5D36" w:rsidTr="00682164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C5D36" w:rsidRPr="00BC5D36" w:rsidRDefault="00BC5D36" w:rsidP="0068216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C5D36" w:rsidRPr="00BC5D36" w:rsidRDefault="00BC5D36" w:rsidP="00BC5D36">
      <w:pPr>
        <w:rPr>
          <w:rFonts w:ascii="Times New Roman" w:hAnsi="Times New Roman" w:cs="Times New Roman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BC5D36" w:rsidRPr="00BC5D36" w:rsidSect="00BC5D36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BC5D36" w:rsidRPr="00BC5D36" w:rsidRDefault="00BC5D36" w:rsidP="00BC5D36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BC5D36" w:rsidRPr="00BC5D36" w:rsidRDefault="00BC5D36" w:rsidP="00BC5D36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t>Аннотация</w:t>
      </w:r>
    </w:p>
    <w:p w:rsidR="00BC5D36" w:rsidRPr="00BC5D36" w:rsidRDefault="00BC5D36" w:rsidP="00BC5D36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t>к рабочей программе дисциплины "Квантовая и оптическая электроника"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Дисциплина "Квантовая и оптическая электроника" имеет своей целью способствовать формированию у обучающихся общекультурной (ОК-7), общепрофессиональных (ОПК-1, ОПК-2, ОПК-6)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t xml:space="preserve">Знать: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Способы самостоятельного получения знаний (ОК-7);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Основные положения, законы и методы естественных наук и математики (ОПК-1);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t xml:space="preserve">Уметь: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Находить информацию для самостоятельного изучения предмета (ОК-7);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Пользоваться полученными знаниями при решении конкретных задач (ОПК-1);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Методиками самообучения (ОК-7);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Современными методами, позволяющими сформировать адекватную современному уровню знаний картину мира (ОПК-1);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Современными информационными технологиями (ОПК-2);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C5D36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Дисциплина "Квантовая и оптическая электроника"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br w:type="page"/>
      </w:r>
    </w:p>
    <w:p w:rsidR="00BC5D36" w:rsidRPr="00BC5D36" w:rsidRDefault="00BC5D36" w:rsidP="00BC5D36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C5D36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BC5D3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BC5D36" w:rsidRPr="00BC5D36" w:rsidRDefault="00BC5D36" w:rsidP="00BC5D3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BC5D36" w:rsidRPr="00BC5D36" w:rsidRDefault="00BC5D36" w:rsidP="00BC5D3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BC5D36" w:rsidRPr="00BC5D36" w:rsidRDefault="00BC5D36" w:rsidP="00BC5D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5D36">
        <w:rPr>
          <w:rFonts w:ascii="Times New Roman" w:hAnsi="Times New Roman" w:cs="Times New Roman"/>
          <w:b/>
          <w:sz w:val="28"/>
          <w:szCs w:val="28"/>
        </w:rPr>
        <w:t>"Квантовая и оптическая электроника"</w:t>
      </w:r>
    </w:p>
    <w:p w:rsidR="00BC5D36" w:rsidRPr="00BC5D36" w:rsidRDefault="00BC5D36" w:rsidP="00BC5D36">
      <w:pPr>
        <w:jc w:val="center"/>
        <w:rPr>
          <w:rFonts w:ascii="Times New Roman" w:hAnsi="Times New Roman" w:cs="Times New Roman"/>
          <w:sz w:val="28"/>
        </w:rPr>
      </w:pPr>
      <w:r w:rsidRPr="00BC5D36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BC5D36" w:rsidRPr="00BC5D36" w:rsidRDefault="00BC5D36" w:rsidP="00BC5D3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BC5D36" w:rsidRPr="00BC5D36" w:rsidRDefault="00BC5D36" w:rsidP="00BC5D3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BC5D36" w:rsidRPr="00BC5D36" w:rsidRDefault="00BC5D36" w:rsidP="00BC5D3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BC5D36" w:rsidRPr="00BC5D36" w:rsidRDefault="00BC5D36" w:rsidP="00BC5D3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BC5D36" w:rsidRPr="00BC5D36" w:rsidRDefault="00BC5D36" w:rsidP="00BC5D3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BC5D36" w:rsidRPr="00BC5D36" w:rsidRDefault="00BC5D36" w:rsidP="00BC5D3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BC5D36" w:rsidRPr="00BC5D36" w:rsidRDefault="00BC5D36" w:rsidP="00BC5D3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BC5D36" w:rsidRPr="00BC5D36" w:rsidRDefault="00BC5D36" w:rsidP="00BC5D3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BC5D36" w:rsidRPr="00BC5D36" w:rsidRDefault="00BC5D36" w:rsidP="00BC5D3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BC5D36" w:rsidRPr="00BC5D36" w:rsidRDefault="00BC5D36" w:rsidP="00BC5D3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BC5D36" w:rsidRPr="00BC5D36" w:rsidRDefault="00BC5D36" w:rsidP="00BC5D3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BC5D36" w:rsidRPr="00BC5D36" w:rsidRDefault="00BC5D36" w:rsidP="00BC5D3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BC5D36" w:rsidRPr="00BC5D36" w:rsidRDefault="00BC5D36" w:rsidP="00BC5D36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BC5D36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BC5D36" w:rsidRPr="00BC5D36" w:rsidRDefault="00BC5D36" w:rsidP="00BC5D36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5D36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BC5D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5D36" w:rsidRPr="00BC5D36" w:rsidRDefault="00BC5D36" w:rsidP="00BC5D36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BC5D36" w:rsidRPr="00BC5D36" w:rsidRDefault="00BC5D36" w:rsidP="00BC5D36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BC5D36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BC5D36" w:rsidRPr="00BC5D36" w:rsidRDefault="00BC5D36" w:rsidP="00BC5D36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BC5D36">
        <w:rPr>
          <w:rFonts w:eastAsiaTheme="minorHAnsi"/>
          <w:b/>
          <w:sz w:val="28"/>
          <w:szCs w:val="28"/>
          <w:lang w:eastAsia="en-US"/>
        </w:rPr>
        <w:t xml:space="preserve"> общекультурной (ОК-7), общепрофессиональных (ОПК-1, ОПК-2, ОПК-6) и профессиональной (ПК-3)</w:t>
      </w:r>
    </w:p>
    <w:p w:rsidR="00BC5D36" w:rsidRPr="00BC5D36" w:rsidRDefault="00BC5D36" w:rsidP="00BC5D36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BC5D36" w:rsidRPr="00BC5D36" w:rsidRDefault="00BC5D36" w:rsidP="00BC5D36">
      <w:pPr>
        <w:rPr>
          <w:rFonts w:ascii="Times New Roman" w:eastAsia="Calibri" w:hAnsi="Times New Roman" w:cs="Times New Roman"/>
          <w:sz w:val="28"/>
          <w:szCs w:val="28"/>
        </w:rPr>
      </w:pPr>
      <w:r w:rsidRPr="00BC5D36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BC5D36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BC5D36" w:rsidRPr="00BC5D36" w:rsidRDefault="00BC5D36" w:rsidP="00BC5D36">
      <w:pPr>
        <w:rPr>
          <w:rFonts w:ascii="Times New Roman" w:eastAsia="Calibri" w:hAnsi="Times New Roman" w:cs="Times New Roman"/>
          <w:sz w:val="28"/>
          <w:szCs w:val="28"/>
        </w:rPr>
      </w:pPr>
      <w:r w:rsidRPr="00BC5D36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BC5D36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BC5D36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BC5D36" w:rsidRPr="00BC5D36" w:rsidRDefault="00BC5D36" w:rsidP="00BC5D36">
      <w:pPr>
        <w:rPr>
          <w:rFonts w:ascii="Times New Roman" w:eastAsia="Calibri" w:hAnsi="Times New Roman" w:cs="Times New Roman"/>
          <w:sz w:val="28"/>
          <w:szCs w:val="28"/>
        </w:rPr>
      </w:pPr>
    </w:p>
    <w:p w:rsidR="00BC5D36" w:rsidRPr="00BC5D36" w:rsidRDefault="00BC5D36" w:rsidP="00BC5D36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C5D36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BC5D36" w:rsidRPr="00BC5D36" w:rsidRDefault="00BC5D36" w:rsidP="00BC5D36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C5D36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BC5D36" w:rsidRPr="00BC5D36" w:rsidRDefault="00BC5D36" w:rsidP="00BC5D3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BC5D36" w:rsidRPr="00BC5D36" w:rsidRDefault="00BC5D36" w:rsidP="00BC5D3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BC5D36" w:rsidRPr="00BC5D36" w:rsidRDefault="00BC5D36" w:rsidP="00BC5D3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BC5D36" w:rsidRPr="00BC5D36" w:rsidRDefault="00BC5D36" w:rsidP="00BC5D36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BC5D36" w:rsidRPr="00BC5D36" w:rsidRDefault="00BC5D36" w:rsidP="00BC5D3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BC5D36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BC5D3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BC5D36" w:rsidRPr="00BC5D36" w:rsidRDefault="00BC5D36" w:rsidP="00BC5D3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BC5D36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BC5D36" w:rsidRPr="00BC5D36" w:rsidRDefault="00BC5D36" w:rsidP="00BC5D36">
      <w:pPr>
        <w:jc w:val="both"/>
        <w:rPr>
          <w:rFonts w:ascii="Times New Roman" w:hAnsi="Times New Roman" w:cs="Times New Roman"/>
          <w:sz w:val="28"/>
          <w:szCs w:val="28"/>
        </w:rPr>
      </w:pPr>
      <w:r w:rsidRPr="00BC5D36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BC5D36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BC5D36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BC5D36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BC5D36" w:rsidRPr="00BC5D36" w:rsidRDefault="00BC5D36" w:rsidP="00BC5D36">
      <w:pPr>
        <w:jc w:val="both"/>
        <w:rPr>
          <w:rFonts w:ascii="Times New Roman" w:hAnsi="Times New Roman" w:cs="Times New Roman"/>
          <w:sz w:val="28"/>
          <w:szCs w:val="28"/>
        </w:rPr>
      </w:pPr>
      <w:r w:rsidRPr="00BC5D36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BC5D36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BC5D3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BC5D36" w:rsidRPr="00BC5D36" w:rsidRDefault="00BC5D36" w:rsidP="00BC5D3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BC5D36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BC5D3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BC5D36" w:rsidRPr="00BC5D36" w:rsidRDefault="00BC5D36" w:rsidP="00BC5D3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BC5D36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BC5D36" w:rsidRPr="00BC5D36" w:rsidRDefault="00BC5D36" w:rsidP="00BC5D3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BC5D36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BC5D36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BC5D36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BC5D36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BC5D36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BC5D3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BC5D36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BC5D3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BC5D36" w:rsidRPr="00BC5D36" w:rsidRDefault="00BC5D36" w:rsidP="00BC5D36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D36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BC5D36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BC5D36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BC5D3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BC5D36" w:rsidRPr="00BC5D36" w:rsidRDefault="00BC5D36" w:rsidP="00BC5D36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BC5D36" w:rsidRPr="00BC5D36" w:rsidRDefault="00BC5D36" w:rsidP="00BC5D36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BC5D36" w:rsidRPr="00BC5D36" w:rsidRDefault="00BC5D36" w:rsidP="00BC5D36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BC5D36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BC5D3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BC5D3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BC5D36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BC5D36" w:rsidRPr="00BC5D36" w:rsidRDefault="00BC5D36" w:rsidP="00BC5D36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BC5D3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D3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BC5D36" w:rsidRPr="00BC5D36" w:rsidRDefault="00BC5D36" w:rsidP="00BC5D36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BC5D36" w:rsidRPr="00BC5D36" w:rsidRDefault="00BC5D36" w:rsidP="00BC5D36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Спонтанное и вынужденное излучение. Поглощение.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Принцип работы лазера. Структурная схема лазера, принципы накачки, принципы обратной связи.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Оптические  схемы  спектральных  приборов  и  монохроматоров  с  использованием  призм  и  дифракционных  решёток.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Свойства лазерных пучков: монохроматичность,  когерентность, направленность, яркость.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Матрицы ABCD.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 характеристики спектральных  приборов:  аппаратная  функция, разрешающая  способность  область  дисперсии.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Линзовый волновод, лучи в линзоподобной среде, распространение лучей между зеркалами.  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Волновое уравнение в изотропной, анизотропной и неоднородных средах. Дифракционный интеграл.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Распространение оптических пучков в волноводных и резонансных  структурах.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Спонтанные и индуцированные переходы между энергетическими уровнями, поглощение и усиление. Инверсия населенностей уровней.  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Однородное и неоднородное уширение. Насыщение усиления.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Схемы создания инверсии населенностей уровней.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Квантовые  числа, излучательные  переходы, правила  отбора. 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Оптическая накачка. Создание инверсии населенностей в газовых, твердотельных, жидкостных и полупроводниковых средах.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Квантовый усилитель бегущей волны, резонаторный усилитель, условия самовозбуждения лазерного усилителя.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Спектры  многоэлектронных  атомов. Спектры  атомов во  внешних  электрических   и магнитных  полях. 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Лазерный генератор: спектр излучения, выходная мощность, расходимость излучения, модовый состав.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Гауссовы пучки. Длина когерентности. Спеклы.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Классическое и квантовое описание нелинейных оптических эффектов.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Некогерентные и когерентные нелинейные эффекты: генерация гармоник излучения, преобразование частоты, нелинейное рассеяние, взаимодействие света и звука.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Эффект  Штарка  и  эффект  Зеемана.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22. Колебательно-вращательные координаты молекул, правила отбора в колебательно-вращательных  спектрах. 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Линейная оптика, границы раздела двух сред, нормальная и аномальные дисперсии. 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Физические основы абсорбции, соотношения Крамерса-Кронига, закон Бугера-Ламберта-Берра.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Рэлеевское рассеяние, комбинационное и вынужденное рассеяние.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Двойное лучепреломление, распространение света в кристаллах, вращение плоскости поляризации.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Взаимодействие сильного светового поля со средой.</w:t>
      </w:r>
    </w:p>
    <w:p w:rsidR="00BC5D36" w:rsidRPr="00BC5D36" w:rsidRDefault="00BC5D36" w:rsidP="00BC5D36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BC5D36" w:rsidRPr="00BC5D36" w:rsidRDefault="00BC5D36" w:rsidP="00BC5D36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(ОК-7), общепрофессиональных (ОПК-1, ОПК-2, ОПК-6) и профессиональной (ПК-3) компетенций</w:t>
      </w:r>
    </w:p>
    <w:p w:rsidR="00BC5D36" w:rsidRPr="00BC5D36" w:rsidRDefault="00BC5D36" w:rsidP="00BC5D36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C5D36" w:rsidRPr="00BC5D36" w:rsidRDefault="00BC5D36" w:rsidP="00BC5D36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C5D36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BC5D36" w:rsidRPr="00BC5D36" w:rsidRDefault="00BC5D36" w:rsidP="00BC5D36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C5D36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C5D36">
        <w:rPr>
          <w:rFonts w:ascii="Times New Roman" w:hAnsi="Times New Roman" w:cs="Times New Roman"/>
          <w:sz w:val="28"/>
        </w:rPr>
        <w:t xml:space="preserve">По дисциплине "Квантовая и оптическая электроника" формой промежуточного контроля успеваемости является экзамен.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C5D36" w:rsidRPr="00BC5D36" w:rsidRDefault="00BC5D36" w:rsidP="00BC5D36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BC5D3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BC5D36" w:rsidRPr="00BC5D36" w:rsidRDefault="00BC5D36" w:rsidP="00BC5D36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1. Спонтанное и вынужденное излучение. Поглощение.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Принцип работы лазера. Структурная схема лазера, принципы накачки, принципы обратной связи.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4. Свойства лазерных пучков: монохроматичность,  когерентность, направленность, яркость.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Принцип работы лазера. Структурная схема лазера, принципы накачки, принципы обратной связи.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6. Матрицы ABCD.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Линзовый волновод, лучи в линзоподобной среде, распространение лучей между зеркалами. 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8. Свойства лазерных пучков: монохроматичность,  когерентность, направленность, яркость.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9. Волновое уравнение в изотропной, анизотропной и неоднородных средах. Дифракционный интеграл.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10. Матрицы ABCD. Линзовый волновод, лучи в линзоподобной среде, распространение лучей между зеркалами.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11. Распространение оптических пучков в волноводных и резонансных  структурах.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12. Спонтанные и индуцированные переходы между энергетическими уровнями, поглощение и усиление. Инверсия населенностей уровней. 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Амплитудная, фазовая, частотная и пространственно частотная  модуляция. Отклонение оптического излучения.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14. Однородное и неоднородное уширение. Насыщение усиления.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15. Схемы создания инверсии населенностей уровней.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16. Электрооптические, магнитооптические и акустооптические модуляторы и дефлекторы.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17. Оптическая накачка. Создание инверсии населенностей в газовых, твердотельных, жидкостных и полупроводниковых средах.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18. Квантовый усилитель бегущей волны, резонаторный усилитель, условия самовозбуждения лазерного усилителя.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19. Лазерный генератор: спектр излучения, выходная мощность, расходимость излучения, модовый состав.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20. Распространение электромагнитного поля в пространстве. Уравнения Максвелла.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21. Гауссовы пучки. Длина когерентности. Спеклы.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22. Пассивные оптические компоненты: разветвители 2х2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23. Классическое и квантовое описание нелинейных оптических эффектов.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24. Пассивные оптические компоненты: разветвитель 3х3. Уравнения связанных мод для него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25. Некогерентные и когерентные нелинейные эффекты: генерация гармоник излучения, преобразование частоты, нелинейное рассеяние, взаимодействие света и звука.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26. Волоконной оптические усилители: обзор существующих решений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>27. Иттербиевые волоконные усилители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28. Сферические  и  плоские  световые волны. </w:t>
      </w:r>
    </w:p>
    <w:p w:rsidR="00BC5D36" w:rsidRPr="00BC5D36" w:rsidRDefault="00BC5D36" w:rsidP="00BC5D36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D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29. Представление световых полей комплексными функциями.  </w:t>
      </w:r>
    </w:p>
    <w:p w:rsidR="001A69BA" w:rsidRPr="00BC5D36" w:rsidRDefault="001A69BA" w:rsidP="00BC5D36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BC5D36" w:rsidSect="00BC5D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5D36"/>
    <w:rsid w:val="001A69BA"/>
    <w:rsid w:val="00BC5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C5D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BC5D3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BC5D3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C5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C5D36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BC5D36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C5D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BC5D3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BC5D3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C5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C5D36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BC5D36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1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7745</Words>
  <Characters>44148</Characters>
  <Application>Microsoft Office Word</Application>
  <DocSecurity>0</DocSecurity>
  <Lines>367</Lines>
  <Paragraphs>103</Paragraphs>
  <ScaleCrop>false</ScaleCrop>
  <Company/>
  <LinksUpToDate>false</LinksUpToDate>
  <CharactersWithSpaces>51790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2018-12-12T00:25:00Z</dcterms:created>
  <dcterms:modified xsi:type="dcterms:W3CDTF">2018-12-12T00:25:00Z</dcterms:modified>
</cp:coreProperties>
</file>