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550EB5" w:rsidRPr="00550EB5" w:rsidTr="00155844">
        <w:trPr>
          <w:cantSplit/>
          <w:trHeight w:val="180"/>
        </w:trPr>
        <w:tc>
          <w:tcPr>
            <w:tcW w:w="5000" w:type="pct"/>
          </w:tcPr>
          <w:p w:rsidR="00550EB5" w:rsidRPr="00550EB5" w:rsidRDefault="00550EB5" w:rsidP="00550EB5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550EB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011EEC" wp14:editId="340C0EE3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B5" w:rsidRPr="00550EB5" w:rsidTr="00155844">
        <w:trPr>
          <w:cantSplit/>
          <w:trHeight w:val="180"/>
        </w:trPr>
        <w:tc>
          <w:tcPr>
            <w:tcW w:w="5000" w:type="pct"/>
          </w:tcPr>
          <w:p w:rsidR="00550EB5" w:rsidRPr="00550EB5" w:rsidRDefault="00550EB5" w:rsidP="00550EB5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550EB5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550EB5" w:rsidRPr="00550EB5" w:rsidTr="00155844">
        <w:trPr>
          <w:cantSplit/>
          <w:trHeight w:val="1417"/>
        </w:trPr>
        <w:tc>
          <w:tcPr>
            <w:tcW w:w="5000" w:type="pct"/>
          </w:tcPr>
          <w:p w:rsidR="00550EB5" w:rsidRPr="00550EB5" w:rsidRDefault="00550EB5" w:rsidP="00550EB5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550EB5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550EB5">
              <w:rPr>
                <w:i w:val="0"/>
              </w:rPr>
              <w:br/>
              <w:t>высшего образования</w:t>
            </w:r>
            <w:r w:rsidRPr="00550EB5">
              <w:rPr>
                <w:i w:val="0"/>
              </w:rPr>
              <w:br/>
            </w:r>
            <w:r w:rsidRPr="00550EB5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550EB5" w:rsidRPr="00550EB5" w:rsidRDefault="00550EB5" w:rsidP="00550EB5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50EB5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550EB5" w:rsidRPr="00550EB5" w:rsidRDefault="00550EB5" w:rsidP="00550EB5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DA3FB6C" wp14:editId="26F139B9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550EB5" w:rsidRPr="00550EB5" w:rsidRDefault="00550EB5" w:rsidP="00550EB5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550EB5" w:rsidRPr="00550EB5" w:rsidTr="00155844">
        <w:tc>
          <w:tcPr>
            <w:tcW w:w="2688" w:type="pct"/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50EB5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50EB5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550EB5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550EB5" w:rsidRPr="00550EB5" w:rsidRDefault="00550EB5" w:rsidP="00550EB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550EB5" w:rsidRPr="00550EB5" w:rsidRDefault="00550EB5" w:rsidP="00550EB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550EB5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550EB5" w:rsidRPr="00550EB5" w:rsidRDefault="00550EB5" w:rsidP="00550EB5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550EB5" w:rsidRPr="00550EB5" w:rsidTr="00155844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Б1.В.ДВ.8.2 "Электродинамика"</w:t>
            </w:r>
          </w:p>
        </w:tc>
      </w:tr>
      <w:tr w:rsidR="00550EB5" w:rsidRPr="00550EB5" w:rsidTr="00155844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550EB5" w:rsidRPr="00550EB5" w:rsidTr="00155844">
        <w:trPr>
          <w:trHeight w:val="218"/>
        </w:trPr>
        <w:tc>
          <w:tcPr>
            <w:tcW w:w="1062" w:type="pct"/>
            <w:gridSpan w:val="4"/>
            <w:vAlign w:val="bottom"/>
          </w:tcPr>
          <w:p w:rsidR="00550EB5" w:rsidRPr="00550EB5" w:rsidRDefault="00550EB5" w:rsidP="00550E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50EB5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550EB5" w:rsidRPr="00550EB5" w:rsidTr="00155844">
        <w:trPr>
          <w:trHeight w:val="51"/>
        </w:trPr>
        <w:tc>
          <w:tcPr>
            <w:tcW w:w="1062" w:type="pct"/>
            <w:gridSpan w:val="4"/>
            <w:vAlign w:val="bottom"/>
          </w:tcPr>
          <w:p w:rsidR="00550EB5" w:rsidRPr="00550EB5" w:rsidRDefault="00550EB5" w:rsidP="00550EB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550EB5" w:rsidRPr="00550EB5" w:rsidTr="00155844">
        <w:trPr>
          <w:trHeight w:val="72"/>
        </w:trPr>
        <w:tc>
          <w:tcPr>
            <w:tcW w:w="1042" w:type="pct"/>
            <w:gridSpan w:val="3"/>
            <w:vAlign w:val="bottom"/>
          </w:tcPr>
          <w:p w:rsidR="00550EB5" w:rsidRPr="00550EB5" w:rsidRDefault="00550EB5" w:rsidP="00550E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50EB5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550EB5" w:rsidRPr="00550EB5" w:rsidTr="00155844">
        <w:trPr>
          <w:trHeight w:val="51"/>
        </w:trPr>
        <w:tc>
          <w:tcPr>
            <w:tcW w:w="1042" w:type="pct"/>
            <w:gridSpan w:val="3"/>
            <w:vAlign w:val="bottom"/>
          </w:tcPr>
          <w:p w:rsidR="00550EB5" w:rsidRPr="00550EB5" w:rsidRDefault="00550EB5" w:rsidP="00550EB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550EB5" w:rsidRPr="00550EB5" w:rsidTr="00155844">
        <w:trPr>
          <w:trHeight w:val="67"/>
        </w:trPr>
        <w:tc>
          <w:tcPr>
            <w:tcW w:w="736" w:type="pct"/>
            <w:gridSpan w:val="2"/>
            <w:vAlign w:val="bottom"/>
          </w:tcPr>
          <w:p w:rsidR="00550EB5" w:rsidRPr="00550EB5" w:rsidRDefault="00550EB5" w:rsidP="00550E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50EB5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550EB5" w:rsidRPr="00550EB5" w:rsidTr="00155844">
        <w:tc>
          <w:tcPr>
            <w:tcW w:w="736" w:type="pct"/>
            <w:gridSpan w:val="2"/>
          </w:tcPr>
          <w:p w:rsidR="00550EB5" w:rsidRPr="00550EB5" w:rsidRDefault="00550EB5" w:rsidP="00550EB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0EB5" w:rsidRPr="00550EB5" w:rsidTr="00155844">
        <w:trPr>
          <w:trHeight w:val="129"/>
        </w:trPr>
        <w:tc>
          <w:tcPr>
            <w:tcW w:w="1236" w:type="pct"/>
            <w:gridSpan w:val="5"/>
            <w:vAlign w:val="bottom"/>
          </w:tcPr>
          <w:p w:rsidR="00550EB5" w:rsidRPr="00550EB5" w:rsidRDefault="00550EB5" w:rsidP="00550E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50EB5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550EB5" w:rsidRPr="00550EB5" w:rsidTr="00155844">
        <w:trPr>
          <w:trHeight w:val="57"/>
        </w:trPr>
        <w:tc>
          <w:tcPr>
            <w:tcW w:w="1236" w:type="pct"/>
            <w:gridSpan w:val="5"/>
          </w:tcPr>
          <w:p w:rsidR="00550EB5" w:rsidRPr="00550EB5" w:rsidRDefault="00550EB5" w:rsidP="00550EB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0EB5" w:rsidRPr="00550EB5" w:rsidTr="00155844">
        <w:trPr>
          <w:trHeight w:val="97"/>
        </w:trPr>
        <w:tc>
          <w:tcPr>
            <w:tcW w:w="629" w:type="pct"/>
            <w:vAlign w:val="bottom"/>
          </w:tcPr>
          <w:p w:rsidR="00550EB5" w:rsidRPr="00550EB5" w:rsidRDefault="00550EB5" w:rsidP="00550E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50EB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550EB5" w:rsidRPr="00550EB5" w:rsidTr="00155844">
        <w:tc>
          <w:tcPr>
            <w:tcW w:w="629" w:type="pct"/>
          </w:tcPr>
          <w:p w:rsidR="00550EB5" w:rsidRPr="00550EB5" w:rsidRDefault="00550EB5" w:rsidP="00550EB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550EB5" w:rsidRPr="00550EB5" w:rsidRDefault="00550EB5" w:rsidP="00550EB5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550EB5" w:rsidRPr="00550EB5" w:rsidRDefault="00550EB5" w:rsidP="00550EB5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550EB5" w:rsidRPr="00550EB5" w:rsidRDefault="00550EB5" w:rsidP="00550EB5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550EB5">
        <w:rPr>
          <w:rFonts w:ascii="Times New Roman" w:hAnsi="Times New Roman" w:cs="Times New Roman"/>
          <w:sz w:val="28"/>
        </w:rPr>
        <w:t>Москва 20</w:t>
      </w:r>
      <w:r w:rsidRPr="00550EB5">
        <w:rPr>
          <w:rFonts w:ascii="Times New Roman" w:hAnsi="Times New Roman" w:cs="Times New Roman"/>
          <w:sz w:val="28"/>
          <w:lang w:val="en-US"/>
        </w:rPr>
        <w:t>18</w:t>
      </w:r>
    </w:p>
    <w:p w:rsidR="00550EB5" w:rsidRPr="00550EB5" w:rsidRDefault="00550EB5" w:rsidP="00550EB5">
      <w:pPr>
        <w:spacing w:after="0"/>
        <w:rPr>
          <w:rFonts w:ascii="Times New Roman" w:hAnsi="Times New Roman" w:cs="Times New Roman"/>
        </w:rPr>
      </w:pPr>
      <w:r w:rsidRPr="00550EB5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550EB5" w:rsidRPr="00550EB5" w:rsidTr="00155844">
        <w:trPr>
          <w:trHeight w:val="181"/>
        </w:trPr>
        <w:tc>
          <w:tcPr>
            <w:tcW w:w="2141" w:type="pct"/>
            <w:vAlign w:val="bottom"/>
          </w:tcPr>
          <w:p w:rsidR="00550EB5" w:rsidRPr="00550EB5" w:rsidRDefault="00550EB5" w:rsidP="00550EB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550EB5" w:rsidRPr="00550EB5" w:rsidTr="00155844">
        <w:trPr>
          <w:trHeight w:val="57"/>
        </w:trPr>
        <w:tc>
          <w:tcPr>
            <w:tcW w:w="2141" w:type="pct"/>
          </w:tcPr>
          <w:p w:rsidR="00550EB5" w:rsidRPr="00550EB5" w:rsidRDefault="00550EB5" w:rsidP="00550EB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50EB5" w:rsidRPr="00550EB5" w:rsidRDefault="00550EB5" w:rsidP="00550EB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550EB5" w:rsidRPr="00550EB5" w:rsidTr="00155844">
        <w:trPr>
          <w:trHeight w:val="181"/>
        </w:trPr>
        <w:tc>
          <w:tcPr>
            <w:tcW w:w="5000" w:type="pct"/>
            <w:gridSpan w:val="2"/>
            <w:vAlign w:val="bottom"/>
          </w:tcPr>
          <w:p w:rsidR="00550EB5" w:rsidRPr="00550EB5" w:rsidRDefault="00550EB5" w:rsidP="00550EB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550EB5" w:rsidRPr="00550EB5" w:rsidTr="00155844">
        <w:trPr>
          <w:trHeight w:val="181"/>
        </w:trPr>
        <w:tc>
          <w:tcPr>
            <w:tcW w:w="1565" w:type="pct"/>
            <w:vAlign w:val="bottom"/>
          </w:tcPr>
          <w:p w:rsidR="00550EB5" w:rsidRPr="00550EB5" w:rsidRDefault="00550EB5" w:rsidP="00550EB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550EB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550EB5" w:rsidRPr="00550EB5" w:rsidTr="00155844">
        <w:trPr>
          <w:trHeight w:val="57"/>
        </w:trPr>
        <w:tc>
          <w:tcPr>
            <w:tcW w:w="1565" w:type="pct"/>
          </w:tcPr>
          <w:p w:rsidR="00550EB5" w:rsidRPr="00550EB5" w:rsidRDefault="00550EB5" w:rsidP="00550EB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50EB5" w:rsidRPr="00550EB5" w:rsidRDefault="00550EB5" w:rsidP="00550EB5">
      <w:pPr>
        <w:spacing w:after="0"/>
        <w:rPr>
          <w:rFonts w:ascii="Times New Roman" w:hAnsi="Times New Roman" w:cs="Times New Roman"/>
          <w:b/>
          <w:sz w:val="28"/>
        </w:rPr>
      </w:pPr>
      <w:r w:rsidRPr="00550EB5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550EB5" w:rsidRPr="00550EB5" w:rsidRDefault="00550EB5" w:rsidP="00550EB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550EB5" w:rsidRPr="00550EB5" w:rsidTr="00155844">
        <w:trPr>
          <w:trHeight w:val="181"/>
        </w:trPr>
        <w:tc>
          <w:tcPr>
            <w:tcW w:w="1637" w:type="pct"/>
            <w:vAlign w:val="bottom"/>
          </w:tcPr>
          <w:p w:rsidR="00550EB5" w:rsidRPr="00550EB5" w:rsidRDefault="00550EB5" w:rsidP="00550EB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50EB5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550EB5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550EB5" w:rsidRPr="00550EB5" w:rsidTr="00155844">
        <w:trPr>
          <w:trHeight w:val="57"/>
        </w:trPr>
        <w:tc>
          <w:tcPr>
            <w:tcW w:w="1637" w:type="pct"/>
          </w:tcPr>
          <w:p w:rsidR="00550EB5" w:rsidRPr="00550EB5" w:rsidRDefault="00550EB5" w:rsidP="00550EB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50EB5" w:rsidRPr="00550EB5" w:rsidRDefault="00550EB5" w:rsidP="00550EB5">
      <w:pPr>
        <w:spacing w:after="0"/>
        <w:rPr>
          <w:rFonts w:ascii="Times New Roman" w:hAnsi="Times New Roman" w:cs="Times New Roman"/>
          <w:b/>
          <w:sz w:val="28"/>
        </w:rPr>
      </w:pPr>
      <w:r w:rsidRPr="00550EB5">
        <w:rPr>
          <w:rFonts w:ascii="Times New Roman" w:hAnsi="Times New Roman" w:cs="Times New Roman"/>
          <w:b/>
          <w:sz w:val="28"/>
        </w:rPr>
        <w:t>СОГЛАСОВАНО:</w:t>
      </w:r>
    </w:p>
    <w:p w:rsidR="00550EB5" w:rsidRPr="00550EB5" w:rsidRDefault="00550EB5" w:rsidP="00550EB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550EB5" w:rsidRPr="00550EB5" w:rsidTr="00155844">
        <w:trPr>
          <w:trHeight w:val="181"/>
        </w:trPr>
        <w:tc>
          <w:tcPr>
            <w:tcW w:w="5000" w:type="pct"/>
            <w:gridSpan w:val="3"/>
            <w:vAlign w:val="bottom"/>
          </w:tcPr>
          <w:p w:rsidR="00550EB5" w:rsidRPr="00550EB5" w:rsidRDefault="00550EB5" w:rsidP="00550EB5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550EB5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550EB5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550EB5" w:rsidRPr="00550EB5" w:rsidRDefault="00550EB5" w:rsidP="00550EB5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550EB5" w:rsidRPr="00550EB5" w:rsidTr="00155844">
        <w:trPr>
          <w:trHeight w:val="181"/>
        </w:trPr>
        <w:tc>
          <w:tcPr>
            <w:tcW w:w="3219" w:type="pct"/>
            <w:vAlign w:val="bottom"/>
          </w:tcPr>
          <w:p w:rsidR="00550EB5" w:rsidRPr="00550EB5" w:rsidRDefault="00550EB5" w:rsidP="00550EB5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550EB5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550EB5" w:rsidRPr="00550EB5" w:rsidTr="00155844">
        <w:trPr>
          <w:trHeight w:val="57"/>
        </w:trPr>
        <w:tc>
          <w:tcPr>
            <w:tcW w:w="3219" w:type="pct"/>
          </w:tcPr>
          <w:p w:rsidR="00550EB5" w:rsidRPr="00550EB5" w:rsidRDefault="00550EB5" w:rsidP="00550EB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550EB5" w:rsidRPr="00550EB5" w:rsidRDefault="00550EB5" w:rsidP="00550E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50EB5" w:rsidRPr="00550EB5" w:rsidRDefault="00550EB5" w:rsidP="00550EB5">
      <w:pPr>
        <w:spacing w:after="0"/>
        <w:rPr>
          <w:rFonts w:ascii="Times New Roman" w:hAnsi="Times New Roman" w:cs="Times New Roman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50EB5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Дисциплина "Электродинамика" имеет своей целью способствовать формированию у обучающихся общепрофессиональной (ОПК-1) компетенции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50EB5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Дисциплина "Электродинамика"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Для освоения дисциплины "Электродинамика"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Освоение дисциплины "Электродинамика"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50EB5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6"/>
        <w:gridCol w:w="2972"/>
      </w:tblGrid>
      <w:tr w:rsidR="00550EB5" w:rsidRPr="00550EB5" w:rsidTr="00550EB5">
        <w:trPr>
          <w:trHeight w:val="285"/>
        </w:trPr>
        <w:tc>
          <w:tcPr>
            <w:tcW w:w="6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EB5" w:rsidRPr="00550EB5" w:rsidRDefault="00550EB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EB5" w:rsidRPr="00550EB5" w:rsidRDefault="00550EB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550EB5" w:rsidRPr="00550EB5" w:rsidTr="00550EB5">
        <w:trPr>
          <w:trHeight w:val="285"/>
        </w:trPr>
        <w:tc>
          <w:tcPr>
            <w:tcW w:w="6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550EB5" w:rsidRPr="00550EB5" w:rsidRDefault="00550E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EB5" w:rsidRPr="00550EB5" w:rsidRDefault="00550E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550EB5" w:rsidRPr="00550EB5" w:rsidTr="00550EB5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0EB5" w:rsidRPr="00550EB5" w:rsidRDefault="00550E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EB5" w:rsidRPr="00550EB5" w:rsidRDefault="00550E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550EB5" w:rsidRPr="00550EB5" w:rsidTr="00550EB5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0EB5" w:rsidRPr="00550EB5" w:rsidRDefault="00550E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EB5" w:rsidRPr="00550EB5" w:rsidRDefault="00550E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 измерений, контроля, испытаний оптико-электронных приборов и систем</w:t>
            </w:r>
          </w:p>
        </w:tc>
      </w:tr>
    </w:tbl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50EB5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550EB5" w:rsidRPr="00550EB5" w:rsidTr="00550EB5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550EB5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550EB5">
              <w:rPr>
                <w:rFonts w:ascii="Times New Roman" w:hAnsi="Times New Roman" w:cs="Times New Roman"/>
                <w:sz w:val="16"/>
              </w:rPr>
              <w:br/>
            </w:r>
            <w:r w:rsidRPr="00550EB5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550EB5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550EB5" w:rsidRPr="00550EB5" w:rsidTr="00550EB5">
        <w:trPr>
          <w:trHeight w:val="285"/>
        </w:trPr>
        <w:tc>
          <w:tcPr>
            <w:tcW w:w="682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550EB5" w:rsidRPr="00550EB5" w:rsidTr="00550EB5">
        <w:trPr>
          <w:trHeight w:val="285"/>
        </w:trPr>
        <w:tc>
          <w:tcPr>
            <w:tcW w:w="682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550EB5" w:rsidRPr="00550EB5" w:rsidTr="00550EB5">
        <w:trPr>
          <w:trHeight w:val="285"/>
        </w:trPr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50E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50EB5" w:rsidRPr="00550EB5" w:rsidTr="00550EB5">
        <w:trPr>
          <w:trHeight w:val="285"/>
        </w:trPr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50E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50EB5" w:rsidRPr="00550EB5" w:rsidTr="00550EB5">
        <w:trPr>
          <w:trHeight w:val="285"/>
        </w:trPr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50E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50EB5" w:rsidRPr="00550EB5" w:rsidTr="00550EB5">
        <w:trPr>
          <w:trHeight w:val="285"/>
        </w:trPr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50EB5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550EB5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550EB5" w:rsidRPr="00550EB5" w:rsidTr="00550EB5">
        <w:trPr>
          <w:trHeight w:val="285"/>
        </w:trPr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lastRenderedPageBreak/>
              <w:t>5</w:t>
            </w:r>
          </w:p>
        </w:tc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50E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50EB5" w:rsidRPr="00550EB5" w:rsidTr="00550EB5">
        <w:trPr>
          <w:trHeight w:val="285"/>
        </w:trPr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50E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50EB5" w:rsidRPr="00550EB5" w:rsidTr="00550EB5">
        <w:trPr>
          <w:trHeight w:val="285"/>
        </w:trPr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50E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50EB5" w:rsidRPr="00550EB5" w:rsidTr="00550EB5">
        <w:trPr>
          <w:trHeight w:val="285"/>
        </w:trPr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50E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50EB5" w:rsidRPr="00550EB5" w:rsidTr="00550EB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550EB5" w:rsidRPr="00550EB5" w:rsidTr="00550EB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550EB5" w:rsidRPr="00550EB5" w:rsidTr="00550EB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50EB5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50EB5">
              <w:rPr>
                <w:rFonts w:ascii="Times New Roman" w:hAnsi="Times New Roman" w:cs="Times New Roman"/>
                <w:b/>
                <w:bCs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50EB5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50EB5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50EB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50EB5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50EB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50EB5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50EB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550EB5" w:rsidRPr="00550EB5" w:rsidRDefault="00550EB5" w:rsidP="00550EB5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50EB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50EB5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50EB5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"Электродинамика",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современными методами </w:t>
            </w: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</w:t>
            </w: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практических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50EB5" w:rsidRPr="00550EB5" w:rsidTr="00550E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0EB5" w:rsidRPr="00550EB5" w:rsidRDefault="00550E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50E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550EB5" w:rsidRPr="00550EB5" w:rsidTr="00550EB5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550EB5" w:rsidRPr="00550EB5" w:rsidTr="00550EB5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550EB5" w:rsidRPr="00550EB5" w:rsidTr="00550EB5">
        <w:trPr>
          <w:trHeight w:val="285"/>
        </w:trPr>
        <w:tc>
          <w:tcPr>
            <w:tcW w:w="482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50EB5" w:rsidRPr="00550EB5" w:rsidTr="00550EB5">
        <w:trPr>
          <w:trHeight w:val="285"/>
        </w:trPr>
        <w:tc>
          <w:tcPr>
            <w:tcW w:w="4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550EB5" w:rsidRPr="00550EB5" w:rsidTr="00550EB5">
        <w:trPr>
          <w:trHeight w:val="285"/>
        </w:trPr>
        <w:tc>
          <w:tcPr>
            <w:tcW w:w="4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550EB5" w:rsidRPr="00550EB5" w:rsidTr="00550EB5">
        <w:trPr>
          <w:trHeight w:val="285"/>
        </w:trPr>
        <w:tc>
          <w:tcPr>
            <w:tcW w:w="4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550EB5" w:rsidRPr="00550EB5" w:rsidTr="00550EB5">
        <w:trPr>
          <w:trHeight w:val="285"/>
        </w:trPr>
        <w:tc>
          <w:tcPr>
            <w:tcW w:w="4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 xml:space="preserve">Сформированные, </w:t>
            </w:r>
            <w:r w:rsidRPr="00550EB5">
              <w:rPr>
                <w:rFonts w:ascii="Times New Roman" w:hAnsi="Times New Roman" w:cs="Times New Roman"/>
                <w:sz w:val="24"/>
              </w:rPr>
              <w:lastRenderedPageBreak/>
              <w:t>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</w:t>
            </w:r>
            <w:r w:rsidRPr="00550EB5">
              <w:rPr>
                <w:rFonts w:ascii="Times New Roman" w:hAnsi="Times New Roman" w:cs="Times New Roman"/>
                <w:sz w:val="24"/>
              </w:rPr>
              <w:lastRenderedPageBreak/>
              <w:t>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</w:t>
            </w:r>
            <w:r w:rsidRPr="00550EB5">
              <w:rPr>
                <w:rFonts w:ascii="Times New Roman" w:hAnsi="Times New Roman" w:cs="Times New Roman"/>
                <w:sz w:val="24"/>
              </w:rPr>
              <w:lastRenderedPageBreak/>
              <w:t>содержащее отдельные пробелы применение навыков</w:t>
            </w:r>
          </w:p>
        </w:tc>
      </w:tr>
      <w:tr w:rsidR="00550EB5" w:rsidRPr="00550EB5" w:rsidTr="00550EB5">
        <w:trPr>
          <w:trHeight w:val="285"/>
        </w:trPr>
        <w:tc>
          <w:tcPr>
            <w:tcW w:w="482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550EB5" w:rsidRPr="00550EB5" w:rsidRDefault="00550EB5" w:rsidP="00550EB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550EB5" w:rsidRPr="00550EB5" w:rsidTr="00550EB5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550EB5" w:rsidRPr="00550EB5" w:rsidTr="00550EB5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50EB5" w:rsidRPr="00550EB5" w:rsidTr="00550EB5">
        <w:trPr>
          <w:trHeight w:val="285"/>
        </w:trPr>
        <w:tc>
          <w:tcPr>
            <w:tcW w:w="194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50EB5" w:rsidRPr="00550EB5" w:rsidTr="00550EB5">
        <w:trPr>
          <w:trHeight w:val="285"/>
        </w:trPr>
        <w:tc>
          <w:tcPr>
            <w:tcW w:w="19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550EB5" w:rsidRPr="00550EB5" w:rsidTr="00550EB5">
        <w:trPr>
          <w:trHeight w:val="285"/>
        </w:trPr>
        <w:tc>
          <w:tcPr>
            <w:tcW w:w="19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550EB5" w:rsidRPr="00550EB5" w:rsidTr="00550EB5">
        <w:trPr>
          <w:trHeight w:val="285"/>
        </w:trPr>
        <w:tc>
          <w:tcPr>
            <w:tcW w:w="19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550EB5" w:rsidRPr="00550EB5" w:rsidTr="00550EB5">
        <w:trPr>
          <w:trHeight w:val="285"/>
        </w:trPr>
        <w:tc>
          <w:tcPr>
            <w:tcW w:w="19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550EB5" w:rsidRPr="00550EB5" w:rsidTr="00550EB5">
        <w:trPr>
          <w:trHeight w:val="285"/>
        </w:trPr>
        <w:tc>
          <w:tcPr>
            <w:tcW w:w="19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50EB5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550EB5" w:rsidRPr="00550EB5" w:rsidRDefault="00550EB5" w:rsidP="00550EB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(ОПК-1), в рамках текущего контроля по дисциплине) по разделам дисциплины: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Темы вопросов для текущего контроля совпадают с содержанием разделов дисциплины (п. 4.2.)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общепрофессиональной (ОПК-1), в рамках промежуточного контроля по дисциплине) по разделам дисциплины: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"Электродинамика"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146"/>
        <w:gridCol w:w="3263"/>
      </w:tblGrid>
      <w:tr w:rsidR="00550EB5" w:rsidRPr="00550EB5" w:rsidTr="00550EB5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550EB5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5409" w:type="dxa"/>
            <w:gridSpan w:val="2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550EB5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550EB5" w:rsidRPr="00550EB5" w:rsidTr="00550EB5">
        <w:trPr>
          <w:trHeight w:val="285"/>
        </w:trPr>
        <w:tc>
          <w:tcPr>
            <w:tcW w:w="2083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4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550EB5" w:rsidRPr="00550EB5" w:rsidTr="00550EB5">
        <w:trPr>
          <w:trHeight w:val="285"/>
        </w:trPr>
        <w:tc>
          <w:tcPr>
            <w:tcW w:w="2083" w:type="dxa"/>
            <w:vMerge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4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326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Зачет с оценкой</w:t>
            </w:r>
          </w:p>
        </w:tc>
      </w:tr>
      <w:tr w:rsidR="00550EB5" w:rsidRPr="00550EB5" w:rsidTr="00550EB5">
        <w:trPr>
          <w:trHeight w:val="285"/>
        </w:trPr>
        <w:tc>
          <w:tcPr>
            <w:tcW w:w="208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4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26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550EB5" w:rsidRPr="00550EB5" w:rsidTr="00550EB5">
        <w:trPr>
          <w:trHeight w:val="285"/>
        </w:trPr>
        <w:tc>
          <w:tcPr>
            <w:tcW w:w="208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4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326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550EB5" w:rsidRPr="00550EB5" w:rsidTr="00550EB5">
        <w:trPr>
          <w:trHeight w:val="285"/>
        </w:trPr>
        <w:tc>
          <w:tcPr>
            <w:tcW w:w="208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4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326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550EB5" w:rsidRPr="00550EB5" w:rsidTr="00550EB5">
        <w:trPr>
          <w:trHeight w:val="285"/>
        </w:trPr>
        <w:tc>
          <w:tcPr>
            <w:tcW w:w="208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4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326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550EB5" w:rsidRPr="00550EB5" w:rsidTr="00550EB5">
        <w:trPr>
          <w:trHeight w:val="285"/>
        </w:trPr>
        <w:tc>
          <w:tcPr>
            <w:tcW w:w="208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46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263" w:type="dxa"/>
            <w:noWrap/>
            <w:hideMark/>
          </w:tcPr>
          <w:p w:rsidR="00550EB5" w:rsidRPr="00550EB5" w:rsidRDefault="00550EB5" w:rsidP="00550E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50EB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550EB5" w:rsidRPr="00550EB5" w:rsidRDefault="00550EB5" w:rsidP="00550EB5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50EB5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Дисциплина "Электродинамика"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50EB5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2. Саржевский, А. М., Оптика : полный курс; Едиториал УРСС, 2017 607 c.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50EB5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550EB5" w:rsidRPr="00550EB5" w:rsidRDefault="00550EB5" w:rsidP="00550EB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550EB5" w:rsidRPr="00550E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50EB5" w:rsidRPr="00550EB5" w:rsidRDefault="00550EB5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50EB5" w:rsidRPr="00550EB5" w:rsidRDefault="00550EB5" w:rsidP="00550EB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0EB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550EB5" w:rsidRPr="00550EB5" w:rsidRDefault="00550EB5" w:rsidP="00550EB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0EB5">
        <w:rPr>
          <w:rFonts w:ascii="Times New Roman" w:hAnsi="Times New Roman" w:cs="Times New Roman"/>
          <w:b/>
          <w:sz w:val="28"/>
          <w:szCs w:val="28"/>
        </w:rPr>
        <w:t>Б1.В.ДВ.8.2 "Электродинамика"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550EB5" w:rsidRPr="00550EB5" w:rsidTr="0015584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550EB5" w:rsidRPr="00550EB5" w:rsidTr="0015584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550EB5" w:rsidRPr="00550EB5" w:rsidTr="0015584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50EB5" w:rsidRPr="00550EB5" w:rsidTr="0015584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50EB5" w:rsidRPr="00550EB5" w:rsidTr="0015584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50EB5" w:rsidRPr="00550EB5" w:rsidTr="0015584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50EB5" w:rsidRPr="00550EB5" w:rsidTr="0015584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50EB5" w:rsidRPr="00550EB5" w:rsidTr="0015584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550EB5" w:rsidRPr="00550EB5" w:rsidRDefault="00550EB5" w:rsidP="00550EB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50EB5" w:rsidRPr="00550EB5" w:rsidRDefault="00550EB5" w:rsidP="00550EB5">
      <w:pPr>
        <w:rPr>
          <w:rFonts w:ascii="Times New Roman" w:hAnsi="Times New Roman" w:cs="Times New Roman"/>
          <w:b/>
          <w:sz w:val="28"/>
          <w:szCs w:val="28"/>
        </w:rPr>
      </w:pPr>
      <w:r w:rsidRPr="00550EB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50EB5" w:rsidRPr="00550EB5" w:rsidRDefault="00550EB5" w:rsidP="00550EB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0EB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550EB5" w:rsidRPr="00550EB5" w:rsidRDefault="00550EB5" w:rsidP="00550EB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0EB5">
        <w:rPr>
          <w:rFonts w:ascii="Times New Roman" w:hAnsi="Times New Roman" w:cs="Times New Roman"/>
          <w:b/>
          <w:sz w:val="28"/>
          <w:szCs w:val="28"/>
        </w:rPr>
        <w:t>Б1.В.ДВ.8.2 "Электродинамика"</w:t>
      </w:r>
      <w:r w:rsidRPr="00550EB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550EB5" w:rsidRPr="00550EB5" w:rsidTr="0015584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550EB5" w:rsidRPr="00550EB5" w:rsidTr="0015584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  <w:r w:rsidRPr="00550EB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550EB5" w:rsidRPr="00550EB5" w:rsidTr="0015584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50EB5" w:rsidRPr="00550EB5" w:rsidTr="0015584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50EB5" w:rsidRPr="00550EB5" w:rsidTr="0015584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50EB5" w:rsidRPr="00550EB5" w:rsidTr="0015584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50EB5" w:rsidRPr="00550EB5" w:rsidTr="0015584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50EB5" w:rsidRPr="00550EB5" w:rsidTr="0015584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50EB5" w:rsidRPr="00550EB5" w:rsidRDefault="00550EB5" w:rsidP="0015584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550EB5" w:rsidRPr="00550EB5" w:rsidRDefault="00550EB5" w:rsidP="00550EB5">
      <w:pPr>
        <w:rPr>
          <w:rFonts w:ascii="Times New Roman" w:hAnsi="Times New Roman" w:cs="Times New Roman"/>
        </w:rPr>
      </w:pPr>
    </w:p>
    <w:p w:rsidR="001A69BA" w:rsidRPr="00550EB5" w:rsidRDefault="001A69BA" w:rsidP="00550E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550EB5" w:rsidSect="00550EB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EB5"/>
    <w:rsid w:val="001A69BA"/>
    <w:rsid w:val="0055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50E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550EB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550EB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50E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50E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50E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550EB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550EB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50E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50E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3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2798</Words>
  <Characters>15955</Characters>
  <Application>Microsoft Office Word</Application>
  <DocSecurity>0</DocSecurity>
  <Lines>132</Lines>
  <Paragraphs>37</Paragraphs>
  <ScaleCrop>false</ScaleCrop>
  <Company/>
  <LinksUpToDate>false</LinksUpToDate>
  <CharactersWithSpaces>18716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2018-12-11T07:28:00Z</dcterms:created>
  <dcterms:modified xsi:type="dcterms:W3CDTF">2018-12-11T07:28:00Z</dcterms:modified>
</cp:coreProperties>
</file>