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012137" w:rsidRPr="00012137" w:rsidTr="009931AE">
        <w:trPr>
          <w:cantSplit/>
          <w:trHeight w:val="180"/>
        </w:trPr>
        <w:tc>
          <w:tcPr>
            <w:tcW w:w="5000" w:type="pct"/>
          </w:tcPr>
          <w:p w:rsidR="00012137" w:rsidRPr="00012137" w:rsidRDefault="00012137" w:rsidP="00012137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01213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21AD23" wp14:editId="70FC069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137" w:rsidRPr="00012137" w:rsidTr="009931AE">
        <w:trPr>
          <w:cantSplit/>
          <w:trHeight w:val="180"/>
        </w:trPr>
        <w:tc>
          <w:tcPr>
            <w:tcW w:w="5000" w:type="pct"/>
          </w:tcPr>
          <w:p w:rsidR="00012137" w:rsidRPr="00012137" w:rsidRDefault="00012137" w:rsidP="00012137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012137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012137" w:rsidRPr="00012137" w:rsidTr="009931AE">
        <w:trPr>
          <w:cantSplit/>
          <w:trHeight w:val="1417"/>
        </w:trPr>
        <w:tc>
          <w:tcPr>
            <w:tcW w:w="5000" w:type="pct"/>
          </w:tcPr>
          <w:p w:rsidR="00012137" w:rsidRPr="00012137" w:rsidRDefault="00012137" w:rsidP="00012137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012137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012137">
              <w:rPr>
                <w:i w:val="0"/>
              </w:rPr>
              <w:br/>
              <w:t>высшего образования</w:t>
            </w:r>
            <w:r w:rsidRPr="00012137">
              <w:rPr>
                <w:i w:val="0"/>
              </w:rPr>
              <w:br/>
            </w:r>
            <w:r w:rsidRPr="00012137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012137" w:rsidRPr="00012137" w:rsidRDefault="00012137" w:rsidP="00012137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12137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012137" w:rsidRPr="00012137" w:rsidRDefault="00012137" w:rsidP="0001213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F9661EC" wp14:editId="173746B8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012137" w:rsidRPr="00012137" w:rsidRDefault="00012137" w:rsidP="00012137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012137" w:rsidRPr="00012137" w:rsidTr="009931AE">
        <w:tc>
          <w:tcPr>
            <w:tcW w:w="2688" w:type="pct"/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012137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012137" w:rsidRPr="00012137" w:rsidRDefault="00012137" w:rsidP="00012137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012137" w:rsidRPr="00012137" w:rsidRDefault="00012137" w:rsidP="00012137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012137" w:rsidRPr="00012137" w:rsidRDefault="00012137" w:rsidP="00012137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012137" w:rsidRPr="00012137" w:rsidTr="009931A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Б1.В.ОД.8 "Приборы антитеррористической диагностики"</w:t>
            </w:r>
          </w:p>
        </w:tc>
      </w:tr>
      <w:tr w:rsidR="00012137" w:rsidRPr="00012137" w:rsidTr="009931A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12137" w:rsidRPr="00012137" w:rsidTr="009931AE">
        <w:trPr>
          <w:trHeight w:val="218"/>
        </w:trPr>
        <w:tc>
          <w:tcPr>
            <w:tcW w:w="1062" w:type="pct"/>
            <w:gridSpan w:val="4"/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012137" w:rsidRPr="00012137" w:rsidTr="009931AE">
        <w:trPr>
          <w:trHeight w:val="51"/>
        </w:trPr>
        <w:tc>
          <w:tcPr>
            <w:tcW w:w="1062" w:type="pct"/>
            <w:gridSpan w:val="4"/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012137" w:rsidRPr="00012137" w:rsidTr="009931AE">
        <w:trPr>
          <w:trHeight w:val="72"/>
        </w:trPr>
        <w:tc>
          <w:tcPr>
            <w:tcW w:w="1042" w:type="pct"/>
            <w:gridSpan w:val="3"/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012137" w:rsidRPr="00012137" w:rsidTr="009931AE">
        <w:trPr>
          <w:trHeight w:val="51"/>
        </w:trPr>
        <w:tc>
          <w:tcPr>
            <w:tcW w:w="1042" w:type="pct"/>
            <w:gridSpan w:val="3"/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012137" w:rsidRPr="00012137" w:rsidTr="009931AE">
        <w:trPr>
          <w:trHeight w:val="67"/>
        </w:trPr>
        <w:tc>
          <w:tcPr>
            <w:tcW w:w="736" w:type="pct"/>
            <w:gridSpan w:val="2"/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012137" w:rsidRPr="00012137" w:rsidTr="009931AE">
        <w:tc>
          <w:tcPr>
            <w:tcW w:w="736" w:type="pct"/>
            <w:gridSpan w:val="2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12137" w:rsidRPr="00012137" w:rsidTr="009931AE">
        <w:trPr>
          <w:trHeight w:val="129"/>
        </w:trPr>
        <w:tc>
          <w:tcPr>
            <w:tcW w:w="1236" w:type="pct"/>
            <w:gridSpan w:val="5"/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012137" w:rsidRPr="00012137" w:rsidTr="009931AE">
        <w:trPr>
          <w:trHeight w:val="57"/>
        </w:trPr>
        <w:tc>
          <w:tcPr>
            <w:tcW w:w="1236" w:type="pct"/>
            <w:gridSpan w:val="5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12137" w:rsidRPr="00012137" w:rsidTr="009931AE">
        <w:trPr>
          <w:trHeight w:val="97"/>
        </w:trPr>
        <w:tc>
          <w:tcPr>
            <w:tcW w:w="629" w:type="pct"/>
            <w:vAlign w:val="bottom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12137" w:rsidRPr="00012137" w:rsidTr="009931AE">
        <w:tc>
          <w:tcPr>
            <w:tcW w:w="629" w:type="pct"/>
          </w:tcPr>
          <w:p w:rsidR="00012137" w:rsidRPr="00012137" w:rsidRDefault="00012137" w:rsidP="0001213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012137" w:rsidRPr="00012137" w:rsidRDefault="00012137" w:rsidP="00012137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012137" w:rsidRPr="00012137" w:rsidRDefault="00012137" w:rsidP="00012137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012137" w:rsidRPr="00012137" w:rsidRDefault="00012137" w:rsidP="00012137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012137">
        <w:rPr>
          <w:rFonts w:ascii="Times New Roman" w:hAnsi="Times New Roman" w:cs="Times New Roman"/>
          <w:sz w:val="28"/>
        </w:rPr>
        <w:t>Москва 20</w:t>
      </w:r>
      <w:r w:rsidRPr="00012137">
        <w:rPr>
          <w:rFonts w:ascii="Times New Roman" w:hAnsi="Times New Roman" w:cs="Times New Roman"/>
          <w:sz w:val="28"/>
          <w:lang w:val="en-US"/>
        </w:rPr>
        <w:t>18</w:t>
      </w:r>
    </w:p>
    <w:p w:rsidR="00012137" w:rsidRPr="00012137" w:rsidRDefault="00012137" w:rsidP="00012137">
      <w:pPr>
        <w:spacing w:after="0"/>
        <w:rPr>
          <w:rFonts w:ascii="Times New Roman" w:hAnsi="Times New Roman" w:cs="Times New Roman"/>
        </w:rPr>
      </w:pPr>
      <w:r w:rsidRPr="00012137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012137" w:rsidRPr="00012137" w:rsidTr="009931AE">
        <w:trPr>
          <w:trHeight w:val="181"/>
        </w:trPr>
        <w:tc>
          <w:tcPr>
            <w:tcW w:w="2141" w:type="pct"/>
            <w:vAlign w:val="bottom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Семенов Ю. В.</w:t>
            </w:r>
          </w:p>
        </w:tc>
      </w:tr>
      <w:tr w:rsidR="00012137" w:rsidRPr="00012137" w:rsidTr="009931AE">
        <w:trPr>
          <w:trHeight w:val="57"/>
        </w:trPr>
        <w:tc>
          <w:tcPr>
            <w:tcW w:w="2141" w:type="pct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12137" w:rsidRPr="00012137" w:rsidRDefault="00012137" w:rsidP="0001213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012137" w:rsidRPr="00012137" w:rsidTr="009931AE">
        <w:trPr>
          <w:trHeight w:val="181"/>
        </w:trPr>
        <w:tc>
          <w:tcPr>
            <w:tcW w:w="5000" w:type="pct"/>
            <w:gridSpan w:val="2"/>
            <w:vAlign w:val="bottom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012137" w:rsidRPr="00012137" w:rsidTr="009931AE">
        <w:trPr>
          <w:trHeight w:val="181"/>
        </w:trPr>
        <w:tc>
          <w:tcPr>
            <w:tcW w:w="1565" w:type="pct"/>
            <w:vAlign w:val="bottom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012137" w:rsidRPr="00012137" w:rsidTr="009931AE">
        <w:trPr>
          <w:trHeight w:val="57"/>
        </w:trPr>
        <w:tc>
          <w:tcPr>
            <w:tcW w:w="1565" w:type="pct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12137" w:rsidRPr="00012137" w:rsidRDefault="00012137" w:rsidP="00012137">
      <w:pPr>
        <w:spacing w:after="0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012137" w:rsidRPr="00012137" w:rsidRDefault="00012137" w:rsidP="0001213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012137" w:rsidRPr="00012137" w:rsidTr="009931AE">
        <w:trPr>
          <w:trHeight w:val="181"/>
        </w:trPr>
        <w:tc>
          <w:tcPr>
            <w:tcW w:w="1637" w:type="pct"/>
            <w:vAlign w:val="bottom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012137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012137" w:rsidRPr="00012137" w:rsidTr="009931AE">
        <w:trPr>
          <w:trHeight w:val="57"/>
        </w:trPr>
        <w:tc>
          <w:tcPr>
            <w:tcW w:w="1637" w:type="pct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12137" w:rsidRPr="00012137" w:rsidRDefault="00012137" w:rsidP="00012137">
      <w:pPr>
        <w:spacing w:after="0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>СОГЛАСОВАНО:</w:t>
      </w:r>
    </w:p>
    <w:p w:rsidR="00012137" w:rsidRPr="00012137" w:rsidRDefault="00012137" w:rsidP="0001213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012137" w:rsidRPr="00012137" w:rsidTr="009931AE">
        <w:trPr>
          <w:trHeight w:val="181"/>
        </w:trPr>
        <w:tc>
          <w:tcPr>
            <w:tcW w:w="5000" w:type="pct"/>
            <w:gridSpan w:val="3"/>
            <w:vAlign w:val="bottom"/>
          </w:tcPr>
          <w:p w:rsidR="00012137" w:rsidRPr="00012137" w:rsidRDefault="00012137" w:rsidP="00012137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012137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012137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012137" w:rsidRPr="00012137" w:rsidTr="009931AE">
        <w:trPr>
          <w:trHeight w:val="181"/>
        </w:trPr>
        <w:tc>
          <w:tcPr>
            <w:tcW w:w="3219" w:type="pct"/>
            <w:vAlign w:val="bottom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012137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012137" w:rsidRPr="00012137" w:rsidTr="009931AE">
        <w:trPr>
          <w:trHeight w:val="57"/>
        </w:trPr>
        <w:tc>
          <w:tcPr>
            <w:tcW w:w="3219" w:type="pct"/>
          </w:tcPr>
          <w:p w:rsidR="00012137" w:rsidRPr="00012137" w:rsidRDefault="00012137" w:rsidP="0001213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012137" w:rsidRPr="00012137" w:rsidRDefault="00012137" w:rsidP="0001213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012137" w:rsidRPr="00012137" w:rsidRDefault="00012137" w:rsidP="00012137">
      <w:pPr>
        <w:spacing w:after="0"/>
        <w:rPr>
          <w:rFonts w:ascii="Times New Roman" w:hAnsi="Times New Roman" w:cs="Times New Roman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имеет своей целью способствовать формированию у обучающихся общепрофессиональной (ОПК-6)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Для освоения дисциплины "Приборы антитеррористической диагностики"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Освоение дисциплины "Приборы антитеррористической диагностики"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333"/>
        <w:gridCol w:w="4052"/>
      </w:tblGrid>
      <w:tr w:rsidR="00012137" w:rsidRPr="00012137" w:rsidTr="00012137">
        <w:trPr>
          <w:trHeight w:val="285"/>
        </w:trPr>
        <w:tc>
          <w:tcPr>
            <w:tcW w:w="5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012137" w:rsidRPr="00012137" w:rsidTr="00012137">
        <w:trPr>
          <w:trHeight w:val="285"/>
        </w:trPr>
        <w:tc>
          <w:tcPr>
            <w:tcW w:w="53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012137" w:rsidRPr="00012137" w:rsidTr="00012137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012137" w:rsidRPr="00012137" w:rsidTr="00012137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012137" w:rsidRPr="00012137" w:rsidTr="00012137">
        <w:trPr>
          <w:trHeight w:val="285"/>
        </w:trPr>
        <w:tc>
          <w:tcPr>
            <w:tcW w:w="533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012137" w:rsidRPr="00012137" w:rsidTr="00012137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обрабатывать и </w:t>
            </w: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анализировать полученные результаты</w:t>
            </w:r>
          </w:p>
        </w:tc>
      </w:tr>
      <w:tr w:rsidR="00012137" w:rsidRPr="00012137" w:rsidTr="00012137">
        <w:trPr>
          <w:trHeight w:val="285"/>
        </w:trPr>
        <w:tc>
          <w:tcPr>
            <w:tcW w:w="533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137" w:rsidRPr="00012137" w:rsidRDefault="000121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012137" w:rsidRPr="00012137" w:rsidTr="00012137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012137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012137" w:rsidRPr="00012137" w:rsidTr="00012137">
        <w:trPr>
          <w:trHeight w:val="285"/>
        </w:trPr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lastRenderedPageBreak/>
              <w:t>8</w:t>
            </w:r>
          </w:p>
        </w:tc>
        <w:tc>
          <w:tcPr>
            <w:tcW w:w="6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012137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012137" w:rsidRPr="00012137" w:rsidTr="00012137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012137" w:rsidRPr="00012137" w:rsidTr="00012137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012137" w:rsidRPr="00012137" w:rsidTr="00012137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012137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012137" w:rsidRPr="00012137" w:rsidRDefault="00012137" w:rsidP="00012137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Общие сведения и основные понятия антитеррористической диагностики.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Антитеррористические средства и их классификация. Специальные средства силового противодействия. Средства инженерной (пассивной) защиты. Средства охранной сигнализации. Технические устройства защиты информации. Антитеррористическая и криминалистическая диагностика - общие сведения и понятия.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Досмотровая поисковая техника.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досмотровой поисковой техники. Термины и определения антитеррористической диагностики, понятия "поисковые мероприятия", "объект контроля" и "объект поиска".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контроля людей и ручной клади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признаки, которые используются для обнаружения террористических средств при контроле людей и ручной клади. Технические средства применяемые при массовом и индивидуальном контроле. Наименование и основные технические характеристики досмотровой аппаратуры. Методики использования технических средств, основные режимы контроля, достигаемая чувствительность обнаружения.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почтового канала.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направления деятельности службы почтовой безопасности. Подозрительные признаки опасных почтовых отправлений. Основные классы аппаратуры, которые используются для контроля почтовых отправлений. Режимы функционирования аппаратуры при </w:t>
            </w: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проведении контроля и достигаемая чувствительность. 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багажа пассажиров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Комплексы автоматизированного обнаружения террористических средств в багаже при больших потоках пассажиров. Типы и принципы действия автоматизированных систем, входящих в состав комплексов отечественного и зарубежного производства. Досмотровые системы контроля багажа при небольших потоках пассажиров. Режимы контроля и достигаемая чувствительность обнаружения. Методы повышения надежности обнаружения террористических средств.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транспортных средств. и крупногабаритных контейнеров.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типы досмотровых систем контроля транспортных средств и крупногабаритных контейнеров. Режимы контроля и ожидаемая чувствительность.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ВВ и ВУ в помещениях  и на открытой местности.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применения поисковых систем, при обследовании помещений и при работе на местности. Порядок использования и режимы функционирования рентгеновских интроскопов, нелинейных локаторов, аппаратуры нейтронного зондирования и др. Особенности обследования строительных конструкций и предметов интерьера.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Обнаружение РВ при их транспортировке, в помещениях  и на открытой местности. 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радиоактивных материалов, возможных для использования при терактах. Возможные сценарии использования РВ в террористических целях. Порядок применения и технические характеристики стационарных и переносных радиометрических приборов и систем радиационного контроля.</w:t>
            </w:r>
          </w:p>
        </w:tc>
      </w:tr>
    </w:tbl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теневых изображений моделей взрывных устройств в почтовой корреспонденции с использованием рентгеновской установки сканирующего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теневых изображений моделей террористических средств в ручной клади с использованием системы типа "Калан".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теневых изображений моделей террористических средств в багаже с использованием досмотровой установки тоннельного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серии предметов ручной клади на наличие моделей взрывчатых веществ с использованием переносного детектора паров ВВ.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сведения и основные понятия антитеррористической диагностики.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Досмотровая поисковая техника.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контроля людей и ручной клади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почтового канала.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багажа пассажиров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транспортных средств. и крупногабаритных контейнеров.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ВВ и ВУ в помещениях  и на открытой местности.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Обнаружение РВ при их транспортировке, в помещениях  и на открытой местности. 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"Приборы антитеррористической диагностики",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</w:t>
            </w: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</w:t>
            </w: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012137" w:rsidRPr="00012137" w:rsidTr="0001213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137" w:rsidRPr="00012137" w:rsidRDefault="0001213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1213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012137" w:rsidRPr="00012137" w:rsidTr="00012137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12137" w:rsidRPr="00012137" w:rsidTr="00012137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012137" w:rsidRPr="00012137" w:rsidTr="00012137">
        <w:trPr>
          <w:trHeight w:val="285"/>
        </w:trPr>
        <w:tc>
          <w:tcPr>
            <w:tcW w:w="482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12137" w:rsidRPr="00012137" w:rsidTr="00012137">
        <w:trPr>
          <w:trHeight w:val="285"/>
        </w:trPr>
        <w:tc>
          <w:tcPr>
            <w:tcW w:w="4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012137" w:rsidRPr="00012137" w:rsidTr="00012137">
        <w:trPr>
          <w:trHeight w:val="285"/>
        </w:trPr>
        <w:tc>
          <w:tcPr>
            <w:tcW w:w="4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012137" w:rsidRPr="00012137" w:rsidTr="00012137">
        <w:trPr>
          <w:trHeight w:val="285"/>
        </w:trPr>
        <w:tc>
          <w:tcPr>
            <w:tcW w:w="4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012137" w:rsidRPr="00012137" w:rsidTr="00012137">
        <w:trPr>
          <w:trHeight w:val="285"/>
        </w:trPr>
        <w:tc>
          <w:tcPr>
            <w:tcW w:w="4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012137" w:rsidRPr="00012137" w:rsidTr="00012137">
        <w:trPr>
          <w:trHeight w:val="285"/>
        </w:trPr>
        <w:tc>
          <w:tcPr>
            <w:tcW w:w="482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012137" w:rsidRPr="00012137" w:rsidRDefault="00012137" w:rsidP="0001213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012137" w:rsidRPr="00012137" w:rsidTr="00012137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012137" w:rsidRPr="00012137" w:rsidTr="00012137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12137" w:rsidRPr="00012137" w:rsidTr="00012137">
        <w:trPr>
          <w:trHeight w:val="285"/>
        </w:trPr>
        <w:tc>
          <w:tcPr>
            <w:tcW w:w="194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12137" w:rsidRPr="00012137" w:rsidTr="00012137">
        <w:trPr>
          <w:trHeight w:val="285"/>
        </w:trPr>
        <w:tc>
          <w:tcPr>
            <w:tcW w:w="19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012137" w:rsidRPr="00012137" w:rsidTr="00012137">
        <w:trPr>
          <w:trHeight w:val="285"/>
        </w:trPr>
        <w:tc>
          <w:tcPr>
            <w:tcW w:w="19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012137" w:rsidRPr="00012137" w:rsidTr="00012137">
        <w:trPr>
          <w:trHeight w:val="285"/>
        </w:trPr>
        <w:tc>
          <w:tcPr>
            <w:tcW w:w="19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012137" w:rsidRPr="00012137" w:rsidTr="00012137">
        <w:trPr>
          <w:trHeight w:val="285"/>
        </w:trPr>
        <w:tc>
          <w:tcPr>
            <w:tcW w:w="19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012137" w:rsidRPr="00012137" w:rsidTr="00012137">
        <w:trPr>
          <w:trHeight w:val="285"/>
        </w:trPr>
        <w:tc>
          <w:tcPr>
            <w:tcW w:w="19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12137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012137" w:rsidRPr="00012137" w:rsidRDefault="00012137" w:rsidP="0001213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(ОПК-6) и профессиональной (ПК-1), в рамках текущего контроля по дисциплине) по разделам дисциплины: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Классификация досмотровой поисковой техники;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Термины и определения антитеррористической диагностики;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Информационные признаки, которые используются для обнаружения террористических средств на теле человека;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Технические средства, применяемые при поиске террористических средств на теле человека;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- Современные типы, устройство и принцип действия рентгеновских досмотровых систем для просвечивания человека;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Устройство и принцип действия рентгеновских сканеров для одностороннего обследования тела человека;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Установка персонального досмотра "Persona-scan", назначение, устройство, принцип действия и основные характеристики;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- Установка электромагнитной локации человека "Тонус", назначение, устройство, принцип действия и основные характеристики;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Подозрительные признаки опасных почтовых отправлений;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(ОПК-6) и профессиональной (ПК-1), в рамках текущего контроля по дисциплине) по разделам дисциплины: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Устройство и принцип действия современной аппаратуры для контроля входящей корреспонденции;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Досмотровая аппаратура, используемая службой почтовой безопасности;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- Устройство и принцип действия рентгеновского интроскопа, предназначенного для контроля багажа;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Методы повышения надежности обнаружения террористических средств при контроле багажа с использованием рентгеновского интроскопа;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(ОПК-6) и профессиональной (ПК-1), в рамках промежуточного контроля по дисциплине) по разделам дисциплины: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Комплексы автоматизированного обнаружения террористических средств в багаже при больших потоках пассажиров;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-  Неразрушающий контроль: Справочник: В 8 т. / Под общ. ред. В.В. Клюева. Т. 1: В 2 кн. Кн. 1: Ф.Р. Соснин. Визуальный и измерительный контроль. Кн. 2: Ф.Р. Соснин. Радиационный контроль. – 2-е изд., испр. – М.: Машиностроение, 2009. – 560 с.: ил.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"Приборы антитеррористической диагностики"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012137" w:rsidRPr="00012137" w:rsidTr="00012137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012137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012137" w:rsidRPr="00012137" w:rsidTr="00012137">
        <w:trPr>
          <w:trHeight w:val="285"/>
        </w:trPr>
        <w:tc>
          <w:tcPr>
            <w:tcW w:w="1270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012137" w:rsidRPr="00012137" w:rsidTr="00012137">
        <w:trPr>
          <w:trHeight w:val="285"/>
        </w:trPr>
        <w:tc>
          <w:tcPr>
            <w:tcW w:w="1270" w:type="dxa"/>
            <w:vMerge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012137" w:rsidRPr="00012137" w:rsidTr="00012137">
        <w:trPr>
          <w:trHeight w:val="285"/>
        </w:trPr>
        <w:tc>
          <w:tcPr>
            <w:tcW w:w="127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012137" w:rsidRPr="00012137" w:rsidTr="00012137">
        <w:trPr>
          <w:trHeight w:val="285"/>
        </w:trPr>
        <w:tc>
          <w:tcPr>
            <w:tcW w:w="127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012137" w:rsidRPr="00012137" w:rsidTr="00012137">
        <w:trPr>
          <w:trHeight w:val="285"/>
        </w:trPr>
        <w:tc>
          <w:tcPr>
            <w:tcW w:w="127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012137" w:rsidRPr="00012137" w:rsidTr="00012137">
        <w:trPr>
          <w:trHeight w:val="285"/>
        </w:trPr>
        <w:tc>
          <w:tcPr>
            <w:tcW w:w="127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012137" w:rsidRPr="00012137" w:rsidTr="00012137">
        <w:trPr>
          <w:trHeight w:val="285"/>
        </w:trPr>
        <w:tc>
          <w:tcPr>
            <w:tcW w:w="127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012137" w:rsidRPr="00012137" w:rsidRDefault="00012137" w:rsidP="0001213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01213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012137" w:rsidRPr="00012137" w:rsidRDefault="00012137" w:rsidP="00012137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Дисциплина "Приборы антитеррористической диагностики"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012137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4.  Козлов В.Ф. Справочник по радиационной безопасности»; М. Энергоиздат, 2007г. – 352 с.: ил.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5.  Голубев Б.П. Дозиметрия и защита от ионизирующих излучений: Учебник для вузов/ Под ред. Столяровой. – 4-е изд., перераб. и доп. – М.: Энергоиздат, 1986. – 464 с.: ил.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7.  Тимкин А.В. Радиационная безопасность. Учебное пособие. Мичуринск: МГПИ, 2007 г – 188с.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012137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012137" w:rsidRPr="00012137" w:rsidRDefault="00012137" w:rsidP="00012137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012137" w:rsidRPr="0001213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12137" w:rsidRPr="00012137" w:rsidRDefault="00012137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012137" w:rsidRPr="00012137" w:rsidRDefault="00012137" w:rsidP="0001213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2137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12137" w:rsidRPr="00012137" w:rsidRDefault="00012137" w:rsidP="0001213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2137">
        <w:rPr>
          <w:rFonts w:ascii="Times New Roman" w:hAnsi="Times New Roman" w:cs="Times New Roman"/>
          <w:b/>
          <w:sz w:val="28"/>
          <w:szCs w:val="28"/>
        </w:rPr>
        <w:t>Б1.В.ОД.8 "Приборы антитеррористической диагностики"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12137" w:rsidRPr="00012137" w:rsidTr="009931A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12137" w:rsidRPr="00012137" w:rsidTr="009931A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12137" w:rsidRPr="00012137" w:rsidTr="009931A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12137" w:rsidRPr="00012137" w:rsidRDefault="00012137" w:rsidP="0001213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2137" w:rsidRPr="00012137" w:rsidRDefault="00012137" w:rsidP="00012137">
      <w:pPr>
        <w:rPr>
          <w:rFonts w:ascii="Times New Roman" w:hAnsi="Times New Roman" w:cs="Times New Roman"/>
          <w:b/>
          <w:sz w:val="28"/>
          <w:szCs w:val="28"/>
        </w:rPr>
      </w:pPr>
      <w:r w:rsidRPr="0001213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12137" w:rsidRPr="00012137" w:rsidRDefault="00012137" w:rsidP="0001213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2137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012137" w:rsidRPr="00012137" w:rsidRDefault="00012137" w:rsidP="0001213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2137">
        <w:rPr>
          <w:rFonts w:ascii="Times New Roman" w:hAnsi="Times New Roman" w:cs="Times New Roman"/>
          <w:b/>
          <w:sz w:val="28"/>
          <w:szCs w:val="28"/>
        </w:rPr>
        <w:t>Б1.В.ОД.8 "Приборы антитеррористической диагностики"</w:t>
      </w:r>
      <w:r w:rsidRPr="0001213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012137" w:rsidRPr="00012137" w:rsidTr="009931A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012137" w:rsidRPr="00012137" w:rsidTr="009931A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  <w:r w:rsidRPr="00012137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012137" w:rsidRPr="00012137" w:rsidTr="009931A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12137" w:rsidRPr="00012137" w:rsidTr="009931A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012137" w:rsidRPr="00012137" w:rsidRDefault="00012137" w:rsidP="009931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12137" w:rsidRPr="00012137" w:rsidRDefault="00012137" w:rsidP="00012137">
      <w:pPr>
        <w:rPr>
          <w:rFonts w:ascii="Times New Roman" w:hAnsi="Times New Roman" w:cs="Times New Roman"/>
        </w:rPr>
      </w:pPr>
    </w:p>
    <w:p w:rsidR="001A69BA" w:rsidRPr="00012137" w:rsidRDefault="001A69BA" w:rsidP="0001213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012137" w:rsidSect="0001213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137"/>
    <w:rsid w:val="00012137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121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12137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1213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12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121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121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012137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01213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12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121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3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4205</Words>
  <Characters>23972</Characters>
  <Application>Microsoft Office Word</Application>
  <DocSecurity>0</DocSecurity>
  <Lines>199</Lines>
  <Paragraphs>56</Paragraphs>
  <ScaleCrop>false</ScaleCrop>
  <Company/>
  <LinksUpToDate>false</LinksUpToDate>
  <CharactersWithSpaces>28121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2018-12-11T07:23:00Z</dcterms:created>
  <dcterms:modified xsi:type="dcterms:W3CDTF">2018-12-11T07:24:00Z</dcterms:modified>
</cp:coreProperties>
</file>