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D7094" w:rsidRPr="00AD7094" w:rsidTr="002975BE">
        <w:trPr>
          <w:cantSplit/>
          <w:trHeight w:val="180"/>
        </w:trPr>
        <w:tc>
          <w:tcPr>
            <w:tcW w:w="5000" w:type="pct"/>
          </w:tcPr>
          <w:p w:rsidR="00AD7094" w:rsidRPr="00AD7094" w:rsidRDefault="00AD7094" w:rsidP="00AD709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D709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8624AB" wp14:editId="7D399FA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094" w:rsidRPr="00AD7094" w:rsidTr="002975BE">
        <w:trPr>
          <w:cantSplit/>
          <w:trHeight w:val="180"/>
        </w:trPr>
        <w:tc>
          <w:tcPr>
            <w:tcW w:w="5000" w:type="pct"/>
          </w:tcPr>
          <w:p w:rsidR="00AD7094" w:rsidRPr="00AD7094" w:rsidRDefault="00AD7094" w:rsidP="00AD709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D709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D7094" w:rsidRPr="00AD7094" w:rsidTr="002975BE">
        <w:trPr>
          <w:cantSplit/>
          <w:trHeight w:val="1417"/>
        </w:trPr>
        <w:tc>
          <w:tcPr>
            <w:tcW w:w="5000" w:type="pct"/>
          </w:tcPr>
          <w:p w:rsidR="00AD7094" w:rsidRPr="00AD7094" w:rsidRDefault="00AD7094" w:rsidP="00AD709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D709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D7094">
              <w:rPr>
                <w:i w:val="0"/>
              </w:rPr>
              <w:br/>
              <w:t>высшего образования</w:t>
            </w:r>
            <w:r w:rsidRPr="00AD7094">
              <w:rPr>
                <w:i w:val="0"/>
              </w:rPr>
              <w:br/>
            </w:r>
            <w:r w:rsidRPr="00AD709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D7094" w:rsidRPr="00AD7094" w:rsidRDefault="00AD7094" w:rsidP="00AD709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D709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D7094" w:rsidRPr="00AD7094" w:rsidRDefault="00AD7094" w:rsidP="00AD709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6AE4985" wp14:editId="07473F39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D7094" w:rsidRPr="00AD7094" w:rsidRDefault="00AD7094" w:rsidP="00AD709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D7094" w:rsidRPr="00AD7094" w:rsidTr="002975BE">
        <w:tc>
          <w:tcPr>
            <w:tcW w:w="2688" w:type="pct"/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D709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D7094" w:rsidRPr="00AD7094" w:rsidRDefault="00AD7094" w:rsidP="00AD709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D7094" w:rsidRPr="00AD7094" w:rsidRDefault="00AD7094" w:rsidP="00AD709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D7094" w:rsidRPr="00AD7094" w:rsidRDefault="00AD7094" w:rsidP="00AD709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AD7094" w:rsidRPr="00AD7094" w:rsidTr="002975B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Б1.В.ОД.8 "Приборы антитеррористической диагностики"</w:t>
            </w:r>
          </w:p>
        </w:tc>
      </w:tr>
      <w:tr w:rsidR="00AD7094" w:rsidRPr="00AD7094" w:rsidTr="002975B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D7094" w:rsidRPr="00AD7094" w:rsidTr="002975BE">
        <w:trPr>
          <w:trHeight w:val="218"/>
        </w:trPr>
        <w:tc>
          <w:tcPr>
            <w:tcW w:w="1062" w:type="pct"/>
            <w:gridSpan w:val="4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D7094" w:rsidRPr="00AD7094" w:rsidTr="002975BE">
        <w:trPr>
          <w:trHeight w:val="51"/>
        </w:trPr>
        <w:tc>
          <w:tcPr>
            <w:tcW w:w="1062" w:type="pct"/>
            <w:gridSpan w:val="4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D7094" w:rsidRPr="00AD7094" w:rsidTr="002975BE">
        <w:trPr>
          <w:trHeight w:val="72"/>
        </w:trPr>
        <w:tc>
          <w:tcPr>
            <w:tcW w:w="1042" w:type="pct"/>
            <w:gridSpan w:val="3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D7094" w:rsidRPr="00AD7094" w:rsidTr="002975BE">
        <w:trPr>
          <w:trHeight w:val="51"/>
        </w:trPr>
        <w:tc>
          <w:tcPr>
            <w:tcW w:w="1042" w:type="pct"/>
            <w:gridSpan w:val="3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D7094" w:rsidRPr="00AD7094" w:rsidTr="002975BE">
        <w:trPr>
          <w:trHeight w:val="67"/>
        </w:trPr>
        <w:tc>
          <w:tcPr>
            <w:tcW w:w="736" w:type="pct"/>
            <w:gridSpan w:val="2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D7094" w:rsidRPr="00AD7094" w:rsidTr="002975BE">
        <w:tc>
          <w:tcPr>
            <w:tcW w:w="736" w:type="pct"/>
            <w:gridSpan w:val="2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7094" w:rsidRPr="00AD7094" w:rsidTr="002975BE">
        <w:trPr>
          <w:trHeight w:val="129"/>
        </w:trPr>
        <w:tc>
          <w:tcPr>
            <w:tcW w:w="1236" w:type="pct"/>
            <w:gridSpan w:val="5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D7094" w:rsidRPr="00AD7094" w:rsidTr="002975BE">
        <w:trPr>
          <w:trHeight w:val="57"/>
        </w:trPr>
        <w:tc>
          <w:tcPr>
            <w:tcW w:w="1236" w:type="pct"/>
            <w:gridSpan w:val="5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7094" w:rsidRPr="00AD7094" w:rsidTr="002975BE">
        <w:trPr>
          <w:trHeight w:val="97"/>
        </w:trPr>
        <w:tc>
          <w:tcPr>
            <w:tcW w:w="629" w:type="pct"/>
            <w:vAlign w:val="bottom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D7094" w:rsidRPr="00AD7094" w:rsidTr="002975BE">
        <w:tc>
          <w:tcPr>
            <w:tcW w:w="629" w:type="pct"/>
          </w:tcPr>
          <w:p w:rsidR="00AD7094" w:rsidRPr="00AD7094" w:rsidRDefault="00AD7094" w:rsidP="00AD709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D7094" w:rsidRPr="00AD7094" w:rsidRDefault="00AD7094" w:rsidP="00AD7094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D7094" w:rsidRPr="00AD7094" w:rsidRDefault="00AD7094" w:rsidP="00AD7094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D7094" w:rsidRPr="00AD7094" w:rsidRDefault="00AD7094" w:rsidP="00AD709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D7094">
        <w:rPr>
          <w:rFonts w:ascii="Times New Roman" w:hAnsi="Times New Roman" w:cs="Times New Roman"/>
          <w:sz w:val="28"/>
        </w:rPr>
        <w:t>Москва 20</w:t>
      </w:r>
      <w:r w:rsidRPr="00AD7094">
        <w:rPr>
          <w:rFonts w:ascii="Times New Roman" w:hAnsi="Times New Roman" w:cs="Times New Roman"/>
          <w:sz w:val="28"/>
          <w:lang w:val="en-US"/>
        </w:rPr>
        <w:t>18</w:t>
      </w:r>
    </w:p>
    <w:p w:rsidR="00AD7094" w:rsidRPr="00AD7094" w:rsidRDefault="00AD7094" w:rsidP="00AD7094">
      <w:pPr>
        <w:spacing w:after="0"/>
        <w:rPr>
          <w:rFonts w:ascii="Times New Roman" w:hAnsi="Times New Roman" w:cs="Times New Roman"/>
        </w:rPr>
      </w:pPr>
      <w:r w:rsidRPr="00AD7094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D7094" w:rsidRPr="00AD7094" w:rsidTr="002975BE">
        <w:trPr>
          <w:trHeight w:val="181"/>
        </w:trPr>
        <w:tc>
          <w:tcPr>
            <w:tcW w:w="2141" w:type="pct"/>
            <w:vAlign w:val="bottom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Семенов Ю. В.</w:t>
            </w:r>
          </w:p>
        </w:tc>
      </w:tr>
      <w:tr w:rsidR="00AD7094" w:rsidRPr="00AD7094" w:rsidTr="002975BE">
        <w:trPr>
          <w:trHeight w:val="57"/>
        </w:trPr>
        <w:tc>
          <w:tcPr>
            <w:tcW w:w="2141" w:type="pct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7094" w:rsidRPr="00AD7094" w:rsidRDefault="00AD7094" w:rsidP="00AD709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D7094" w:rsidRPr="00AD7094" w:rsidTr="002975BE">
        <w:trPr>
          <w:trHeight w:val="181"/>
        </w:trPr>
        <w:tc>
          <w:tcPr>
            <w:tcW w:w="5000" w:type="pct"/>
            <w:gridSpan w:val="2"/>
            <w:vAlign w:val="bottom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D7094" w:rsidRPr="00AD7094" w:rsidTr="002975BE">
        <w:trPr>
          <w:trHeight w:val="181"/>
        </w:trPr>
        <w:tc>
          <w:tcPr>
            <w:tcW w:w="1565" w:type="pct"/>
            <w:vAlign w:val="bottom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D7094" w:rsidRPr="00AD7094" w:rsidTr="002975BE">
        <w:trPr>
          <w:trHeight w:val="57"/>
        </w:trPr>
        <w:tc>
          <w:tcPr>
            <w:tcW w:w="1565" w:type="pct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7094" w:rsidRPr="00AD7094" w:rsidRDefault="00AD7094" w:rsidP="00AD7094">
      <w:pPr>
        <w:spacing w:after="0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D7094" w:rsidRPr="00AD7094" w:rsidRDefault="00AD7094" w:rsidP="00AD709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D7094" w:rsidRPr="00AD7094" w:rsidTr="002975BE">
        <w:trPr>
          <w:trHeight w:val="181"/>
        </w:trPr>
        <w:tc>
          <w:tcPr>
            <w:tcW w:w="1637" w:type="pct"/>
            <w:vAlign w:val="bottom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709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D7094" w:rsidRPr="00AD7094" w:rsidTr="002975BE">
        <w:trPr>
          <w:trHeight w:val="57"/>
        </w:trPr>
        <w:tc>
          <w:tcPr>
            <w:tcW w:w="1637" w:type="pct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7094" w:rsidRPr="00AD7094" w:rsidRDefault="00AD7094" w:rsidP="00AD7094">
      <w:pPr>
        <w:spacing w:after="0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СОГЛАСОВАНО:</w:t>
      </w:r>
    </w:p>
    <w:p w:rsidR="00AD7094" w:rsidRPr="00AD7094" w:rsidRDefault="00AD7094" w:rsidP="00AD709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D7094" w:rsidRPr="00AD7094" w:rsidTr="002975BE">
        <w:trPr>
          <w:trHeight w:val="181"/>
        </w:trPr>
        <w:tc>
          <w:tcPr>
            <w:tcW w:w="5000" w:type="pct"/>
            <w:gridSpan w:val="3"/>
            <w:vAlign w:val="bottom"/>
          </w:tcPr>
          <w:p w:rsidR="00AD7094" w:rsidRPr="00AD7094" w:rsidRDefault="00AD7094" w:rsidP="00AD709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D709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D709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D7094" w:rsidRPr="00AD7094" w:rsidTr="002975BE">
        <w:trPr>
          <w:trHeight w:val="181"/>
        </w:trPr>
        <w:tc>
          <w:tcPr>
            <w:tcW w:w="3219" w:type="pct"/>
            <w:vAlign w:val="bottom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D709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D7094" w:rsidRPr="00AD7094" w:rsidTr="002975BE">
        <w:trPr>
          <w:trHeight w:val="57"/>
        </w:trPr>
        <w:tc>
          <w:tcPr>
            <w:tcW w:w="3219" w:type="pct"/>
          </w:tcPr>
          <w:p w:rsidR="00AD7094" w:rsidRPr="00AD7094" w:rsidRDefault="00AD7094" w:rsidP="00AD709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D7094" w:rsidRPr="00AD7094" w:rsidRDefault="00AD7094" w:rsidP="00AD709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7094" w:rsidRPr="00AD7094" w:rsidRDefault="00AD7094" w:rsidP="00AD7094">
      <w:pPr>
        <w:spacing w:after="0"/>
        <w:rPr>
          <w:rFonts w:ascii="Times New Roman" w:hAnsi="Times New Roman" w:cs="Times New Roman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br w:type="page"/>
      </w:r>
      <w:r w:rsidRPr="00AD7094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имеет своей целью способствовать формированию у обучающихся общепрофессиональной (ОПК-6)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Для освоения дисциплины "Приборы антитеррористической диагностики"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lastRenderedPageBreak/>
        <w:t xml:space="preserve"> - Русский язык и культура речи (2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Освоение дисциплины "Приборы антитеррористической диагностики"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lastRenderedPageBreak/>
        <w:t xml:space="preserve"> - Преддипломная практика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333"/>
        <w:gridCol w:w="4052"/>
      </w:tblGrid>
      <w:tr w:rsidR="00AD7094" w:rsidRPr="00AD7094" w:rsidTr="00AD7094">
        <w:trPr>
          <w:trHeight w:val="285"/>
        </w:trPr>
        <w:tc>
          <w:tcPr>
            <w:tcW w:w="5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обрабатывать и </w:t>
            </w: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анализировать полученные результаты</w:t>
            </w:r>
          </w:p>
        </w:tc>
      </w:tr>
      <w:tr w:rsidR="00AD7094" w:rsidRPr="00AD7094" w:rsidTr="00AD7094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94" w:rsidRPr="00AD7094" w:rsidRDefault="00AD70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AD7094" w:rsidRPr="00AD7094" w:rsidTr="00AD709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AD7094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AD7094" w:rsidRPr="00AD7094" w:rsidTr="00AD7094">
        <w:trPr>
          <w:trHeight w:val="285"/>
        </w:trPr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D709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7094" w:rsidRPr="00AD7094" w:rsidTr="00AD709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D7094" w:rsidRPr="00AD7094" w:rsidTr="00AD709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D7094" w:rsidRPr="00AD7094" w:rsidTr="00AD709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709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D7094" w:rsidRPr="00AD7094" w:rsidRDefault="00AD7094" w:rsidP="00AD709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Общие сведения и основные понятия антитеррористической диагностики.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Антитеррористические средства и их классификация. Специальные средства силового противодействия. Средства инженерной (пассивной) защиты. Средства охранной сигнализации. Технические устройства защиты информации. Антитеррористическая и криминалистическая диагностика - общие сведения и понятия.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Досмотровая поисковая техника.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досмотровой поисковой техники. Термины и определения антитеррористической диагностики, понятия "поисковые мероприятия", "объект контроля" и "объект поиска".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контроля людей и ручной клади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признаки, которые используются для обнаружения террористических средств при контроле людей и ручной клади. Технические средства применяемые при массовом и индивидуальном контроле. Наименование и основные технические характеристики досмотровой аппаратуры. Методики использования технических средств, основные режимы контроля, достигаемая чувствительность обнаружения.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почтового канала.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деятельности службы почтовой безопасности. Подозрительные признаки опасных почтовых отправлений. Основные классы аппаратуры, которые используются для контроля почтовых отправлений. Режимы функционирования аппаратуры при </w:t>
            </w: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проведении контроля и достигаемая чувствительность. 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багажа пассажиров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Комплексы автоматизированного обнаружения террористических средств в багаже при больших потоках пассажиров. Типы и принципы действия автоматизированных систем, входящих в состав комплексов отечественного и зарубежного производства. Досмотровые системы контроля багажа при небольших потоках пассажиров. Режимы контроля и достигаемая чувствительность обнаружения. Методы повышения надежности обнаружения террористических средств.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транспортных средств. и крупногабаритных контейнеров.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типы досмотровых систем контроля транспортных средств и крупногабаритных контейнеров. Режимы контроля и ожидаемая чувствительность.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ВВ и ВУ в помещениях  и на открытой местности.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применения поисковых систем, при обследовании помещений и при работе на местности. Порядок использования и режимы функционирования рентгеновских интроскопов, нелинейных локаторов, аппаратуры нейтронного зондирования и др. Особенности обследования строительных конструкций и предметов интерьера.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Обнаружение РВ при их транспортировке, в помещениях  и на открытой местности. 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радиоактивных материалов, возможных для использования при терактах. Возможные сценарии использования РВ в террористических целях. Порядок применения и технические характеристики стационарных и переносных радиометрических приборов и систем радиационного контроля.</w:t>
            </w:r>
          </w:p>
        </w:tc>
      </w:tr>
    </w:tbl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взрывных устройств в почтовой корреспонденции с использованием рентгеновской установки сканирующего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террористических средств в ручной клади с использованием системы типа "Калан".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террористических средств в багаже с использованием досмотровой установки тоннельного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серии предметов ручной клади на наличие моделей взрывчатых веществ с использованием переносного детектора паров ВВ.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сведения и основные понятия антитеррористической диагностики.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Досмотровая поисковая техника.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контроля людей и ручной клади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почтового канала.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багажа пассажиров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транспортных средств. и крупногабаритных контейнеров.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ВВ и ВУ в помещениях  и на открытой местности.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Обнаружение РВ при их транспортировке, в помещениях  и на открытой местности.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"Приборы антитеррористической диагностики",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</w:t>
            </w: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7094" w:rsidRPr="00AD7094" w:rsidTr="00AD709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7094" w:rsidRPr="00AD7094" w:rsidRDefault="00AD70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70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D7094" w:rsidRPr="00AD7094" w:rsidTr="00AD709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D7094" w:rsidRPr="00AD7094" w:rsidTr="00AD7094">
        <w:trPr>
          <w:trHeight w:val="285"/>
        </w:trPr>
        <w:tc>
          <w:tcPr>
            <w:tcW w:w="482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D7094" w:rsidRPr="00AD7094" w:rsidRDefault="00AD7094" w:rsidP="00AD709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D7094" w:rsidRPr="00AD7094" w:rsidTr="00AD709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D7094" w:rsidRPr="00AD7094" w:rsidTr="00AD7094">
        <w:trPr>
          <w:trHeight w:val="285"/>
        </w:trPr>
        <w:tc>
          <w:tcPr>
            <w:tcW w:w="19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94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D7094" w:rsidRPr="00AD7094" w:rsidRDefault="00AD7094" w:rsidP="00AD709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(ОПК-6) и профессиональной (ПК-1), в рамках текущего контроля по дисциплине) по разделам дисциплины: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Классификация досмотровой поисковой техники;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Термины и определения антитеррористической диагностики;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Информационные признаки, которые используются для обнаружения террористических средств на теле человека;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Технические средства, применяемые при поиске террористических средств на теле человека;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lastRenderedPageBreak/>
        <w:t xml:space="preserve">- Современные типы, устройство и принцип действия рентгеновских досмотровых систем для просвечивания человека;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Устройство и принцип действия рентгеновских сканеров для одностороннего обследования тела человека;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Установка персонального досмотра "Persona-scan", назначение, устройство, принцип действия и основные характеристики;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- Установка электромагнитной локации человека "Тонус", назначение, устройство, принцип действия и основные характеристики;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Подозрительные признаки опасных почтовых отправлений;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(ОПК-6) и профессиональной (ПК-1), в рамках текущего контроля по дисциплине) по разделам дисциплины: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Устройство и принцип действия современной аппаратуры для контроля входящей корреспонденции;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Досмотровая аппаратура, используемая службой почтовой безопасности;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- Устройство и принцип действия рентгеновского интроскопа, предназначенного для контроля багажа;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Методы повышения надежности обнаружения террористических средств при контроле багажа с использованием рентгеновского интроскопа;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(ОПК-6)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"Приборы антитеррористической диагностики"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AD7094" w:rsidRPr="00AD7094" w:rsidTr="00AD7094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D709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vMerge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 xml:space="preserve">Ответы в </w:t>
            </w: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>устной форме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</w:t>
            </w: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>письменной форме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устной форме, отчет о </w:t>
            </w: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>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</w:t>
            </w: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>письменной и устной форме</w:t>
            </w:r>
          </w:p>
        </w:tc>
      </w:tr>
      <w:tr w:rsidR="00AD7094" w:rsidRPr="00AD7094" w:rsidTr="00AD7094">
        <w:trPr>
          <w:trHeight w:val="285"/>
        </w:trPr>
        <w:tc>
          <w:tcPr>
            <w:tcW w:w="127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AD7094" w:rsidRPr="00AD7094" w:rsidRDefault="00AD7094" w:rsidP="00AD709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709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D7094" w:rsidRPr="00AD7094" w:rsidRDefault="00AD7094" w:rsidP="00AD709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</w:t>
      </w:r>
      <w:r w:rsidRPr="00AD7094">
        <w:rPr>
          <w:rFonts w:ascii="Times New Roman" w:hAnsi="Times New Roman" w:cs="Times New Roman"/>
          <w:sz w:val="28"/>
        </w:rPr>
        <w:lastRenderedPageBreak/>
        <w:t>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4.  Козлов В.Ф. Справочник по радиационной безопасности»; М. Энергоиздат, 2007г. – 352 с.: ил.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5.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7.  Тимкин А.В. Радиационная безопасность. Учебное пособие. Мичуринск: МГПИ, 2007 г – 188с.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7094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D7094" w:rsidRPr="00AD7094" w:rsidRDefault="00AD7094" w:rsidP="00AD709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D7094" w:rsidRPr="00AD709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709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D7094" w:rsidRPr="00AD7094" w:rsidRDefault="00AD7094" w:rsidP="00AD709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7094">
        <w:rPr>
          <w:rFonts w:ascii="Times New Roman" w:hAnsi="Times New Roman" w:cs="Times New Roman"/>
          <w:b/>
          <w:sz w:val="28"/>
          <w:szCs w:val="28"/>
        </w:rPr>
        <w:t>Б1.В.ОД.8 "Приборы антитеррористической диагностики"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D7094" w:rsidRPr="00AD7094" w:rsidTr="002975B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D7094" w:rsidRPr="00AD7094" w:rsidTr="002975B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D7094" w:rsidRPr="00AD7094" w:rsidTr="002975B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7094" w:rsidRPr="00AD7094" w:rsidRDefault="00AD7094" w:rsidP="00AD709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7094" w:rsidRPr="00AD7094" w:rsidRDefault="00AD7094" w:rsidP="00AD7094">
      <w:pPr>
        <w:rPr>
          <w:rFonts w:ascii="Times New Roman" w:hAnsi="Times New Roman" w:cs="Times New Roman"/>
          <w:b/>
          <w:sz w:val="28"/>
          <w:szCs w:val="28"/>
        </w:rPr>
      </w:pPr>
      <w:r w:rsidRPr="00AD709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D7094" w:rsidRPr="00AD7094" w:rsidRDefault="00AD7094" w:rsidP="00AD709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70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D7094" w:rsidRPr="00AD7094" w:rsidRDefault="00AD7094" w:rsidP="00AD709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7094">
        <w:rPr>
          <w:rFonts w:ascii="Times New Roman" w:hAnsi="Times New Roman" w:cs="Times New Roman"/>
          <w:b/>
          <w:sz w:val="28"/>
          <w:szCs w:val="28"/>
        </w:rPr>
        <w:t>Б1.В.ОД.8 "Приборы антитеррористической диагностики"</w:t>
      </w:r>
      <w:r w:rsidRPr="00AD709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D7094" w:rsidRPr="00AD7094" w:rsidTr="002975B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D7094" w:rsidRPr="00AD7094" w:rsidTr="002975B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  <w:r w:rsidRPr="00AD709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D7094" w:rsidRPr="00AD7094" w:rsidTr="002975B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094" w:rsidRPr="00AD7094" w:rsidTr="002975B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7094" w:rsidRPr="00AD7094" w:rsidRDefault="00AD7094" w:rsidP="002975B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7094" w:rsidRPr="00AD7094" w:rsidRDefault="00AD7094" w:rsidP="00AD7094">
      <w:pPr>
        <w:rPr>
          <w:rFonts w:ascii="Times New Roman" w:hAnsi="Times New Roman" w:cs="Times New Roman"/>
        </w:rPr>
      </w:pP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D7094" w:rsidSect="00AD709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D7094" w:rsidRPr="00AD7094" w:rsidRDefault="00AD7094" w:rsidP="00AD7094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D7094" w:rsidRPr="00AD7094" w:rsidRDefault="00AD7094" w:rsidP="00AD709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Аннотация</w:t>
      </w:r>
    </w:p>
    <w:p w:rsidR="00AD7094" w:rsidRPr="00AD7094" w:rsidRDefault="00AD7094" w:rsidP="00AD709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>к рабочей программе дисциплины "Приборы антитеррористической диагностики"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имеет своей целью способствовать формированию у обучающихся общепрофессиональной (ОПК-6)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Знать: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Уметь: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P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7094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D7094" w:rsidRPr="004F38A0" w:rsidRDefault="00AD7094" w:rsidP="00AD7094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D7094" w:rsidRPr="004F38A0" w:rsidRDefault="00AD7094" w:rsidP="00AD7094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D7094" w:rsidRPr="00EE5F29" w:rsidRDefault="00AD7094" w:rsidP="00AD7094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D7094" w:rsidRDefault="00AD7094" w:rsidP="00AD70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"Приборы антитеррористической диагностики"</w:t>
      </w:r>
    </w:p>
    <w:p w:rsidR="00AD7094" w:rsidRPr="004F38A0" w:rsidRDefault="00AD7094" w:rsidP="00AD7094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D7094" w:rsidRPr="00DC0B45" w:rsidRDefault="00AD7094" w:rsidP="00AD709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D7094" w:rsidRDefault="00AD7094" w:rsidP="00AD709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7094" w:rsidRPr="00DC0B45" w:rsidRDefault="00AD7094" w:rsidP="00AD709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D7094" w:rsidRDefault="00AD7094" w:rsidP="00AD7094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D7094" w:rsidRDefault="00AD7094" w:rsidP="00AD709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(ОПК-6) и профессиональной (ПК-1)</w:t>
      </w:r>
    </w:p>
    <w:p w:rsidR="00AD7094" w:rsidRPr="00244B45" w:rsidRDefault="00AD7094" w:rsidP="00AD709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D7094" w:rsidRPr="00291C5C" w:rsidRDefault="00AD7094" w:rsidP="00AD7094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D7094" w:rsidRDefault="00AD7094" w:rsidP="00AD7094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D7094" w:rsidRPr="00291C5C" w:rsidRDefault="00AD7094" w:rsidP="00AD7094">
      <w:pPr>
        <w:rPr>
          <w:rFonts w:ascii="Times New Roman" w:eastAsia="Calibri" w:hAnsi="Times New Roman" w:cs="Times New Roman"/>
          <w:sz w:val="28"/>
          <w:szCs w:val="28"/>
        </w:rPr>
      </w:pPr>
    </w:p>
    <w:p w:rsidR="00AD7094" w:rsidRPr="00291C5C" w:rsidRDefault="00AD7094" w:rsidP="00AD709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D7094" w:rsidRPr="000A6191" w:rsidRDefault="00AD7094" w:rsidP="00AD709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D7094" w:rsidRPr="000A6191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D7094" w:rsidRPr="000A6191" w:rsidRDefault="00AD7094" w:rsidP="00AD709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D7094" w:rsidRPr="000A6191" w:rsidRDefault="00AD7094" w:rsidP="00AD709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D7094" w:rsidRPr="000A6191" w:rsidRDefault="00AD7094" w:rsidP="00AD7094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D7094" w:rsidRPr="000A6191" w:rsidRDefault="00AD7094" w:rsidP="00AD7094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D7094" w:rsidRPr="000A6191" w:rsidRDefault="00AD7094" w:rsidP="00AD709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D7094" w:rsidRPr="000A6191" w:rsidRDefault="00AD7094" w:rsidP="00AD709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D7094" w:rsidRPr="000A6191" w:rsidRDefault="00AD7094" w:rsidP="00AD7094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D7094" w:rsidRPr="000A6191" w:rsidRDefault="00AD7094" w:rsidP="00AD709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D7094" w:rsidRPr="000A6191" w:rsidRDefault="00AD7094" w:rsidP="00AD709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D7094" w:rsidRPr="000A6191" w:rsidRDefault="00AD7094" w:rsidP="00AD7094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D7094" w:rsidRDefault="00AD7094" w:rsidP="00AD709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Антитеррористические средства и их классификация.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Специальные средства силового противодействия. Средства инженерной (пассивной) защиты.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Средства охранной сигнализации. Технические устройства защиты информации. Антитеррористическая и криминалистическая диагностика - общие сведения и понятия.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Классификация досмотровой поисковой техники. Термины и определения антитеррористической диагностики, понятия "поисковые мероприятия", "объект контроля" и "объект поиска".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Информационные признаки, которые используются для обнаружения террористических средств при контроле людей и ручной клади.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Технические средства применяемые при массовом и индивидуальном контроле. Наименование и основные технические характеристики досмотровой аппаратуры.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Методики использования технических средств, основные режимы контроля, достигаемая чувствительность обнаружения.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Основные направления деятельности службы почтовой безопасности. Подозрительные признаки опасных почтовых отправлений.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Основные классы аппаратуры, которые используются для контроля почтовых отправлений. Режимы функционирования аппаратуры при проведении контроля и достигаемая чувствительность.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Комплексы автоматизированного обнаружения террористических средств в багаже при больших потоках пассажиров.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Типы и принципы действия автоматизированных систем, входящих в состав комплексов отечественного и зарубежного производства.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Досмотровые системы контроля багажа при небольших потоках пассажиров. Режимы контроля и достигаемая чувствительность обнаружения.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Методы повышения надежности обнаружения террористических средств.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Современные типы досмотровых систем контроля транспортных средств и крупногабаритных контейнеров.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Режимы контроля и ожидаемая чувствительность.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Особенности применения поисковых систем, при обследовании помещений и при работе на местности.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Порядок использования и режимы функционирования рентгеновских интроскопов, нелинейных локаторов, аппаратуры нейтронного зондирования и др.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Особенности обследования строительных конструкций и предметов интерьера.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Типы радиоактивных материалов, возможных для использования при терактах.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Возможные сценарии использования РВ в террористических целях. Порядок применения и технические характеристики стационарных и переносных радиометрических приборов и систем радиационного контроля.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Преобразование поляризации света, векторное  описание  поляризации.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Спонтанное и вынужденное излучение. Поглощение.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Принцип работы лазера. Структурная схема лазера, принципы накачки, принципы обратной связи. 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Свойства лазерных пучков: монохроматичность,  когерентность, направленность, яркость.</w:t>
      </w:r>
    </w:p>
    <w:p w:rsidR="00AD7094" w:rsidRDefault="00AD7094" w:rsidP="00AD709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Матрицы ABCD. Линзовый волновод, лучи в линзоподобной среде, распространение лучей между зеркалами.</w:t>
      </w:r>
    </w:p>
    <w:p w:rsidR="00AD7094" w:rsidRPr="000A6191" w:rsidRDefault="00AD7094" w:rsidP="00AD709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D7094" w:rsidRDefault="00AD7094" w:rsidP="00AD7094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(ОПК-6) и профессиональной (ПК-1) компетенций</w:t>
      </w:r>
    </w:p>
    <w:p w:rsidR="00AD7094" w:rsidRPr="006504E2" w:rsidRDefault="00AD7094" w:rsidP="00AD7094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D7094" w:rsidRPr="000A6191" w:rsidRDefault="00AD7094" w:rsidP="00AD709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D7094" w:rsidRDefault="00AD7094" w:rsidP="00AD709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"Приборы антитеррористической диагностики" формой промежуточного контроля успеваемости является экзамен.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7094" w:rsidRDefault="00AD7094" w:rsidP="00AD709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D7094" w:rsidRDefault="00AD7094" w:rsidP="00AD709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Антитеррористические средства и их классификация.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Специальные средства силового противодействия. Средства инженерной (пассивной) защиты.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Средства охранной сигнализации. Технические устройства защиты информации. Антитеррористическая и криминалистическая диагностика - общие сведения и понятия.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Классификация досмотровой поисковой техники. Термины и определения антитеррористической диагностики, понятия "поисковые мероприятия", "объект контроля" и "объект поиска".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Информационные признаки, которые используются для обнаружения террористических средств при контроле людей и ручной клади.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Технические средства применяемые при массовом и индивидуальном контроле. Наименование и основные технические характеристики досмотровой аппаратуры.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Методики использования технических средств, основные режимы контроля, достигаемая чувствительность обнаружения.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Основные направления деятельности службы почтовой безопасности. Подозрительные признаки опасных почтовых отправлений.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Основные классы аппаратуры, которые используются для контроля почтовых отправлений. Режимы функционирования аппаратуры при проведении контроля и достигаемая чувствительность.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Комплексы автоматизированного обнаружения террористических средств в багаже при больших потоках пассажиров.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Типы и принципы действия автоматизированных систем, входящих в состав комплексов отечественного и зарубежного производства.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Досмотровые системы контроля багажа при небольших потоках пассажиров. Режимы контроля и достигаемая чувствительность обнаружения.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Методы повышения надежности обнаружения террористических средств.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Современные типы досмотровых систем контроля транспортных средств и крупногабаритных контейнеров.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Режимы контроля и ожидаемая чувствительность.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Особенности применения поисковых систем, при обследовании помещений и при работе на местности.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Порядок использования и режимы функционирования рентгеновских интроскопов, нелинейных локаторов, аппаратуры нейтронного зондирования и др.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Особенности обследования строительных конструкций и предметов интерьера.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Типы радиоактивных материалов, возможных для использования при терактах.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Возможные сценарии использования РВ в террористических целях. Порядок применения и технические характеристики стационарных и переносных радиометрических приборов и систем радиационного контроля.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Представление световых полей комплексными функциями.  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34. Типы источников излучения в волоконной оптике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Ввод оптического излучения в волокно. Эффективность ввода.</w:t>
      </w:r>
    </w:p>
    <w:p w:rsidR="00AD7094" w:rsidRDefault="00AD7094" w:rsidP="00AD709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Многомодовое оптическое волокно</w:t>
      </w:r>
    </w:p>
    <w:p w:rsidR="001A69BA" w:rsidRPr="00AD7094" w:rsidRDefault="001A69BA" w:rsidP="00AD709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D7094" w:rsidSect="00AD7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094"/>
    <w:rsid w:val="001A69BA"/>
    <w:rsid w:val="00AD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D7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D709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D709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D7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709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D709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D7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D709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D709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D7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709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D709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0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7607</Words>
  <Characters>43361</Characters>
  <Application>Microsoft Office Word</Application>
  <DocSecurity>0</DocSecurity>
  <Lines>361</Lines>
  <Paragraphs>101</Paragraphs>
  <ScaleCrop>false</ScaleCrop>
  <Company/>
  <LinksUpToDate>false</LinksUpToDate>
  <CharactersWithSpaces>50867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2018-12-12T01:23:00Z</dcterms:created>
  <dcterms:modified xsi:type="dcterms:W3CDTF">2018-12-12T01:23:00Z</dcterms:modified>
</cp:coreProperties>
</file>