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D442F0" w:rsidRPr="00D442F0" w:rsidTr="000E14B2">
        <w:trPr>
          <w:cantSplit/>
          <w:trHeight w:val="180"/>
        </w:trPr>
        <w:tc>
          <w:tcPr>
            <w:tcW w:w="5000" w:type="pct"/>
          </w:tcPr>
          <w:p w:rsidR="00D442F0" w:rsidRPr="00D442F0" w:rsidRDefault="00D442F0" w:rsidP="00D442F0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D442F0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A1B0760" wp14:editId="59F6CEFB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2F0" w:rsidRPr="00D442F0" w:rsidTr="000E14B2">
        <w:trPr>
          <w:cantSplit/>
          <w:trHeight w:val="180"/>
        </w:trPr>
        <w:tc>
          <w:tcPr>
            <w:tcW w:w="5000" w:type="pct"/>
          </w:tcPr>
          <w:p w:rsidR="00D442F0" w:rsidRPr="00D442F0" w:rsidRDefault="00D442F0" w:rsidP="00D442F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D442F0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D442F0" w:rsidRPr="00D442F0" w:rsidTr="000E14B2">
        <w:trPr>
          <w:cantSplit/>
          <w:trHeight w:val="1417"/>
        </w:trPr>
        <w:tc>
          <w:tcPr>
            <w:tcW w:w="5000" w:type="pct"/>
          </w:tcPr>
          <w:p w:rsidR="00D442F0" w:rsidRPr="00D442F0" w:rsidRDefault="00D442F0" w:rsidP="00D442F0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D442F0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D442F0">
              <w:rPr>
                <w:i w:val="0"/>
              </w:rPr>
              <w:br/>
              <w:t>высшего образования</w:t>
            </w:r>
            <w:r w:rsidRPr="00D442F0">
              <w:rPr>
                <w:i w:val="0"/>
              </w:rPr>
              <w:br/>
            </w:r>
            <w:r w:rsidRPr="00D442F0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D442F0" w:rsidRPr="00D442F0" w:rsidRDefault="00D442F0" w:rsidP="00D442F0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442F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D442F0" w:rsidRPr="00D442F0" w:rsidRDefault="00D442F0" w:rsidP="00D442F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6C6F5C9B" wp14:editId="074095F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D442F0" w:rsidRPr="00D442F0" w:rsidRDefault="00D442F0" w:rsidP="00D442F0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D442F0" w:rsidRPr="00D442F0" w:rsidTr="000E14B2">
        <w:tc>
          <w:tcPr>
            <w:tcW w:w="2688" w:type="pct"/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442F0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442F0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D442F0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D442F0" w:rsidRPr="00D442F0" w:rsidRDefault="00D442F0" w:rsidP="00D442F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442F0" w:rsidRPr="00D442F0" w:rsidRDefault="00D442F0" w:rsidP="00D442F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D442F0" w:rsidRPr="00D442F0" w:rsidRDefault="00D442F0" w:rsidP="00D442F0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D442F0" w:rsidRPr="00D442F0" w:rsidTr="000E14B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Б2.П.2 "Научно-исследовательская работа"</w:t>
            </w:r>
          </w:p>
        </w:tc>
      </w:tr>
      <w:tr w:rsidR="00D442F0" w:rsidRPr="00D442F0" w:rsidTr="000E14B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442F0" w:rsidRPr="00D442F0" w:rsidTr="000E14B2">
        <w:trPr>
          <w:trHeight w:val="218"/>
        </w:trPr>
        <w:tc>
          <w:tcPr>
            <w:tcW w:w="1883" w:type="pct"/>
            <w:gridSpan w:val="4"/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442F0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D442F0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D442F0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D442F0" w:rsidRPr="00D442F0" w:rsidTr="000E14B2">
        <w:trPr>
          <w:trHeight w:val="51"/>
        </w:trPr>
        <w:tc>
          <w:tcPr>
            <w:tcW w:w="1883" w:type="pct"/>
            <w:gridSpan w:val="4"/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442F0" w:rsidRPr="00D442F0" w:rsidTr="000E14B2">
        <w:trPr>
          <w:trHeight w:val="72"/>
        </w:trPr>
        <w:tc>
          <w:tcPr>
            <w:tcW w:w="1883" w:type="pct"/>
            <w:gridSpan w:val="4"/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442F0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D442F0" w:rsidRPr="00D442F0" w:rsidTr="000E14B2">
        <w:trPr>
          <w:trHeight w:val="51"/>
        </w:trPr>
        <w:tc>
          <w:tcPr>
            <w:tcW w:w="1883" w:type="pct"/>
            <w:gridSpan w:val="4"/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D442F0" w:rsidRPr="00D442F0" w:rsidTr="000E14B2">
        <w:trPr>
          <w:trHeight w:val="67"/>
        </w:trPr>
        <w:tc>
          <w:tcPr>
            <w:tcW w:w="959" w:type="pct"/>
            <w:gridSpan w:val="2"/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442F0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D442F0" w:rsidRPr="00D442F0" w:rsidTr="000E14B2">
        <w:tc>
          <w:tcPr>
            <w:tcW w:w="959" w:type="pct"/>
            <w:gridSpan w:val="2"/>
          </w:tcPr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442F0" w:rsidRPr="00D442F0" w:rsidTr="000E14B2">
        <w:trPr>
          <w:trHeight w:val="129"/>
        </w:trPr>
        <w:tc>
          <w:tcPr>
            <w:tcW w:w="1929" w:type="pct"/>
            <w:gridSpan w:val="5"/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442F0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D442F0" w:rsidRPr="00D442F0" w:rsidTr="000E14B2">
        <w:trPr>
          <w:trHeight w:val="57"/>
        </w:trPr>
        <w:tc>
          <w:tcPr>
            <w:tcW w:w="1929" w:type="pct"/>
            <w:gridSpan w:val="5"/>
          </w:tcPr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442F0" w:rsidRPr="00D442F0" w:rsidTr="000E14B2">
        <w:trPr>
          <w:trHeight w:val="97"/>
        </w:trPr>
        <w:tc>
          <w:tcPr>
            <w:tcW w:w="1730" w:type="pct"/>
            <w:gridSpan w:val="3"/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442F0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D442F0" w:rsidRPr="00D442F0" w:rsidTr="000E14B2">
        <w:trPr>
          <w:trHeight w:val="97"/>
        </w:trPr>
        <w:tc>
          <w:tcPr>
            <w:tcW w:w="850" w:type="pct"/>
            <w:vAlign w:val="bottom"/>
          </w:tcPr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442F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442F0" w:rsidRPr="00D442F0" w:rsidTr="000E14B2">
        <w:tc>
          <w:tcPr>
            <w:tcW w:w="850" w:type="pct"/>
          </w:tcPr>
          <w:p w:rsidR="00D442F0" w:rsidRPr="00D442F0" w:rsidRDefault="00D442F0" w:rsidP="00D442F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442F0" w:rsidRPr="00D442F0" w:rsidRDefault="00D442F0" w:rsidP="00D442F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D442F0">
        <w:rPr>
          <w:rFonts w:ascii="Times New Roman" w:hAnsi="Times New Roman" w:cs="Times New Roman"/>
          <w:sz w:val="28"/>
        </w:rPr>
        <w:t>Москва 20</w:t>
      </w:r>
      <w:r w:rsidRPr="00D442F0">
        <w:rPr>
          <w:rFonts w:ascii="Times New Roman" w:hAnsi="Times New Roman" w:cs="Times New Roman"/>
          <w:sz w:val="28"/>
          <w:lang w:val="en-US"/>
        </w:rPr>
        <w:t>1</w:t>
      </w:r>
      <w:r w:rsidRPr="00D442F0">
        <w:rPr>
          <w:rFonts w:ascii="Times New Roman" w:hAnsi="Times New Roman" w:cs="Times New Roman"/>
          <w:sz w:val="28"/>
        </w:rPr>
        <w:t>8</w:t>
      </w:r>
    </w:p>
    <w:p w:rsidR="00D442F0" w:rsidRPr="00D442F0" w:rsidRDefault="00D442F0" w:rsidP="00D442F0">
      <w:pPr>
        <w:spacing w:after="0"/>
        <w:rPr>
          <w:rFonts w:ascii="Times New Roman" w:hAnsi="Times New Roman" w:cs="Times New Roman"/>
        </w:rPr>
      </w:pPr>
      <w:r w:rsidRPr="00D442F0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D442F0" w:rsidRPr="00D442F0" w:rsidTr="000E14B2">
        <w:trPr>
          <w:trHeight w:val="181"/>
        </w:trPr>
        <w:tc>
          <w:tcPr>
            <w:tcW w:w="2141" w:type="pct"/>
            <w:vAlign w:val="bottom"/>
          </w:tcPr>
          <w:p w:rsidR="00D442F0" w:rsidRPr="00D442F0" w:rsidRDefault="00D442F0" w:rsidP="00D442F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</w:rPr>
              <w:lastRenderedPageBreak/>
              <w:br w:type="page"/>
            </w:r>
            <w:r w:rsidRPr="00D442F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D442F0" w:rsidRPr="00D442F0" w:rsidTr="000E14B2">
        <w:trPr>
          <w:trHeight w:val="57"/>
        </w:trPr>
        <w:tc>
          <w:tcPr>
            <w:tcW w:w="2141" w:type="pct"/>
          </w:tcPr>
          <w:p w:rsidR="00D442F0" w:rsidRPr="00D442F0" w:rsidRDefault="00D442F0" w:rsidP="00D442F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442F0" w:rsidRPr="00D442F0" w:rsidRDefault="00D442F0" w:rsidP="00D442F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D442F0" w:rsidRPr="00D442F0" w:rsidTr="000E14B2">
        <w:trPr>
          <w:trHeight w:val="181"/>
        </w:trPr>
        <w:tc>
          <w:tcPr>
            <w:tcW w:w="5000" w:type="pct"/>
            <w:gridSpan w:val="2"/>
            <w:vAlign w:val="bottom"/>
          </w:tcPr>
          <w:p w:rsidR="00D442F0" w:rsidRPr="00D442F0" w:rsidRDefault="00D442F0" w:rsidP="00D442F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D442F0" w:rsidRPr="00D442F0" w:rsidTr="000E14B2">
        <w:trPr>
          <w:trHeight w:val="181"/>
        </w:trPr>
        <w:tc>
          <w:tcPr>
            <w:tcW w:w="1565" w:type="pct"/>
            <w:vAlign w:val="bottom"/>
          </w:tcPr>
          <w:p w:rsidR="00D442F0" w:rsidRPr="00D442F0" w:rsidRDefault="00D442F0" w:rsidP="00D442F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442F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442F0" w:rsidRPr="00D442F0" w:rsidTr="000E14B2">
        <w:trPr>
          <w:trHeight w:val="57"/>
        </w:trPr>
        <w:tc>
          <w:tcPr>
            <w:tcW w:w="1565" w:type="pct"/>
          </w:tcPr>
          <w:p w:rsidR="00D442F0" w:rsidRPr="00D442F0" w:rsidRDefault="00D442F0" w:rsidP="00D442F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442F0" w:rsidRPr="00D442F0" w:rsidRDefault="00D442F0" w:rsidP="00D442F0">
      <w:pPr>
        <w:spacing w:after="0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D442F0" w:rsidRPr="00D442F0" w:rsidRDefault="00D442F0" w:rsidP="00D442F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D442F0" w:rsidRPr="00D442F0" w:rsidTr="000E14B2">
        <w:trPr>
          <w:trHeight w:val="181"/>
        </w:trPr>
        <w:tc>
          <w:tcPr>
            <w:tcW w:w="1637" w:type="pct"/>
            <w:vAlign w:val="bottom"/>
          </w:tcPr>
          <w:p w:rsidR="00D442F0" w:rsidRPr="00D442F0" w:rsidRDefault="00D442F0" w:rsidP="00D442F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442F0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D442F0" w:rsidRPr="00D442F0" w:rsidTr="000E14B2">
        <w:trPr>
          <w:trHeight w:val="57"/>
        </w:trPr>
        <w:tc>
          <w:tcPr>
            <w:tcW w:w="1637" w:type="pct"/>
          </w:tcPr>
          <w:p w:rsidR="00D442F0" w:rsidRPr="00D442F0" w:rsidRDefault="00D442F0" w:rsidP="00D442F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442F0" w:rsidRPr="00D442F0" w:rsidRDefault="00D442F0" w:rsidP="00D442F0">
      <w:pPr>
        <w:spacing w:after="0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>СОГЛАСОВАНО:</w:t>
      </w:r>
    </w:p>
    <w:p w:rsidR="00D442F0" w:rsidRPr="00D442F0" w:rsidRDefault="00D442F0" w:rsidP="00D442F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D442F0" w:rsidRPr="00D442F0" w:rsidTr="000E14B2">
        <w:trPr>
          <w:trHeight w:val="181"/>
        </w:trPr>
        <w:tc>
          <w:tcPr>
            <w:tcW w:w="5000" w:type="pct"/>
            <w:gridSpan w:val="3"/>
            <w:vAlign w:val="bottom"/>
          </w:tcPr>
          <w:p w:rsidR="00D442F0" w:rsidRPr="00D442F0" w:rsidRDefault="00D442F0" w:rsidP="00D442F0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D442F0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D442F0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D442F0" w:rsidRPr="00D442F0" w:rsidRDefault="00D442F0" w:rsidP="00D442F0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D442F0" w:rsidRPr="00D442F0" w:rsidTr="000E14B2">
        <w:trPr>
          <w:trHeight w:val="181"/>
        </w:trPr>
        <w:tc>
          <w:tcPr>
            <w:tcW w:w="3219" w:type="pct"/>
            <w:vAlign w:val="bottom"/>
          </w:tcPr>
          <w:p w:rsidR="00D442F0" w:rsidRPr="00D442F0" w:rsidRDefault="00D442F0" w:rsidP="00D442F0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D442F0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D442F0" w:rsidRPr="00D442F0" w:rsidTr="000E14B2">
        <w:trPr>
          <w:trHeight w:val="57"/>
        </w:trPr>
        <w:tc>
          <w:tcPr>
            <w:tcW w:w="3219" w:type="pct"/>
          </w:tcPr>
          <w:p w:rsidR="00D442F0" w:rsidRPr="00D442F0" w:rsidRDefault="00D442F0" w:rsidP="00D442F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D442F0" w:rsidRPr="00D442F0" w:rsidRDefault="00D442F0" w:rsidP="00D442F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442F0" w:rsidRPr="00D442F0" w:rsidRDefault="00D442F0" w:rsidP="00D442F0">
      <w:pPr>
        <w:spacing w:after="0"/>
        <w:rPr>
          <w:rFonts w:ascii="Times New Roman" w:hAnsi="Times New Roman" w:cs="Times New Roman"/>
        </w:rPr>
      </w:pPr>
    </w:p>
    <w:p w:rsidR="00D442F0" w:rsidRPr="00D442F0" w:rsidRDefault="00D442F0" w:rsidP="00D442F0">
      <w:pPr>
        <w:spacing w:after="0"/>
        <w:rPr>
          <w:rFonts w:ascii="Times New Roman" w:hAnsi="Times New Roman" w:cs="Times New Roman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br w:type="page"/>
      </w:r>
      <w:r w:rsidRPr="00D442F0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Дисциплина "Научно-исследовательская работа" имеет своей целью способствовать формированию у обучающихся общекультурных (ОК-2, ОК-3), общепрофессиональных (ОПК-1, ОПК-2, ПК-1) и профессиональных (ПК-2, ПК-3, ПК-4, ПК-5)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Дисциплина "Научно-исследовательская работа" является производственной практикой Блока 2 (практики)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12 зачетных единиц (432 акад. час.).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Освоение дисциплины "Научно-исследовательская работа"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ОК-2 (Способность действовать в нестандартных ситуациях, нести ответственность за принятые решения):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ОК-3 (Способность к саморазвитию, самореализации, использованию творческого потенциала):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ОПК-1 (Способность формулировать цели и задачи исследования, выявлять приоритеты решения задач, выбирать и создавать критерии оценки):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ПК-1 (Способность к формулированию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технологий):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lastRenderedPageBreak/>
        <w:t xml:space="preserve"> - Выпускная квалификационная работа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ПК-5 (Способность к защите приоритета и новизны полученных результатов исследований, используя юридическую базу для охраны интеллектуальной собственности):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160" w:type="dxa"/>
        <w:tblInd w:w="93" w:type="dxa"/>
        <w:tblLook w:val="04A0" w:firstRow="1" w:lastRow="0" w:firstColumn="1" w:lastColumn="0" w:noHBand="0" w:noVBand="1"/>
      </w:tblPr>
      <w:tblGrid>
        <w:gridCol w:w="4580"/>
        <w:gridCol w:w="4580"/>
      </w:tblGrid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442F0" w:rsidRPr="00D442F0" w:rsidRDefault="00D442F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442F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D442F0" w:rsidRPr="00D442F0" w:rsidTr="00D442F0">
        <w:trPr>
          <w:trHeight w:val="285"/>
        </w:trPr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442F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442F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442F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442F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442F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442F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442F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442F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442F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442F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442F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D442F0" w:rsidRPr="00D442F0" w:rsidTr="00D442F0">
        <w:trPr>
          <w:trHeight w:val="285"/>
        </w:trPr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D442F0" w:rsidRPr="00D442F0" w:rsidRDefault="00D442F0" w:rsidP="00D442F0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D442F0" w:rsidRPr="00D442F0" w:rsidTr="00D442F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D442F0" w:rsidRPr="00D442F0" w:rsidTr="00D442F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lastRenderedPageBreak/>
        <w:t>Виды самостоятельной работы обучающегося, порядок и сроки ее выполнения: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"Научно-исследовательская работа"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D442F0" w:rsidRPr="00D442F0" w:rsidTr="00D442F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442F0" w:rsidRPr="00D442F0" w:rsidTr="00D442F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D442F0" w:rsidRPr="00D442F0" w:rsidRDefault="00D442F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D442F0" w:rsidRPr="00D442F0" w:rsidTr="00D442F0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442F0" w:rsidRPr="00D442F0" w:rsidTr="00D442F0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D442F0" w:rsidRPr="00D442F0" w:rsidTr="00D442F0">
        <w:trPr>
          <w:trHeight w:val="285"/>
        </w:trPr>
        <w:tc>
          <w:tcPr>
            <w:tcW w:w="482" w:type="dxa"/>
            <w:vMerge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442F0" w:rsidRPr="00D442F0" w:rsidTr="00D442F0">
        <w:trPr>
          <w:trHeight w:val="285"/>
        </w:trPr>
        <w:tc>
          <w:tcPr>
            <w:tcW w:w="482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D442F0" w:rsidRPr="00D442F0" w:rsidTr="00D442F0">
        <w:trPr>
          <w:trHeight w:val="285"/>
        </w:trPr>
        <w:tc>
          <w:tcPr>
            <w:tcW w:w="482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D442F0" w:rsidRPr="00D442F0" w:rsidTr="00D442F0">
        <w:trPr>
          <w:trHeight w:val="285"/>
        </w:trPr>
        <w:tc>
          <w:tcPr>
            <w:tcW w:w="482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D442F0" w:rsidRPr="00D442F0" w:rsidTr="00D442F0">
        <w:trPr>
          <w:trHeight w:val="285"/>
        </w:trPr>
        <w:tc>
          <w:tcPr>
            <w:tcW w:w="482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D442F0" w:rsidRPr="00D442F0" w:rsidTr="00D442F0">
        <w:trPr>
          <w:trHeight w:val="285"/>
        </w:trPr>
        <w:tc>
          <w:tcPr>
            <w:tcW w:w="482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D442F0" w:rsidRPr="00D442F0" w:rsidRDefault="00D442F0" w:rsidP="00D442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D442F0" w:rsidRPr="00D442F0" w:rsidTr="00D442F0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сформированности </w:t>
            </w:r>
            <w:r w:rsidRPr="00D442F0">
              <w:rPr>
                <w:rFonts w:ascii="Times New Roman" w:hAnsi="Times New Roman" w:cs="Times New Roman"/>
                <w:sz w:val="24"/>
              </w:rPr>
              <w:lastRenderedPageBreak/>
              <w:t>компетенции</w:t>
            </w:r>
          </w:p>
        </w:tc>
      </w:tr>
      <w:tr w:rsidR="00D442F0" w:rsidRPr="00D442F0" w:rsidTr="00D442F0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lastRenderedPageBreak/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442F0" w:rsidRPr="00D442F0" w:rsidTr="00D442F0">
        <w:trPr>
          <w:trHeight w:val="285"/>
        </w:trPr>
        <w:tc>
          <w:tcPr>
            <w:tcW w:w="194" w:type="dxa"/>
            <w:vMerge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442F0" w:rsidRPr="00D442F0" w:rsidTr="00D442F0">
        <w:trPr>
          <w:trHeight w:val="285"/>
        </w:trPr>
        <w:tc>
          <w:tcPr>
            <w:tcW w:w="19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D442F0" w:rsidRPr="00D442F0" w:rsidTr="00D442F0">
        <w:trPr>
          <w:trHeight w:val="285"/>
        </w:trPr>
        <w:tc>
          <w:tcPr>
            <w:tcW w:w="19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D442F0" w:rsidRPr="00D442F0" w:rsidTr="00D442F0">
        <w:trPr>
          <w:trHeight w:val="285"/>
        </w:trPr>
        <w:tc>
          <w:tcPr>
            <w:tcW w:w="19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D442F0" w:rsidRPr="00D442F0" w:rsidTr="00D442F0">
        <w:trPr>
          <w:trHeight w:val="285"/>
        </w:trPr>
        <w:tc>
          <w:tcPr>
            <w:tcW w:w="19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D442F0" w:rsidRPr="00D442F0" w:rsidTr="00D442F0">
        <w:trPr>
          <w:trHeight w:val="285"/>
        </w:trPr>
        <w:tc>
          <w:tcPr>
            <w:tcW w:w="19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442F0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D442F0" w:rsidRPr="00D442F0" w:rsidRDefault="00D442F0" w:rsidP="00D442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(ОК-2, ОК-3), общепрофессиональных (ОПК-1, ОПК-2, ПК-1) и профессиональных (ПК-2, ПК-3, ПК-4, ПК-5) в рамках текущего контроля по дисциплине) по разделам дисциплины: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"Научно-исследовательская работа"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0"/>
        <w:gridCol w:w="1254"/>
        <w:gridCol w:w="1395"/>
        <w:gridCol w:w="3411"/>
        <w:gridCol w:w="1851"/>
      </w:tblGrid>
      <w:tr w:rsidR="00D442F0" w:rsidRPr="00D442F0" w:rsidTr="00D442F0">
        <w:trPr>
          <w:trHeight w:val="285"/>
        </w:trPr>
        <w:tc>
          <w:tcPr>
            <w:tcW w:w="1270" w:type="dxa"/>
            <w:vMerge w:val="restart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442F0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49" w:type="dxa"/>
            <w:gridSpan w:val="4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442F0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D442F0" w:rsidRPr="00D442F0" w:rsidTr="00D442F0">
        <w:trPr>
          <w:trHeight w:val="285"/>
        </w:trPr>
        <w:tc>
          <w:tcPr>
            <w:tcW w:w="1270" w:type="dxa"/>
            <w:vMerge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66" w:type="dxa"/>
            <w:gridSpan w:val="3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8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D442F0" w:rsidRPr="00D442F0" w:rsidTr="00D442F0">
        <w:trPr>
          <w:trHeight w:val="285"/>
        </w:trPr>
        <w:tc>
          <w:tcPr>
            <w:tcW w:w="1270" w:type="dxa"/>
            <w:vMerge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9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66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8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Зачет с оценкой</w:t>
            </w:r>
          </w:p>
        </w:tc>
      </w:tr>
      <w:tr w:rsidR="00D442F0" w:rsidRPr="00D442F0" w:rsidTr="00D442F0">
        <w:trPr>
          <w:trHeight w:val="285"/>
        </w:trPr>
        <w:tc>
          <w:tcPr>
            <w:tcW w:w="127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lastRenderedPageBreak/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9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66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8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D442F0" w:rsidRPr="00D442F0" w:rsidTr="00D442F0">
        <w:trPr>
          <w:trHeight w:val="285"/>
        </w:trPr>
        <w:tc>
          <w:tcPr>
            <w:tcW w:w="127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9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66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8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D442F0" w:rsidRPr="00D442F0" w:rsidTr="00D442F0">
        <w:trPr>
          <w:trHeight w:val="285"/>
        </w:trPr>
        <w:tc>
          <w:tcPr>
            <w:tcW w:w="127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9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66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8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D442F0" w:rsidRPr="00D442F0" w:rsidTr="00D442F0">
        <w:trPr>
          <w:trHeight w:val="285"/>
        </w:trPr>
        <w:tc>
          <w:tcPr>
            <w:tcW w:w="127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9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66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8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D442F0" w:rsidRPr="00D442F0" w:rsidTr="00D442F0">
        <w:trPr>
          <w:trHeight w:val="285"/>
        </w:trPr>
        <w:tc>
          <w:tcPr>
            <w:tcW w:w="127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90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668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83" w:type="dxa"/>
            <w:noWrap/>
            <w:hideMark/>
          </w:tcPr>
          <w:p w:rsidR="00D442F0" w:rsidRPr="00D442F0" w:rsidRDefault="00D442F0" w:rsidP="00D442F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442F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D442F0" w:rsidRPr="00D442F0" w:rsidRDefault="00D442F0" w:rsidP="00D442F0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Дисциплина "Научно-исследовательская работа"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http://www.library.mirea.ru.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lastRenderedPageBreak/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442F0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442F0" w:rsidRPr="00D442F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42F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D442F0" w:rsidRPr="00D442F0" w:rsidRDefault="00D442F0" w:rsidP="00D442F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42F0">
        <w:rPr>
          <w:rFonts w:ascii="Times New Roman" w:hAnsi="Times New Roman" w:cs="Times New Roman"/>
          <w:b/>
          <w:sz w:val="28"/>
          <w:szCs w:val="28"/>
        </w:rPr>
        <w:t>Б2.П.2 "Научно-исследовательская работа"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442F0" w:rsidRPr="00D442F0" w:rsidTr="000E14B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442F0" w:rsidRPr="00D442F0" w:rsidTr="000E14B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442F0" w:rsidRPr="00D442F0" w:rsidTr="000E14B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442F0" w:rsidRPr="00D442F0" w:rsidTr="000E14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442F0" w:rsidRPr="00D442F0" w:rsidTr="000E14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442F0" w:rsidRPr="00D442F0" w:rsidTr="000E14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442F0" w:rsidRPr="00D442F0" w:rsidTr="000E14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442F0" w:rsidRPr="00D442F0" w:rsidTr="000E14B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442F0" w:rsidRPr="00D442F0" w:rsidRDefault="00D442F0" w:rsidP="00D442F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42F0" w:rsidRPr="00D442F0" w:rsidRDefault="00D442F0" w:rsidP="00D442F0">
      <w:pPr>
        <w:rPr>
          <w:rFonts w:ascii="Times New Roman" w:hAnsi="Times New Roman" w:cs="Times New Roman"/>
          <w:b/>
          <w:sz w:val="28"/>
          <w:szCs w:val="28"/>
        </w:rPr>
      </w:pPr>
      <w:r w:rsidRPr="00D442F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442F0" w:rsidRPr="00D442F0" w:rsidRDefault="00D442F0" w:rsidP="00D442F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42F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D442F0" w:rsidRPr="00D442F0" w:rsidRDefault="00D442F0" w:rsidP="00D442F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42F0">
        <w:rPr>
          <w:rFonts w:ascii="Times New Roman" w:hAnsi="Times New Roman" w:cs="Times New Roman"/>
          <w:b/>
          <w:sz w:val="28"/>
          <w:szCs w:val="28"/>
        </w:rPr>
        <w:t>Б2.П.2 "Научно-исследовательская работа"</w:t>
      </w:r>
      <w:r w:rsidRPr="00D442F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442F0" w:rsidRPr="00D442F0" w:rsidTr="000E14B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442F0" w:rsidRPr="00D442F0" w:rsidTr="000E14B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  <w:r w:rsidRPr="00D442F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442F0" w:rsidRPr="00D442F0" w:rsidTr="000E14B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442F0" w:rsidRPr="00D442F0" w:rsidTr="000E14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442F0" w:rsidRPr="00D442F0" w:rsidTr="000E14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442F0" w:rsidRPr="00D442F0" w:rsidTr="000E14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442F0" w:rsidRPr="00D442F0" w:rsidTr="000E14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442F0" w:rsidRPr="00D442F0" w:rsidTr="000E14B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442F0" w:rsidRPr="00D442F0" w:rsidRDefault="00D442F0" w:rsidP="000E14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442F0" w:rsidRPr="00D442F0" w:rsidRDefault="00D442F0" w:rsidP="00D442F0">
      <w:pPr>
        <w:rPr>
          <w:rFonts w:ascii="Times New Roman" w:hAnsi="Times New Roman" w:cs="Times New Roman"/>
        </w:rPr>
      </w:pP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442F0" w:rsidSect="00D442F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442F0" w:rsidRPr="00D442F0" w:rsidRDefault="00D442F0" w:rsidP="00D442F0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D442F0" w:rsidRPr="00D442F0" w:rsidRDefault="00D442F0" w:rsidP="00D442F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>Аннотация</w:t>
      </w:r>
    </w:p>
    <w:p w:rsidR="00D442F0" w:rsidRPr="00D442F0" w:rsidRDefault="00D442F0" w:rsidP="00D442F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>к рабочей программе дисциплины "Научно-исследовательская работа"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"Научно-исследовательская работа" имеет своей целью способствовать формированию у обучающихся общекультурных (ОК-2, ОК-3), общепрофессиональных (ОПК-1, ОПК-2, ПК-1) и профессиональных (ПК-2, ПК-3, ПК-4, ПК-5)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 xml:space="preserve">Знать: 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Варианты действий в нестандартных ситуациях (ОК-2);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выявления приоритетных задач в профессиональной области (ОПК-1);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Основы проведения библиографической работы с применением современных информационных технологий (ПК-1);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построения математических моделей, численные методы моделирования процессов в оптотехнике (ПК-2);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стандарты оформления отчетов, статей и рефератов (ПК-4);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Юридическую базу охраны интеллектуальной собственности (ПК-5);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 xml:space="preserve">Уметь: 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Действовать в нестандартных ситуациях, нести ответственность за принятые решения (ОК-2);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 и задачи исследования, выявлять приоритеты решения задач (ОПК-1);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Формулировать цели, задачи и план научного исследования в области оптотехники на основе литературных данных (ПК-1);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Строить математические модели, разрабатывать новые или применять готовые алгоритмы решения задач моделирования (ПК-2);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Оформлять отчеты, рефераты и статьи в соответствии с установленными требованиями (ПК-4);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Защищать новизну и приоритет полученных результатов исследования (ПК-5);</w:t>
      </w: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действовать в нестандартных ситуациях, нести ответственность за принятые решения (ОК-2);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выявления приоритетных задач исследования в профессиональной деятельности (ОПК-1);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формулирования цели, задачи и плана научного исследования в области оптотехники на основе проведения библиографической работы с применением современных информационных технологий (ПК-1);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 (ПК-2);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средствами редактирования и печати статей, рефератов и отчетов (ПК-4);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защите приоритета и новизны полученных результатов исследований, используя юридическую базу для охраны интеллектуальной собственности (ПК-5);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P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442F0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"Научно-исследовательская работа" является производственной практикой Блока 2 (практики)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12 зачетных единиц (432 акад. час.). 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 с оценкой.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442F0" w:rsidRPr="004F38A0" w:rsidRDefault="00D442F0" w:rsidP="00D442F0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D442F0" w:rsidRPr="004F38A0" w:rsidRDefault="00D442F0" w:rsidP="00D442F0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D442F0" w:rsidRPr="00EE5F29" w:rsidRDefault="00D442F0" w:rsidP="00D442F0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D442F0" w:rsidRDefault="00D442F0" w:rsidP="00D442F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"Научно-исследовательская работа"</w:t>
      </w:r>
    </w:p>
    <w:p w:rsidR="00D442F0" w:rsidRPr="004F38A0" w:rsidRDefault="00D442F0" w:rsidP="00D442F0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D442F0" w:rsidRPr="00DC0B45" w:rsidRDefault="00D442F0" w:rsidP="00D442F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D442F0" w:rsidRDefault="00D442F0" w:rsidP="00D442F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42F0" w:rsidRPr="00DC0B45" w:rsidRDefault="00D442F0" w:rsidP="00D442F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D442F0" w:rsidRDefault="00D442F0" w:rsidP="00D442F0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D442F0" w:rsidRDefault="00D442F0" w:rsidP="00D442F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(ОК-2, ОК-3), общепрофессиональных (ОПК-1, ОПК-2, ПК-1) и профессиональных (ПК-2, ПК-3, ПК-4, ПК-5)</w:t>
      </w:r>
    </w:p>
    <w:p w:rsidR="00D442F0" w:rsidRPr="00244B45" w:rsidRDefault="00D442F0" w:rsidP="00D442F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D442F0" w:rsidRPr="00291C5C" w:rsidRDefault="00D442F0" w:rsidP="00D442F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D442F0" w:rsidRDefault="00D442F0" w:rsidP="00D442F0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D442F0" w:rsidRPr="00291C5C" w:rsidRDefault="00D442F0" w:rsidP="00D442F0">
      <w:pPr>
        <w:rPr>
          <w:rFonts w:ascii="Times New Roman" w:eastAsia="Calibri" w:hAnsi="Times New Roman" w:cs="Times New Roman"/>
          <w:sz w:val="28"/>
          <w:szCs w:val="28"/>
        </w:rPr>
      </w:pPr>
    </w:p>
    <w:p w:rsidR="00D442F0" w:rsidRPr="00291C5C" w:rsidRDefault="00D442F0" w:rsidP="00D442F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D442F0" w:rsidRPr="000A6191" w:rsidRDefault="00D442F0" w:rsidP="00D442F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D442F0" w:rsidRPr="000A6191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D442F0" w:rsidRPr="000A6191" w:rsidRDefault="00D442F0" w:rsidP="00D442F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D442F0" w:rsidRPr="000A6191" w:rsidRDefault="00D442F0" w:rsidP="00D442F0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D442F0" w:rsidRPr="000A6191" w:rsidRDefault="00D442F0" w:rsidP="00D442F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D442F0" w:rsidRPr="000A6191" w:rsidRDefault="00D442F0" w:rsidP="00D442F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D442F0" w:rsidRPr="000A6191" w:rsidRDefault="00D442F0" w:rsidP="00D442F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D442F0" w:rsidRPr="000A6191" w:rsidRDefault="00D442F0" w:rsidP="00D442F0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D442F0" w:rsidRPr="000A6191" w:rsidRDefault="00D442F0" w:rsidP="00D442F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D442F0" w:rsidRPr="000A6191" w:rsidRDefault="00D442F0" w:rsidP="00D442F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D442F0" w:rsidRPr="000A6191" w:rsidRDefault="00D442F0" w:rsidP="00D442F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D442F0" w:rsidRPr="000A6191" w:rsidRDefault="00D442F0" w:rsidP="00D442F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D442F0" w:rsidRPr="000A6191" w:rsidRDefault="00D442F0" w:rsidP="00D442F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D442F0" w:rsidRPr="000A6191" w:rsidRDefault="00D442F0" w:rsidP="00D442F0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D442F0" w:rsidRPr="000A6191" w:rsidRDefault="00D442F0" w:rsidP="00D442F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D442F0" w:rsidRPr="000A6191" w:rsidRDefault="00D442F0" w:rsidP="00D442F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D442F0" w:rsidRPr="000A6191" w:rsidRDefault="00D442F0" w:rsidP="00D442F0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D442F0" w:rsidRDefault="00D442F0" w:rsidP="00D442F0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D442F0" w:rsidRDefault="00D442F0" w:rsidP="00D442F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D442F0" w:rsidRDefault="00D442F0" w:rsidP="00D442F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D442F0" w:rsidRDefault="00D442F0" w:rsidP="00D442F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D442F0" w:rsidRDefault="00D442F0" w:rsidP="00D442F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D442F0" w:rsidRDefault="00D442F0" w:rsidP="00D442F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D442F0" w:rsidRDefault="00D442F0" w:rsidP="00D442F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D442F0" w:rsidRPr="000A6191" w:rsidRDefault="00D442F0" w:rsidP="00D442F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D442F0" w:rsidRDefault="00D442F0" w:rsidP="00D442F0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(ОК-2, ОК-3), общепрофессиональных (ОПК-1, ОПК-2, ПК-1) и профессиональных (ПК-2, ПК-3, ПК-4, ПК-5) компетенций</w:t>
      </w:r>
    </w:p>
    <w:p w:rsidR="00D442F0" w:rsidRPr="006504E2" w:rsidRDefault="00D442F0" w:rsidP="00D442F0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442F0" w:rsidRPr="000A6191" w:rsidRDefault="00D442F0" w:rsidP="00D442F0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D442F0" w:rsidRDefault="00D442F0" w:rsidP="00D442F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D442F0" w:rsidRDefault="00D442F0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"Научно-исследовательская работа" формой промежуточного контроля успеваемости является зачет с оценкой.</w:t>
      </w:r>
    </w:p>
    <w:p w:rsidR="001A69BA" w:rsidRPr="00D442F0" w:rsidRDefault="001A69BA" w:rsidP="00D442F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D442F0" w:rsidSect="00D442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2F0"/>
    <w:rsid w:val="001A69BA"/>
    <w:rsid w:val="00D4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442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442F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442F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44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442F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442F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442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442F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442F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44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442F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442F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2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4576</Words>
  <Characters>26085</Characters>
  <Application>Microsoft Office Word</Application>
  <DocSecurity>0</DocSecurity>
  <Lines>217</Lines>
  <Paragraphs>61</Paragraphs>
  <ScaleCrop>false</ScaleCrop>
  <Company/>
  <LinksUpToDate>false</LinksUpToDate>
  <CharactersWithSpaces>30600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2018-12-12T00:05:00Z</dcterms:created>
  <dcterms:modified xsi:type="dcterms:W3CDTF">2018-12-12T00:05:00Z</dcterms:modified>
</cp:coreProperties>
</file>