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True Positive (TP):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 It refers to the number of predictions where the classifier correctly predicts the positive class as positive.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True Negative (TN):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 It refers to the number of predictions where the classifier correctly predicts the negative class as negative.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FFC000"/>
          <w:spacing w:val="-1"/>
          <w:sz w:val="22"/>
          <w:szCs w:val="22"/>
          <w:shd w:val="clear" w:fill="FFFFFF"/>
        </w:rPr>
        <w:t>False Positive (FP)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 It refers to the number of predictions where the classifier incorrectly predicts the negative class as positive.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False Negative (FN)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 It refers to the number of predictions where the classifier incorrectly predicts the positive class as negative.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Accuracy: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 It gives you the overall accuracy of the model, meaning the fraction of the total samples that were correctly classified by the classifier. To calculate accuracy, use the following formula: </w:t>
      </w:r>
      <w:r>
        <w:rPr>
          <w:rStyle w:val="4"/>
          <w:rFonts w:hint="default" w:ascii="Georgia" w:hAnsi="Georgia" w:eastAsia="Georgia" w:cs="Georgia"/>
          <w:b/>
          <w:bCs/>
          <w:i/>
          <w:iCs/>
          <w:caps w:val="0"/>
          <w:color w:val="292929"/>
          <w:spacing w:val="-1"/>
          <w:sz w:val="22"/>
          <w:szCs w:val="22"/>
          <w:shd w:val="clear" w:fill="FFFFFF"/>
        </w:rPr>
        <w:t>(TP+TN)/(TP+TN+FP+FN)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Misclassification Rate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  <w:lang w:val="en-GB"/>
        </w:rPr>
        <w:t xml:space="preserve"> or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Classification Error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 xml:space="preserve"> It tells you what fraction of </w:t>
      </w: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22"/>
          <w:szCs w:val="22"/>
          <w:u w:val="single"/>
          <w:shd w:val="clear" w:fill="FFFFFF"/>
        </w:rPr>
        <w:t>predictions were incorrect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. You can calculate it using </w:t>
      </w:r>
      <w:r>
        <w:rPr>
          <w:rStyle w:val="4"/>
          <w:rFonts w:hint="default" w:ascii="Georgia" w:hAnsi="Georgia" w:eastAsia="Georgia" w:cs="Georgia"/>
          <w:b/>
          <w:bCs/>
          <w:i/>
          <w:iCs/>
          <w:caps w:val="0"/>
          <w:color w:val="292929"/>
          <w:spacing w:val="-1"/>
          <w:sz w:val="22"/>
          <w:szCs w:val="22"/>
          <w:shd w:val="clear" w:fill="FFFFFF"/>
        </w:rPr>
        <w:t>(FP+FN)/(TP+TN+FP+FN)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 or </w:t>
      </w:r>
      <w:r>
        <w:rPr>
          <w:rStyle w:val="4"/>
          <w:rFonts w:hint="default" w:ascii="Georgia" w:hAnsi="Georgia" w:eastAsia="Georgia" w:cs="Georgia"/>
          <w:b/>
          <w:bCs/>
          <w:i/>
          <w:iCs/>
          <w:caps w:val="0"/>
          <w:color w:val="292929"/>
          <w:spacing w:val="-1"/>
          <w:sz w:val="22"/>
          <w:szCs w:val="22"/>
          <w:shd w:val="clear" w:fill="FFFFFF"/>
        </w:rPr>
        <w:t>(1-Accuracy)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Precision: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 xml:space="preserve"> It tells you what fraction of </w:t>
      </w: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22"/>
          <w:szCs w:val="22"/>
          <w:u w:val="single"/>
          <w:shd w:val="clear" w:fill="FFFFFF"/>
        </w:rPr>
        <w:t>predictions as a positive class were actually positive</w:t>
      </w: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22"/>
          <w:szCs w:val="22"/>
          <w:shd w:val="clear" w:fill="FFFFFF"/>
        </w:rPr>
        <w:t xml:space="preserve">.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To calculate precision, use the following formula: </w:t>
      </w:r>
      <w:r>
        <w:rPr>
          <w:rStyle w:val="4"/>
          <w:rFonts w:hint="default" w:ascii="Georgia" w:hAnsi="Georgia" w:eastAsia="Georgia" w:cs="Georgia"/>
          <w:b/>
          <w:bCs/>
          <w:i/>
          <w:iCs/>
          <w:caps w:val="0"/>
          <w:color w:val="292929"/>
          <w:spacing w:val="-1"/>
          <w:sz w:val="22"/>
          <w:szCs w:val="22"/>
          <w:shd w:val="clear" w:fill="FFFFFF"/>
        </w:rPr>
        <w:t>TP/(TP+FP)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Recall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  <w:lang w:val="en-GB"/>
        </w:rPr>
        <w:t xml:space="preserve"> or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Sensitivity,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  <w:lang w:val="en-GB"/>
        </w:rPr>
        <w:t xml:space="preserve">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True Positive Rate (TPR), Probability of Detection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 xml:space="preserve"> It tells you what fraction of </w:t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92929"/>
          <w:spacing w:val="-1"/>
          <w:sz w:val="22"/>
          <w:szCs w:val="22"/>
          <w:u w:val="single"/>
          <w:shd w:val="clear" w:fill="FFFFFF"/>
        </w:rPr>
        <w:t xml:space="preserve">all </w:t>
      </w: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22"/>
          <w:szCs w:val="22"/>
          <w:u w:val="single"/>
          <w:shd w:val="clear" w:fill="FFFFFF"/>
        </w:rPr>
        <w:t>positive samples were correctly predicted as positive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 xml:space="preserve"> by the classifier. To calculate Recall, use the following formula: </w:t>
      </w:r>
      <w:r>
        <w:rPr>
          <w:rStyle w:val="4"/>
          <w:rFonts w:hint="default" w:ascii="Georgia" w:hAnsi="Georgia" w:eastAsia="Georgia" w:cs="Georgia"/>
          <w:b/>
          <w:bCs/>
          <w:i/>
          <w:iCs/>
          <w:caps w:val="0"/>
          <w:color w:val="292929"/>
          <w:spacing w:val="-1"/>
          <w:sz w:val="22"/>
          <w:szCs w:val="22"/>
          <w:shd w:val="clear" w:fill="FFFFFF"/>
        </w:rPr>
        <w:t>TP/(TP+FN)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20" w:beforeAutospacing="0" w:afterAutospacing="1" w:line="240" w:lineRule="auto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Specificity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  <w:lang w:val="en-GB"/>
        </w:rPr>
        <w:t xml:space="preserve"> or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  <w:lang w:val="en-GB"/>
        </w:rPr>
        <w:t xml:space="preserve"> </w:t>
      </w: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True Negative Rate (TNR)</w:t>
      </w: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: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 xml:space="preserve">It tells you what fraction of </w:t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92929"/>
          <w:spacing w:val="-1"/>
          <w:sz w:val="22"/>
          <w:szCs w:val="22"/>
          <w:u w:val="single"/>
          <w:shd w:val="clear" w:fill="FFFFFF"/>
        </w:rPr>
        <w:t xml:space="preserve">all </w:t>
      </w: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22"/>
          <w:szCs w:val="22"/>
          <w:u w:val="single"/>
          <w:shd w:val="clear" w:fill="FFFFFF"/>
        </w:rPr>
        <w:t xml:space="preserve">negative samples are correctly predicted as negative 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by the classifier. To calculate specificity, use the following formula: </w:t>
      </w:r>
      <w:r>
        <w:rPr>
          <w:rStyle w:val="4"/>
          <w:rFonts w:hint="default" w:ascii="Georgia" w:hAnsi="Georgia" w:eastAsia="Georgia" w:cs="Georgia"/>
          <w:b/>
          <w:bCs/>
          <w:i/>
          <w:iCs/>
          <w:caps w:val="0"/>
          <w:color w:val="292929"/>
          <w:spacing w:val="-1"/>
          <w:sz w:val="22"/>
          <w:szCs w:val="22"/>
          <w:shd w:val="clear" w:fill="FFFFFF"/>
        </w:rPr>
        <w:t>TN/(TN+FP)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.</w:t>
      </w:r>
    </w:p>
    <w:p>
      <w:pPr>
        <w:spacing w:line="240" w:lineRule="auto"/>
        <w:rPr>
          <w:sz w:val="22"/>
          <w:szCs w:val="22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F1-score: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 xml:space="preserve"> It combines precision and recall into a single measure. Mathematically it’s the </w:t>
      </w: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22"/>
          <w:szCs w:val="22"/>
          <w:u w:val="single"/>
          <w:shd w:val="clear" w:fill="FFFFFF"/>
          <w:lang w:val="en-US" w:eastAsia="zh-CN" w:bidi="ar-SA"/>
        </w:rPr>
        <w:t>harmonic mean of precision and recall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2"/>
          <w:szCs w:val="22"/>
          <w:shd w:val="clear" w:fill="FFFFFF"/>
        </w:rPr>
        <w:t>. It can be calculated as follows:</w:t>
      </w:r>
    </w:p>
    <w:p/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LR 0.8476394849785408</w:t>
      </w: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      precision    recall  f1-score   support</w:t>
      </w: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   0       </w:t>
      </w: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0.85      0.99      0.91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376</w:t>
      </w: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   1       0.73      0.22      0.34        86</w:t>
      </w: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       2       0.67      0.40      0.50         5</w:t>
      </w: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 accuracy                           0.84       467</w:t>
      </w: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  macro avg       0.75      0.54      0.58       467</w:t>
      </w:r>
    </w:p>
    <w:p>
      <w:pPr>
        <w:ind w:firstLine="110" w:firstLineChars="50"/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weighted avg       0.83      0.84      0.80       467</w:t>
      </w: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Confusion Matrix</w:t>
      </w: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[[372   4   0]</w:t>
      </w:r>
    </w:p>
    <w:p>
      <w:pP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[ 66  19   1]</w:t>
      </w:r>
    </w:p>
    <w:p>
      <w:pPr>
        <w:pBdr>
          <w:bottom w:val="single" w:color="auto" w:sz="4" w:space="0"/>
        </w:pBdr>
        <w:jc w:val="both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 xml:space="preserve"> [  0   3   2]]</w:t>
      </w:r>
    </w:p>
    <w:p/>
    <w:p>
      <w:pPr>
        <w:rPr>
          <w:rFonts w:hint="default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Class 0:</w:t>
      </w:r>
      <w:r>
        <w:rPr>
          <w:rFonts w:hint="default"/>
          <w:b/>
          <w:bCs/>
          <w:sz w:val="22"/>
          <w:szCs w:val="22"/>
          <w:lang w:val="en-GB"/>
        </w:rPr>
        <w:tab/>
        <w:t xml:space="preserve"> </w:t>
      </w:r>
      <w:r>
        <w:rPr>
          <w:rFonts w:hint="default"/>
          <w:b/>
          <w:bCs/>
          <w:lang w:val="en-GB"/>
        </w:rPr>
        <w:t xml:space="preserve">TP </w:t>
      </w:r>
      <w:r>
        <w:rPr>
          <w:rFonts w:hint="default"/>
          <w:lang w:val="en-GB"/>
        </w:rPr>
        <w:t>= 372</w:t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  <w:r>
        <w:rPr>
          <w:rFonts w:hint="default"/>
          <w:b/>
          <w:bCs/>
          <w:lang w:val="en-GB"/>
        </w:rPr>
        <w:t xml:space="preserve">TN </w:t>
      </w:r>
      <w:r>
        <w:rPr>
          <w:rFonts w:hint="default"/>
          <w:lang w:val="en-GB"/>
        </w:rPr>
        <w:t>= (19+1)+(3+2)= 25</w:t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  <w:r>
        <w:rPr>
          <w:rFonts w:hint="default"/>
          <w:b/>
          <w:bCs/>
          <w:lang w:val="en-GB"/>
        </w:rPr>
        <w:t xml:space="preserve">FP </w:t>
      </w:r>
      <w:r>
        <w:rPr>
          <w:rFonts w:hint="default"/>
          <w:lang w:val="en-GB"/>
        </w:rPr>
        <w:t>= (4+0) = 4</w:t>
      </w:r>
      <w:r>
        <w:rPr>
          <w:rFonts w:hint="default"/>
          <w:lang w:val="en-GB"/>
        </w:rPr>
        <w:tab/>
        <w:t>FN = (66+0) = 66</w:t>
      </w:r>
    </w:p>
    <w:p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 xml:space="preserve">Accuracy </w:t>
      </w:r>
      <w:r>
        <w:rPr>
          <w:rFonts w:hint="default"/>
          <w:lang w:val="en-GB"/>
        </w:rPr>
        <w:t>= (TP+TN)/(TP+TN+FP+FN) = 0.85</w:t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  <w:r>
        <w:rPr>
          <w:rFonts w:hint="default"/>
          <w:b/>
          <w:bCs/>
          <w:lang w:val="en-GB"/>
        </w:rPr>
        <w:t xml:space="preserve">Precision </w:t>
      </w:r>
      <w:r>
        <w:rPr>
          <w:rFonts w:hint="default"/>
          <w:lang w:val="en-GB"/>
        </w:rPr>
        <w:t>= TP/(TP+FP) = 0.99</w:t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 xml:space="preserve">Recall </w:t>
      </w:r>
      <w:r>
        <w:rPr>
          <w:rFonts w:hint="default"/>
          <w:lang w:val="en-GB"/>
        </w:rPr>
        <w:t>= TP/(TP+FN) = 0.85</w:t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  <w:r>
        <w:rPr>
          <w:rFonts w:hint="default"/>
          <w:b/>
          <w:bCs/>
          <w:lang w:val="en-GB"/>
        </w:rPr>
        <w:t xml:space="preserve">Specificity  </w:t>
      </w:r>
      <w:r>
        <w:rPr>
          <w:rFonts w:hint="default"/>
          <w:lang w:val="en-GB"/>
        </w:rPr>
        <w:t>= TN/(TN+FP) = 0.86</w:t>
      </w:r>
    </w:p>
    <w:p>
      <w:pPr>
        <w:rPr>
          <w:rFonts w:hint="default"/>
          <w:lang w:val="en-GB" w:eastAsia="zh-CN"/>
        </w:rPr>
      </w:pPr>
      <w:r>
        <w:rPr>
          <w:rFonts w:hint="default"/>
          <w:b/>
          <w:bCs/>
          <w:lang w:val="en-GB"/>
        </w:rPr>
        <w:t xml:space="preserve">F1 Score </w:t>
      </w:r>
      <w:r>
        <w:rPr>
          <w:rFonts w:hint="default"/>
          <w:lang w:val="en-GB"/>
        </w:rPr>
        <w:t>= 2 * Precision * Recall/(Precision + Recall) = 2TP/(2TP+FP+FN) = 0.91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C7E25"/>
    <w:rsid w:val="05DD71E7"/>
    <w:rsid w:val="085F3401"/>
    <w:rsid w:val="0B311D82"/>
    <w:rsid w:val="0D0F1134"/>
    <w:rsid w:val="143A59D4"/>
    <w:rsid w:val="20220453"/>
    <w:rsid w:val="401C7E25"/>
    <w:rsid w:val="4CB92826"/>
    <w:rsid w:val="4FA07362"/>
    <w:rsid w:val="7A30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2021-03-28T13:11:00Z</dcterms:created>
  <dc:creator>google1590480514</dc:creator>
  <cp:lastModifiedBy>google1590480514</cp:lastModifiedBy>
  <dcterms:modified xsi:type="dcterms:W3CDTF">2021-03-29T09:36:14Z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2057-11.2.0.10017</vt:lpwstr>
  </property>
</Properties>
</file>