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85D84" w14:textId="1CADE3E2" w:rsidR="007638CA" w:rsidRPr="000E1A7B" w:rsidRDefault="007638CA">
      <w:pPr>
        <w:rPr>
          <w:sz w:val="20"/>
          <w:szCs w:val="20"/>
        </w:rPr>
      </w:pPr>
      <w:r w:rsidRPr="000E1A7B">
        <w:rPr>
          <w:sz w:val="20"/>
          <w:szCs w:val="20"/>
        </w:rPr>
        <w:t xml:space="preserve">Install Microsoft Visual Studio -&gt; Visual Studio Setup.exe -&gt; It will download installer, then start installing it -&gt; a screen then appears for the things you want to download -&gt; .NET framework for console -&gt; around 7 GB, download then install -&gt; Launch Visual Studio 2022 -&gt; Create new Project -&gt; Choose C# project for console -&gt; </w:t>
      </w:r>
      <w:r w:rsidR="00853742">
        <w:rPr>
          <w:sz w:val="20"/>
          <w:szCs w:val="20"/>
        </w:rPr>
        <w:t>N</w:t>
      </w:r>
      <w:r w:rsidRPr="000E1A7B">
        <w:rPr>
          <w:sz w:val="20"/>
          <w:szCs w:val="20"/>
        </w:rPr>
        <w:t xml:space="preserve">ame the project -&gt; Solution space name could be different , it is a container for many different projects that you will build later on -&gt; </w:t>
      </w:r>
      <w:r w:rsidR="00853742">
        <w:rPr>
          <w:sz w:val="20"/>
          <w:szCs w:val="20"/>
        </w:rPr>
        <w:t>C</w:t>
      </w:r>
      <w:r w:rsidRPr="000E1A7B">
        <w:rPr>
          <w:sz w:val="20"/>
          <w:szCs w:val="20"/>
        </w:rPr>
        <w:t>hose the directory of your workspace -&gt; Create Project.</w:t>
      </w:r>
    </w:p>
    <w:p w14:paraId="43923B9A" w14:textId="2D2B3220" w:rsidR="00A5578E" w:rsidRPr="00853742" w:rsidRDefault="00291662">
      <w:pPr>
        <w:rPr>
          <w:sz w:val="20"/>
          <w:szCs w:val="20"/>
        </w:rPr>
      </w:pPr>
      <w:r w:rsidRPr="00291662">
        <w:rPr>
          <w:noProof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24A2B074" wp14:editId="0EE3BF0E">
            <wp:simplePos x="0" y="0"/>
            <wp:positionH relativeFrom="column">
              <wp:posOffset>3642995</wp:posOffset>
            </wp:positionH>
            <wp:positionV relativeFrom="paragraph">
              <wp:posOffset>1188720</wp:posOffset>
            </wp:positionV>
            <wp:extent cx="3465830" cy="1583055"/>
            <wp:effectExtent l="19050" t="19050" r="1270" b="0"/>
            <wp:wrapSquare wrapText="bothSides"/>
            <wp:docPr id="159612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2394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90"/>
                    <a:stretch/>
                  </pic:blipFill>
                  <pic:spPr bwMode="auto">
                    <a:xfrm>
                      <a:off x="0" y="0"/>
                      <a:ext cx="3465830" cy="15830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08B" w:rsidRPr="0063508B">
        <w:rPr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62A8CFD2" wp14:editId="278C0543">
            <wp:simplePos x="0" y="0"/>
            <wp:positionH relativeFrom="column">
              <wp:posOffset>0</wp:posOffset>
            </wp:positionH>
            <wp:positionV relativeFrom="paragraph">
              <wp:posOffset>1188720</wp:posOffset>
            </wp:positionV>
            <wp:extent cx="3559810" cy="1583055"/>
            <wp:effectExtent l="19050" t="19050" r="2540" b="0"/>
            <wp:wrapSquare wrapText="bothSides"/>
            <wp:docPr id="173852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2923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16"/>
                    <a:stretch/>
                  </pic:blipFill>
                  <pic:spPr bwMode="auto">
                    <a:xfrm>
                      <a:off x="0" y="0"/>
                      <a:ext cx="3559810" cy="15830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742">
        <w:rPr>
          <w:sz w:val="20"/>
          <w:szCs w:val="20"/>
        </w:rPr>
        <w:t xml:space="preserve">You can have two or more different projects within same solution. Within each project your namespaces may be different. A good method is to have one project for defining classes and methods, like a library </w:t>
      </w:r>
      <w:proofErr w:type="gramStart"/>
      <w:r w:rsidR="00853742">
        <w:rPr>
          <w:sz w:val="20"/>
          <w:szCs w:val="20"/>
        </w:rPr>
        <w:t>project( without</w:t>
      </w:r>
      <w:proofErr w:type="gramEnd"/>
      <w:r w:rsidR="00853742">
        <w:rPr>
          <w:sz w:val="20"/>
          <w:szCs w:val="20"/>
        </w:rPr>
        <w:t xml:space="preserve"> any Main() method) , while a separate project would be the executable project. The latter would contain the </w:t>
      </w:r>
      <w:proofErr w:type="gramStart"/>
      <w:r w:rsidR="00853742">
        <w:rPr>
          <w:sz w:val="20"/>
          <w:szCs w:val="20"/>
        </w:rPr>
        <w:t>Main(</w:t>
      </w:r>
      <w:proofErr w:type="gramEnd"/>
      <w:r w:rsidR="00853742">
        <w:rPr>
          <w:sz w:val="20"/>
          <w:szCs w:val="20"/>
        </w:rPr>
        <w:t xml:space="preserve">) method: entry point of your app. The library project needs to be referenced in the executable project so that we can use its classes and methods. For this write </w:t>
      </w:r>
      <w:r w:rsidR="00853742" w:rsidRPr="00853742">
        <w:rPr>
          <w:b/>
          <w:bCs/>
          <w:sz w:val="20"/>
          <w:szCs w:val="20"/>
        </w:rPr>
        <w:t xml:space="preserve">Using </w:t>
      </w:r>
      <w:proofErr w:type="spellStart"/>
      <w:r w:rsidR="00853742" w:rsidRPr="00853742">
        <w:rPr>
          <w:b/>
          <w:bCs/>
          <w:sz w:val="20"/>
          <w:szCs w:val="20"/>
        </w:rPr>
        <w:t>namespaceLibrary</w:t>
      </w:r>
      <w:proofErr w:type="spellEnd"/>
      <w:r w:rsidR="00853742">
        <w:rPr>
          <w:sz w:val="20"/>
          <w:szCs w:val="20"/>
        </w:rPr>
        <w:t xml:space="preserve">; at top of the executable project. </w:t>
      </w:r>
      <w:proofErr w:type="gramStart"/>
      <w:r w:rsidR="00853742" w:rsidRPr="00040B12">
        <w:rPr>
          <w:b/>
          <w:bCs/>
          <w:sz w:val="20"/>
          <w:szCs w:val="20"/>
        </w:rPr>
        <w:t>Also</w:t>
      </w:r>
      <w:r w:rsidR="00853742">
        <w:rPr>
          <w:sz w:val="20"/>
          <w:szCs w:val="20"/>
        </w:rPr>
        <w:t xml:space="preserve"> :</w:t>
      </w:r>
      <w:proofErr w:type="gramEnd"/>
      <w:r w:rsidR="00853742">
        <w:rPr>
          <w:sz w:val="20"/>
          <w:szCs w:val="20"/>
        </w:rPr>
        <w:t xml:space="preserve"> </w:t>
      </w:r>
      <w:r w:rsidR="00853742" w:rsidRPr="00040B12">
        <w:rPr>
          <w:i/>
          <w:iCs/>
          <w:sz w:val="20"/>
          <w:szCs w:val="20"/>
        </w:rPr>
        <w:t>right click the executable project tab in Visual Studio-&gt; Add -&gt; Reference..</w:t>
      </w:r>
      <w:r w:rsidR="00853742">
        <w:rPr>
          <w:sz w:val="20"/>
          <w:szCs w:val="20"/>
        </w:rPr>
        <w:t xml:space="preserve"> In the new window, select the</w:t>
      </w:r>
      <w:r w:rsidR="00040B12">
        <w:rPr>
          <w:sz w:val="20"/>
          <w:szCs w:val="20"/>
        </w:rPr>
        <w:t>(checkbox)</w:t>
      </w:r>
      <w:r w:rsidR="00853742">
        <w:rPr>
          <w:sz w:val="20"/>
          <w:szCs w:val="20"/>
        </w:rPr>
        <w:t xml:space="preserve"> library project from project list. </w:t>
      </w:r>
      <w:r w:rsidR="0063508B">
        <w:rPr>
          <w:sz w:val="20"/>
          <w:szCs w:val="20"/>
        </w:rPr>
        <w:br/>
      </w:r>
    </w:p>
    <w:p w14:paraId="2B23CB1E" w14:textId="034F293D" w:rsidR="00FF3586" w:rsidRDefault="00FF3586">
      <w:pPr>
        <w:rPr>
          <w:rFonts w:ascii="Cascadia Code Light" w:hAnsi="Cascadia Code Light"/>
          <w:color w:val="0070C0"/>
          <w:sz w:val="20"/>
          <w:szCs w:val="20"/>
        </w:rPr>
      </w:pPr>
      <w:r w:rsidRPr="00FF3586">
        <w:rPr>
          <w:sz w:val="18"/>
          <w:szCs w:val="18"/>
        </w:rPr>
        <w:t>To measure the execution time of a code block in C#:</w:t>
      </w:r>
      <w:r>
        <w:t xml:space="preserve"> </w:t>
      </w:r>
      <w:r w:rsidRPr="00FF3586">
        <w:rPr>
          <w:sz w:val="18"/>
          <w:szCs w:val="18"/>
        </w:rPr>
        <w:t xml:space="preserve">Use the </w:t>
      </w:r>
      <w:r w:rsidRPr="00FF3586">
        <w:rPr>
          <w:b/>
          <w:bCs/>
          <w:sz w:val="18"/>
          <w:szCs w:val="18"/>
        </w:rPr>
        <w:t>Stopwatch</w:t>
      </w:r>
      <w:r w:rsidRPr="00FF3586">
        <w:rPr>
          <w:sz w:val="18"/>
          <w:szCs w:val="18"/>
        </w:rPr>
        <w:t xml:space="preserve"> class from the </w:t>
      </w:r>
      <w:proofErr w:type="spellStart"/>
      <w:r w:rsidRPr="00FF3586">
        <w:rPr>
          <w:b/>
          <w:bCs/>
          <w:sz w:val="18"/>
          <w:szCs w:val="18"/>
        </w:rPr>
        <w:t>System.Diagnostics</w:t>
      </w:r>
      <w:proofErr w:type="spellEnd"/>
      <w:r w:rsidRPr="00FF3586">
        <w:rPr>
          <w:sz w:val="18"/>
          <w:szCs w:val="18"/>
        </w:rPr>
        <w:t xml:space="preserve"> namespace.</w:t>
      </w:r>
      <w:r w:rsidR="00B90F21">
        <w:rPr>
          <w:sz w:val="18"/>
          <w:szCs w:val="18"/>
        </w:rPr>
        <w:t xml:space="preserve"> </w:t>
      </w:r>
      <w:r w:rsidRPr="00B90F21">
        <w:rPr>
          <w:sz w:val="18"/>
          <w:szCs w:val="18"/>
        </w:rPr>
        <w:t xml:space="preserve">Wrap the code you want to measure with </w:t>
      </w:r>
      <w:proofErr w:type="spellStart"/>
      <w:r w:rsidRPr="00B90F21">
        <w:rPr>
          <w:sz w:val="18"/>
          <w:szCs w:val="18"/>
        </w:rPr>
        <w:t>Stopwatch.StartNew</w:t>
      </w:r>
      <w:proofErr w:type="spellEnd"/>
      <w:r w:rsidRPr="00B90F21">
        <w:rPr>
          <w:sz w:val="18"/>
          <w:szCs w:val="18"/>
        </w:rPr>
        <w:t xml:space="preserve">() and </w:t>
      </w:r>
      <w:proofErr w:type="spellStart"/>
      <w:r w:rsidRPr="00B90F21">
        <w:rPr>
          <w:sz w:val="18"/>
          <w:szCs w:val="18"/>
        </w:rPr>
        <w:t>Stopwatch.Stop</w:t>
      </w:r>
      <w:proofErr w:type="spellEnd"/>
      <w:r w:rsidRPr="00B90F21">
        <w:rPr>
          <w:sz w:val="18"/>
          <w:szCs w:val="18"/>
        </w:rPr>
        <w:t>().</w:t>
      </w:r>
      <w:r w:rsidR="00B90F21">
        <w:rPr>
          <w:sz w:val="18"/>
          <w:szCs w:val="18"/>
        </w:rPr>
        <w:br/>
      </w:r>
      <w: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>using System;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using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System.Diagnostics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;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class Program 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>{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 static void Main(string[]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args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)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{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    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</w:t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Stopwatch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=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Stopwatch.StartNew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(); </w:t>
      </w:r>
      <w:r w:rsidRPr="00B90F21">
        <w:rPr>
          <w:sz w:val="18"/>
          <w:szCs w:val="18"/>
        </w:rPr>
        <w:t>// Create a new Stopwatch instance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       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PerformTask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();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sz w:val="18"/>
          <w:szCs w:val="18"/>
        </w:rPr>
        <w:t>// Code block whose execution time you want to measure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      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stopwatch.Stop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();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sz w:val="18"/>
          <w:szCs w:val="18"/>
        </w:rPr>
        <w:t>// Stop the stopwatch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       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TimeSpan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ts =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stopwatch.Elapsed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;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sz w:val="18"/>
          <w:szCs w:val="18"/>
        </w:rPr>
        <w:t xml:space="preserve">// Get the elapsed time as a </w:t>
      </w:r>
      <w:proofErr w:type="spellStart"/>
      <w:r w:rsidR="00B90F21" w:rsidRPr="00B90F21">
        <w:rPr>
          <w:sz w:val="18"/>
          <w:szCs w:val="18"/>
        </w:rPr>
        <w:t>TimeSpan</w:t>
      </w:r>
      <w:proofErr w:type="spellEnd"/>
      <w:r w:rsidR="00B90F21" w:rsidRPr="00B90F21">
        <w:rPr>
          <w:sz w:val="18"/>
          <w:szCs w:val="18"/>
        </w:rPr>
        <w:t xml:space="preserve"> value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        </w:t>
      </w:r>
      <w:r w:rsidRPr="00B90F21">
        <w:rPr>
          <w:rFonts w:ascii="Cascadia Code Light" w:hAnsi="Cascadia Code Light"/>
          <w:color w:val="0070C0"/>
          <w:sz w:val="20"/>
          <w:szCs w:val="20"/>
        </w:rPr>
        <w:t>Console.WriteLine($"Execution Time: {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ts.TotalMilliseconds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}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ms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");</w:t>
      </w:r>
      <w:r w:rsidR="00B90F21" w:rsidRPr="00B90F21">
        <w:rPr>
          <w:sz w:val="18"/>
          <w:szCs w:val="18"/>
        </w:rPr>
        <w:t>// Display the elapsed time</w:t>
      </w:r>
      <w:r w:rsidR="00B90F21" w:rsidRPr="00B90F21">
        <w:rPr>
          <w:sz w:val="18"/>
          <w:szCs w:val="18"/>
        </w:rPr>
        <w:br/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</w:t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}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  <w:t>}</w:t>
      </w:r>
    </w:p>
    <w:p w14:paraId="781F239B" w14:textId="77777777" w:rsidR="008C5444" w:rsidRPr="00B90F21" w:rsidRDefault="008C5444">
      <w:pPr>
        <w:rPr>
          <w:rFonts w:ascii="Cascadia Code Light" w:hAnsi="Cascadia Code Light"/>
          <w:color w:val="0070C0"/>
          <w:sz w:val="20"/>
          <w:szCs w:val="20"/>
        </w:rPr>
      </w:pPr>
    </w:p>
    <w:p w14:paraId="301C6771" w14:textId="6A95E395" w:rsidR="007638CA" w:rsidRPr="00D5770A" w:rsidRDefault="00E74CE2">
      <w:pPr>
        <w:rPr>
          <w:sz w:val="18"/>
          <w:szCs w:val="18"/>
        </w:rPr>
      </w:pPr>
      <w:r w:rsidRPr="00D5770A">
        <w:rPr>
          <w:sz w:val="18"/>
          <w:szCs w:val="18"/>
        </w:rPr>
        <w:t>Literals: fixed values, literally the character that is typed.</w:t>
      </w:r>
      <w:r w:rsidRPr="00D5770A">
        <w:rPr>
          <w:sz w:val="18"/>
          <w:szCs w:val="18"/>
        </w:rPr>
        <w:br/>
        <w:t>Data types: integer, long, float, double, decimal</w:t>
      </w:r>
      <w:r w:rsidRPr="00D5770A">
        <w:rPr>
          <w:sz w:val="18"/>
          <w:szCs w:val="18"/>
        </w:rPr>
        <w:br/>
        <w:t>Variable name: may use Camel case; start with alphabet or underscore; container for holding values</w:t>
      </w:r>
      <w:r w:rsidRPr="00D5770A">
        <w:rPr>
          <w:sz w:val="18"/>
          <w:szCs w:val="18"/>
        </w:rPr>
        <w:br/>
      </w:r>
    </w:p>
    <w:p w14:paraId="274FDCAC" w14:textId="77777777" w:rsidR="003A745A" w:rsidRDefault="00EE6626" w:rsidP="00EE6626">
      <w:pPr>
        <w:rPr>
          <w:sz w:val="18"/>
          <w:szCs w:val="18"/>
        </w:rPr>
      </w:pPr>
      <w:r w:rsidRPr="00C93F4C">
        <w:rPr>
          <w:rFonts w:ascii="Cascadia Code Light" w:hAnsi="Cascadia Code Light"/>
          <w:color w:val="0070C0"/>
          <w:sz w:val="18"/>
          <w:szCs w:val="18"/>
        </w:rPr>
        <w:t>Console.WriteLine("Hello World!!");</w:t>
      </w:r>
      <w:r w:rsidRPr="00EE6626">
        <w:t xml:space="preserve"> </w:t>
      </w:r>
      <w:r w:rsidRPr="00C93F4C">
        <w:rPr>
          <w:sz w:val="18"/>
          <w:szCs w:val="18"/>
        </w:rPr>
        <w:t>// Outputs this line on terminal and appends a new line</w:t>
      </w:r>
      <w:r w:rsidR="002D094C">
        <w:rPr>
          <w:sz w:val="18"/>
          <w:szCs w:val="18"/>
        </w:rPr>
        <w:br/>
      </w:r>
      <w:r w:rsidR="002D094C" w:rsidRPr="002D094C">
        <w:rPr>
          <w:rFonts w:ascii="Cascadia Code Light" w:hAnsi="Cascadia Code Light"/>
          <w:color w:val="0070C0"/>
          <w:sz w:val="18"/>
          <w:szCs w:val="18"/>
        </w:rPr>
        <w:t>Console.ReadKey();</w:t>
      </w:r>
      <w:r w:rsidR="002D094C" w:rsidRPr="002D094C">
        <w:t xml:space="preserve"> </w:t>
      </w:r>
      <w:r w:rsidR="002D094C" w:rsidRPr="002D094C">
        <w:rPr>
          <w:sz w:val="18"/>
          <w:szCs w:val="18"/>
        </w:rPr>
        <w:t xml:space="preserve">// </w:t>
      </w:r>
      <w:r w:rsidR="002D094C">
        <w:rPr>
          <w:sz w:val="18"/>
          <w:szCs w:val="18"/>
        </w:rPr>
        <w:t>Obtains the next character or function</w:t>
      </w:r>
      <w:r w:rsidR="002D094C" w:rsidRPr="002D094C">
        <w:rPr>
          <w:sz w:val="18"/>
          <w:szCs w:val="18"/>
        </w:rPr>
        <w:t xml:space="preserve"> key </w:t>
      </w:r>
      <w:r w:rsidR="002D094C">
        <w:rPr>
          <w:sz w:val="18"/>
          <w:szCs w:val="18"/>
        </w:rPr>
        <w:t xml:space="preserve">pressed by user and </w:t>
      </w:r>
      <w:r w:rsidR="002D094C" w:rsidRPr="002D094C">
        <w:rPr>
          <w:sz w:val="18"/>
          <w:szCs w:val="18"/>
        </w:rPr>
        <w:t xml:space="preserve">displays it onto console. </w:t>
      </w:r>
      <w:r w:rsidR="002D094C">
        <w:rPr>
          <w:sz w:val="18"/>
          <w:szCs w:val="18"/>
        </w:rPr>
        <w:t>If it is the</w:t>
      </w:r>
      <w:r w:rsidR="002D094C" w:rsidRPr="002D094C">
        <w:rPr>
          <w:sz w:val="18"/>
          <w:szCs w:val="18"/>
        </w:rPr>
        <w:t xml:space="preserve"> last statement the window will close following our key press.</w:t>
      </w:r>
      <w:r w:rsidR="00515CD8">
        <w:rPr>
          <w:sz w:val="18"/>
          <w:szCs w:val="18"/>
        </w:rPr>
        <w:br/>
      </w:r>
      <w:r w:rsidR="00515CD8" w:rsidRPr="002D094C">
        <w:rPr>
          <w:rFonts w:ascii="Cascadia Code Light" w:hAnsi="Cascadia Code Light"/>
          <w:color w:val="0070C0"/>
          <w:sz w:val="18"/>
          <w:szCs w:val="18"/>
        </w:rPr>
        <w:t>Console.Read</w:t>
      </w:r>
      <w:r w:rsidR="00515CD8">
        <w:rPr>
          <w:rFonts w:ascii="Cascadia Code Light" w:hAnsi="Cascadia Code Light"/>
          <w:color w:val="0070C0"/>
          <w:sz w:val="18"/>
          <w:szCs w:val="18"/>
        </w:rPr>
        <w:t>Line</w:t>
      </w:r>
      <w:r w:rsidR="00515CD8" w:rsidRPr="002D094C">
        <w:rPr>
          <w:rFonts w:ascii="Cascadia Code Light" w:hAnsi="Cascadia Code Light"/>
          <w:color w:val="0070C0"/>
          <w:sz w:val="18"/>
          <w:szCs w:val="18"/>
        </w:rPr>
        <w:t>();</w:t>
      </w:r>
      <w:r w:rsidR="00515CD8" w:rsidRPr="002D094C">
        <w:rPr>
          <w:sz w:val="18"/>
          <w:szCs w:val="18"/>
        </w:rPr>
        <w:t xml:space="preserve">// </w:t>
      </w:r>
      <w:r w:rsidR="00515CD8">
        <w:rPr>
          <w:sz w:val="18"/>
          <w:szCs w:val="18"/>
        </w:rPr>
        <w:t>Reads the next line of characters from the standard input stream and returns this; return type: string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 xml:space="preserve">int </w:t>
      </w:r>
      <w:r w:rsidR="00C93F4C" w:rsidRPr="00C93F4C">
        <w:rPr>
          <w:rFonts w:ascii="Cascadia Code Light" w:hAnsi="Cascadia Code Light"/>
          <w:color w:val="0070C0"/>
          <w:sz w:val="18"/>
          <w:szCs w:val="18"/>
        </w:rPr>
        <w:t>marks;</w:t>
      </w:r>
      <w:r w:rsidR="00C93F4C" w:rsidRPr="00EE6626">
        <w:t xml:space="preserve">  </w:t>
      </w:r>
      <w:r w:rsidRPr="00C93F4C">
        <w:rPr>
          <w:sz w:val="18"/>
          <w:szCs w:val="18"/>
        </w:rPr>
        <w:t xml:space="preserve">// Variable Declaration- int can hold only integers of 32-bit signed integer </w:t>
      </w:r>
      <w:r w:rsidR="00C93F4C" w:rsidRPr="00C93F4C">
        <w:rPr>
          <w:sz w:val="18"/>
          <w:szCs w:val="18"/>
        </w:rPr>
        <w:t>–</w:t>
      </w:r>
      <w:r w:rsidRPr="00C93F4C">
        <w:rPr>
          <w:sz w:val="18"/>
          <w:szCs w:val="18"/>
        </w:rPr>
        <w:t xml:space="preserve"> default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marks = 21;</w:t>
      </w:r>
      <w:r w:rsidRPr="00EE6626">
        <w:t xml:space="preserve">    </w:t>
      </w:r>
      <w:r w:rsidRPr="00C93F4C">
        <w:rPr>
          <w:sz w:val="18"/>
          <w:szCs w:val="18"/>
        </w:rPr>
        <w:t>// Variable initialization using assignment operator, done from right to left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int age=33, x, y, salary = 2400000;</w:t>
      </w:r>
      <w:r w:rsidRPr="00EE6626">
        <w:t xml:space="preserve"> </w:t>
      </w:r>
      <w:r w:rsidRPr="00C93F4C">
        <w:rPr>
          <w:sz w:val="18"/>
          <w:szCs w:val="18"/>
        </w:rPr>
        <w:t>// Multiple Variable Declaration and initialization.</w:t>
      </w:r>
      <w:r w:rsidR="00C93F4C">
        <w:br/>
      </w:r>
      <w:r w:rsidRPr="00C93F4C">
        <w:rPr>
          <w:sz w:val="18"/>
          <w:szCs w:val="18"/>
        </w:rPr>
        <w:t>// x = 5, y= 6; Cannot assign like this using comma separator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long ageOfUniverse = 160000000000L;</w:t>
      </w:r>
      <w:r w:rsidRPr="00EE6626">
        <w:t xml:space="preserve"> </w:t>
      </w:r>
      <w:r w:rsidRPr="00C93F4C">
        <w:rPr>
          <w:sz w:val="18"/>
          <w:szCs w:val="18"/>
        </w:rPr>
        <w:t xml:space="preserve">// long integer - 64 bit signed </w:t>
      </w:r>
      <w:r w:rsidR="00C93F4C" w:rsidRPr="00C93F4C">
        <w:rPr>
          <w:sz w:val="18"/>
          <w:szCs w:val="18"/>
        </w:rPr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double score = 36.4342D;</w:t>
      </w:r>
      <w:r w:rsidRPr="00EE6626">
        <w:t xml:space="preserve"> </w:t>
      </w:r>
      <w:r w:rsidRPr="00C93F4C">
        <w:rPr>
          <w:sz w:val="18"/>
          <w:szCs w:val="18"/>
        </w:rPr>
        <w:t xml:space="preserve">// double precision floating point number </w:t>
      </w:r>
      <w:r w:rsidR="00C93F4C" w:rsidRPr="00C93F4C">
        <w:rPr>
          <w:sz w:val="18"/>
          <w:szCs w:val="18"/>
        </w:rPr>
        <w:t>–</w:t>
      </w:r>
      <w:r w:rsidRPr="00C93F4C">
        <w:rPr>
          <w:sz w:val="18"/>
          <w:szCs w:val="18"/>
        </w:rPr>
        <w:t xml:space="preserve"> default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lastRenderedPageBreak/>
        <w:t>float weight = 65.4f;</w:t>
      </w:r>
      <w:r w:rsidRPr="00EE6626">
        <w:t xml:space="preserve"> </w:t>
      </w:r>
      <w:r w:rsidRPr="00C93F4C">
        <w:rPr>
          <w:sz w:val="18"/>
          <w:szCs w:val="18"/>
        </w:rPr>
        <w:t>// single precision floating point number - suffix f or F.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decimal money = 793.34M;</w:t>
      </w:r>
      <w:r w:rsidRPr="00EE6626">
        <w:t xml:space="preserve"> </w:t>
      </w:r>
      <w:r w:rsidRPr="00C93F4C">
        <w:rPr>
          <w:sz w:val="18"/>
          <w:szCs w:val="18"/>
        </w:rPr>
        <w:t>// decimal number</w:t>
      </w:r>
    </w:p>
    <w:p w14:paraId="2A21E644" w14:textId="77777777" w:rsidR="00DB5577" w:rsidRDefault="003A745A" w:rsidP="00EE6626">
      <w:pPr>
        <w:rPr>
          <w:sz w:val="18"/>
          <w:szCs w:val="18"/>
        </w:rPr>
      </w:pPr>
      <w:r>
        <w:rPr>
          <w:rFonts w:ascii="Cascadia Code Light" w:hAnsi="Cascadia Code Light"/>
          <w:color w:val="0070C0"/>
          <w:sz w:val="18"/>
          <w:szCs w:val="18"/>
        </w:rPr>
        <w:t>i</w:t>
      </w:r>
      <w:r w:rsidRPr="003A745A">
        <w:rPr>
          <w:rFonts w:ascii="Cascadia Code Light" w:hAnsi="Cascadia Code Light"/>
          <w:color w:val="0070C0"/>
          <w:sz w:val="18"/>
          <w:szCs w:val="18"/>
        </w:rPr>
        <w:t xml:space="preserve">nt </w:t>
      </w:r>
      <w:r>
        <w:rPr>
          <w:rFonts w:ascii="Cascadia Code Light" w:hAnsi="Cascadia Code Light"/>
          <w:color w:val="0070C0"/>
          <w:sz w:val="18"/>
          <w:szCs w:val="18"/>
        </w:rPr>
        <w:t>n</w:t>
      </w:r>
      <w:r w:rsidRPr="003A745A">
        <w:rPr>
          <w:rFonts w:ascii="Cascadia Code Light" w:hAnsi="Cascadia Code Light"/>
          <w:color w:val="0070C0"/>
          <w:sz w:val="18"/>
          <w:szCs w:val="18"/>
        </w:rPr>
        <w:t>um = Convert.To</w:t>
      </w:r>
      <w:r>
        <w:rPr>
          <w:rFonts w:ascii="Cascadia Code Light" w:hAnsi="Cascadia Code Light"/>
          <w:color w:val="0070C0"/>
          <w:sz w:val="18"/>
          <w:szCs w:val="18"/>
        </w:rPr>
        <w:t>Int32</w:t>
      </w:r>
      <w:r w:rsidRPr="003A745A">
        <w:rPr>
          <w:rFonts w:ascii="Cascadia Code Light" w:hAnsi="Cascadia Code Light"/>
          <w:color w:val="0070C0"/>
          <w:sz w:val="18"/>
          <w:szCs w:val="18"/>
        </w:rPr>
        <w:t>(Console.ReadLine());</w:t>
      </w:r>
      <w:r>
        <w:rPr>
          <w:rFonts w:ascii="Cascadia Code Light" w:hAnsi="Cascadia Code Light"/>
          <w:color w:val="0070C0"/>
          <w:sz w:val="18"/>
          <w:szCs w:val="18"/>
        </w:rPr>
        <w:t xml:space="preserve"> </w:t>
      </w:r>
      <w:r w:rsidRPr="00C93F4C">
        <w:rPr>
          <w:sz w:val="18"/>
          <w:szCs w:val="18"/>
        </w:rPr>
        <w:t xml:space="preserve">// </w:t>
      </w:r>
      <w:r>
        <w:rPr>
          <w:sz w:val="18"/>
          <w:szCs w:val="18"/>
        </w:rPr>
        <w:t xml:space="preserve">For Type </w:t>
      </w:r>
      <w:r w:rsidR="00DB5577">
        <w:rPr>
          <w:sz w:val="18"/>
          <w:szCs w:val="18"/>
        </w:rPr>
        <w:t>Conversion;</w:t>
      </w:r>
      <w:r>
        <w:rPr>
          <w:sz w:val="18"/>
          <w:szCs w:val="18"/>
        </w:rPr>
        <w:t xml:space="preserve"> here string output is converted to integer</w:t>
      </w:r>
    </w:p>
    <w:p w14:paraId="53BF8FAB" w14:textId="75BACB71" w:rsidR="00904272" w:rsidRDefault="00904272" w:rsidP="00EE6626">
      <w:pPr>
        <w:rPr>
          <w:sz w:val="18"/>
          <w:szCs w:val="18"/>
        </w:rPr>
      </w:pPr>
    </w:p>
    <w:p w14:paraId="4422DEBF" w14:textId="77777777" w:rsidR="00E15F53" w:rsidRDefault="00E15F53" w:rsidP="00EE6626">
      <w:pPr>
        <w:rPr>
          <w:sz w:val="18"/>
          <w:szCs w:val="18"/>
        </w:rPr>
      </w:pPr>
    </w:p>
    <w:p w14:paraId="7EF2D59C" w14:textId="77777777" w:rsidR="00E15F53" w:rsidRPr="00E15F53" w:rsidRDefault="00E15F53" w:rsidP="00E15F53">
      <w:pPr>
        <w:rPr>
          <w:sz w:val="18"/>
          <w:szCs w:val="18"/>
        </w:rPr>
      </w:pPr>
      <w:proofErr w:type="gramStart"/>
      <w:r w:rsidRPr="00E15F53">
        <w:rPr>
          <w:sz w:val="18"/>
          <w:szCs w:val="18"/>
        </w:rPr>
        <w:t xml:space="preserve">  </w:t>
      </w:r>
      <w:proofErr w:type="spellStart"/>
      <w:r w:rsidRPr="00E15F53">
        <w:rPr>
          <w:b/>
          <w:bCs/>
          <w:sz w:val="18"/>
          <w:szCs w:val="18"/>
        </w:rPr>
        <w:t>PascalCase</w:t>
      </w:r>
      <w:proofErr w:type="spellEnd"/>
      <w:proofErr w:type="gramEnd"/>
      <w:r w:rsidRPr="00E15F53">
        <w:rPr>
          <w:sz w:val="18"/>
          <w:szCs w:val="18"/>
        </w:rPr>
        <w:t>: For public-facing elements like classes, properties, methods, and events.</w:t>
      </w:r>
    </w:p>
    <w:p w14:paraId="44F9CDDD" w14:textId="77777777" w:rsidR="00E15F53" w:rsidRPr="00E15F53" w:rsidRDefault="00E15F53" w:rsidP="00E15F53">
      <w:pPr>
        <w:rPr>
          <w:sz w:val="18"/>
          <w:szCs w:val="18"/>
        </w:rPr>
      </w:pPr>
      <w:proofErr w:type="gramStart"/>
      <w:r w:rsidRPr="00E15F53">
        <w:rPr>
          <w:sz w:val="18"/>
          <w:szCs w:val="18"/>
        </w:rPr>
        <w:t xml:space="preserve">  </w:t>
      </w:r>
      <w:r w:rsidRPr="00E15F53">
        <w:rPr>
          <w:b/>
          <w:bCs/>
          <w:sz w:val="18"/>
          <w:szCs w:val="18"/>
        </w:rPr>
        <w:t>camelCase</w:t>
      </w:r>
      <w:proofErr w:type="gramEnd"/>
      <w:r w:rsidRPr="00E15F53">
        <w:rPr>
          <w:sz w:val="18"/>
          <w:szCs w:val="18"/>
        </w:rPr>
        <w:t>: For local variables, method parameters, and sometimes private fields.</w:t>
      </w:r>
    </w:p>
    <w:p w14:paraId="3E5B6B6E" w14:textId="77777777" w:rsidR="00E15F53" w:rsidRPr="00E15F53" w:rsidRDefault="00E15F53" w:rsidP="00E15F53">
      <w:pPr>
        <w:rPr>
          <w:sz w:val="18"/>
          <w:szCs w:val="18"/>
        </w:rPr>
      </w:pPr>
      <w:proofErr w:type="gramStart"/>
      <w:r w:rsidRPr="00E15F53">
        <w:rPr>
          <w:sz w:val="18"/>
          <w:szCs w:val="18"/>
        </w:rPr>
        <w:t xml:space="preserve">  </w:t>
      </w:r>
      <w:r w:rsidRPr="00E15F53">
        <w:rPr>
          <w:b/>
          <w:bCs/>
          <w:sz w:val="18"/>
          <w:szCs w:val="18"/>
        </w:rPr>
        <w:t>_</w:t>
      </w:r>
      <w:proofErr w:type="gramEnd"/>
      <w:r w:rsidRPr="00E15F53">
        <w:rPr>
          <w:b/>
          <w:bCs/>
          <w:sz w:val="18"/>
          <w:szCs w:val="18"/>
        </w:rPr>
        <w:t>camelCase</w:t>
      </w:r>
      <w:r w:rsidRPr="00E15F53">
        <w:rPr>
          <w:sz w:val="18"/>
          <w:szCs w:val="18"/>
        </w:rPr>
        <w:t>: For private fields, especially when there’s a public property with the same concept but a different casing.</w:t>
      </w:r>
    </w:p>
    <w:p w14:paraId="0071251A" w14:textId="54353420" w:rsidR="00E15F53" w:rsidRDefault="00E15F53" w:rsidP="00E15F53">
      <w:pPr>
        <w:rPr>
          <w:sz w:val="18"/>
          <w:szCs w:val="18"/>
        </w:rPr>
      </w:pPr>
      <w:proofErr w:type="gramStart"/>
      <w:r w:rsidRPr="00E15F53">
        <w:rPr>
          <w:sz w:val="18"/>
          <w:szCs w:val="18"/>
        </w:rPr>
        <w:t xml:space="preserve">  </w:t>
      </w:r>
      <w:r w:rsidRPr="00E15F53">
        <w:rPr>
          <w:b/>
          <w:bCs/>
          <w:sz w:val="18"/>
          <w:szCs w:val="18"/>
        </w:rPr>
        <w:t>lowercase</w:t>
      </w:r>
      <w:proofErr w:type="gramEnd"/>
      <w:r w:rsidRPr="00E15F53">
        <w:rPr>
          <w:sz w:val="18"/>
          <w:szCs w:val="18"/>
        </w:rPr>
        <w:t>: For very short-lived variables in small scopes, like loop counters.</w:t>
      </w:r>
    </w:p>
    <w:p w14:paraId="6640F061" w14:textId="77777777" w:rsidR="007625FC" w:rsidRDefault="007625FC" w:rsidP="00E15F53">
      <w:pPr>
        <w:rPr>
          <w:sz w:val="18"/>
          <w:szCs w:val="18"/>
        </w:rPr>
      </w:pPr>
    </w:p>
    <w:p w14:paraId="6C89DFFA" w14:textId="77777777" w:rsidR="007625FC" w:rsidRPr="007625FC" w:rsidRDefault="007625FC" w:rsidP="007625FC">
      <w:pPr>
        <w:rPr>
          <w:sz w:val="18"/>
          <w:szCs w:val="18"/>
        </w:rPr>
      </w:pPr>
      <w:r w:rsidRPr="007625FC">
        <w:rPr>
          <w:sz w:val="18"/>
          <w:szCs w:val="18"/>
        </w:rPr>
        <w:t>in the Solution Explorer: Right click on Project--&gt;select properties--&gt;select application tab--&gt;select output type as Class library and save it and build it.</w:t>
      </w:r>
    </w:p>
    <w:p w14:paraId="5000AB01" w14:textId="764F99B4" w:rsidR="007625FC" w:rsidRDefault="007625FC" w:rsidP="00E15F53">
      <w:pPr>
        <w:rPr>
          <w:sz w:val="18"/>
          <w:szCs w:val="18"/>
        </w:rPr>
      </w:pPr>
      <w:r>
        <w:rPr>
          <w:sz w:val="18"/>
          <w:szCs w:val="18"/>
        </w:rPr>
        <w:t>Right click the solution and properties…set the startup project….</w:t>
      </w:r>
    </w:p>
    <w:p w14:paraId="351665EF" w14:textId="03FEEFA6" w:rsidR="007625FC" w:rsidRDefault="007625FC" w:rsidP="00E15F53">
      <w:pPr>
        <w:rPr>
          <w:sz w:val="18"/>
          <w:szCs w:val="18"/>
        </w:rPr>
      </w:pPr>
      <w:r>
        <w:rPr>
          <w:sz w:val="18"/>
          <w:szCs w:val="18"/>
        </w:rPr>
        <w:t xml:space="preserve">Also right click on startup project and reference the library </w:t>
      </w:r>
      <w:proofErr w:type="gramStart"/>
      <w:r>
        <w:rPr>
          <w:sz w:val="18"/>
          <w:szCs w:val="18"/>
        </w:rPr>
        <w:t>project..</w:t>
      </w:r>
      <w:proofErr w:type="gramEnd"/>
    </w:p>
    <w:p w14:paraId="3878FEB9" w14:textId="0F8CBF6C" w:rsidR="007625FC" w:rsidRDefault="007625FC" w:rsidP="00E15F53">
      <w:pPr>
        <w:rPr>
          <w:sz w:val="18"/>
          <w:szCs w:val="18"/>
        </w:rPr>
      </w:pPr>
      <w:r>
        <w:rPr>
          <w:sz w:val="18"/>
          <w:szCs w:val="18"/>
        </w:rPr>
        <w:t xml:space="preserve">If Visual Studio shows namespace error/ directive missing, simply </w:t>
      </w:r>
      <w:proofErr w:type="gramStart"/>
      <w:r>
        <w:rPr>
          <w:sz w:val="18"/>
          <w:szCs w:val="18"/>
        </w:rPr>
        <w:t>restart ;</w:t>
      </w:r>
      <w:proofErr w:type="gramEnd"/>
      <w:r>
        <w:rPr>
          <w:sz w:val="18"/>
          <w:szCs w:val="18"/>
        </w:rPr>
        <w:t xml:space="preserve"> uncheck the reference , save it, then again check the reference</w:t>
      </w:r>
    </w:p>
    <w:sectPr w:rsidR="007625FC" w:rsidSect="00E00860">
      <w:pgSz w:w="12240" w:h="15840"/>
      <w:pgMar w:top="45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 Light">
    <w:panose1 w:val="020B0609020000020004"/>
    <w:charset w:val="00"/>
    <w:family w:val="auto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60"/>
    <w:rsid w:val="00031930"/>
    <w:rsid w:val="00040B12"/>
    <w:rsid w:val="00060C59"/>
    <w:rsid w:val="00071A4B"/>
    <w:rsid w:val="000746CB"/>
    <w:rsid w:val="000E1A7B"/>
    <w:rsid w:val="000F38D8"/>
    <w:rsid w:val="00106C27"/>
    <w:rsid w:val="0011627D"/>
    <w:rsid w:val="00173B3C"/>
    <w:rsid w:val="001862B9"/>
    <w:rsid w:val="00192237"/>
    <w:rsid w:val="001B458D"/>
    <w:rsid w:val="001D5507"/>
    <w:rsid w:val="00205AE8"/>
    <w:rsid w:val="00241211"/>
    <w:rsid w:val="00291662"/>
    <w:rsid w:val="002D094C"/>
    <w:rsid w:val="002F43E8"/>
    <w:rsid w:val="002F6829"/>
    <w:rsid w:val="0035675D"/>
    <w:rsid w:val="00383F25"/>
    <w:rsid w:val="003A745A"/>
    <w:rsid w:val="003B1581"/>
    <w:rsid w:val="004240F6"/>
    <w:rsid w:val="0045518E"/>
    <w:rsid w:val="00487640"/>
    <w:rsid w:val="004E65C5"/>
    <w:rsid w:val="00515CD8"/>
    <w:rsid w:val="00530BF4"/>
    <w:rsid w:val="00550302"/>
    <w:rsid w:val="0057745B"/>
    <w:rsid w:val="00587A25"/>
    <w:rsid w:val="0061647F"/>
    <w:rsid w:val="00620EC9"/>
    <w:rsid w:val="0063508B"/>
    <w:rsid w:val="006352C0"/>
    <w:rsid w:val="006809E5"/>
    <w:rsid w:val="006A7DC7"/>
    <w:rsid w:val="006E4CDB"/>
    <w:rsid w:val="006F4AFF"/>
    <w:rsid w:val="00730A4B"/>
    <w:rsid w:val="0074185A"/>
    <w:rsid w:val="00760852"/>
    <w:rsid w:val="007625FC"/>
    <w:rsid w:val="007638CA"/>
    <w:rsid w:val="00795097"/>
    <w:rsid w:val="007B7083"/>
    <w:rsid w:val="007C1E65"/>
    <w:rsid w:val="00853742"/>
    <w:rsid w:val="00855005"/>
    <w:rsid w:val="00864719"/>
    <w:rsid w:val="00880EC5"/>
    <w:rsid w:val="008C5444"/>
    <w:rsid w:val="008D238E"/>
    <w:rsid w:val="00904272"/>
    <w:rsid w:val="00914D6B"/>
    <w:rsid w:val="009921F8"/>
    <w:rsid w:val="00A23C4B"/>
    <w:rsid w:val="00A26732"/>
    <w:rsid w:val="00A4097D"/>
    <w:rsid w:val="00A5578E"/>
    <w:rsid w:val="00A64DF1"/>
    <w:rsid w:val="00A73E51"/>
    <w:rsid w:val="00A807CB"/>
    <w:rsid w:val="00A877D6"/>
    <w:rsid w:val="00A925B4"/>
    <w:rsid w:val="00AD4544"/>
    <w:rsid w:val="00AF0799"/>
    <w:rsid w:val="00B06CC8"/>
    <w:rsid w:val="00B2257F"/>
    <w:rsid w:val="00B36647"/>
    <w:rsid w:val="00B87029"/>
    <w:rsid w:val="00B90F21"/>
    <w:rsid w:val="00B9644A"/>
    <w:rsid w:val="00BA3C69"/>
    <w:rsid w:val="00BE4CBB"/>
    <w:rsid w:val="00C04081"/>
    <w:rsid w:val="00C24833"/>
    <w:rsid w:val="00C55E7E"/>
    <w:rsid w:val="00C93F4C"/>
    <w:rsid w:val="00C940DF"/>
    <w:rsid w:val="00CA1D5C"/>
    <w:rsid w:val="00CF54A4"/>
    <w:rsid w:val="00D5770A"/>
    <w:rsid w:val="00D80640"/>
    <w:rsid w:val="00DB5577"/>
    <w:rsid w:val="00DC4B41"/>
    <w:rsid w:val="00E00860"/>
    <w:rsid w:val="00E15F53"/>
    <w:rsid w:val="00E217BD"/>
    <w:rsid w:val="00E74CE2"/>
    <w:rsid w:val="00EE6626"/>
    <w:rsid w:val="00F7112D"/>
    <w:rsid w:val="00FB3CB2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358"/>
  <w15:docId w15:val="{AC148CF7-7494-4245-B8ED-42021D5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860"/>
    <w:rPr>
      <w:color w:val="0000FF"/>
      <w:u w:val="single"/>
    </w:rPr>
  </w:style>
  <w:style w:type="paragraph" w:customStyle="1" w:styleId="Default">
    <w:name w:val="Default"/>
    <w:rsid w:val="009921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6355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SANJIV</cp:lastModifiedBy>
  <cp:revision>55</cp:revision>
  <dcterms:created xsi:type="dcterms:W3CDTF">2020-09-22T12:52:00Z</dcterms:created>
  <dcterms:modified xsi:type="dcterms:W3CDTF">2024-08-30T14:16:00Z</dcterms:modified>
</cp:coreProperties>
</file>