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[Nombre y Apellidos]</w:t>
      </w:r>
    </w:p>
    <w:p>
      <w:pPr>
        <w:jc w:val="center"/>
      </w:pPr>
      <w:r>
        <w:rPr>
          <w:b/>
          <w:color w:val="1F3B57"/>
          <w:sz w:val="23"/>
        </w:rPr>
        <w:t>Comercio Internacional | Operaciones + Automatización de Procesos con IA (Python · APIs)</w:t>
      </w:r>
    </w:p>
    <w:p>
      <w:pPr>
        <w:jc w:val="center"/>
      </w:pPr>
      <w:r>
        <w:rPr>
          <w:sz w:val="19"/>
        </w:rPr>
        <w:t>Morón de la Frontera (Sevilla) · Disponibilidad: Sevilla capital y Torrox Costa (Málaga) · Carnet B y vehículo propio</w:t>
        <w:br/>
        <w:t>[Teléfono] · pablossmontes1155@icloud.com · [LinkedIn]</w:t>
      </w:r>
    </w:p>
    <w:p>
      <w:pPr>
        <w:spacing w:before="200" w:after="60"/>
      </w:pPr>
      <w:r>
        <w:rPr>
          <w:b/>
          <w:sz w:val="23"/>
        </w:rPr>
        <w:t>PERFIL PROFESIONAL</w:t>
      </w:r>
    </w:p>
    <w:p>
      <w:r>
        <w:t>Perfil híbrido negocio + tecnología: Técnico Superior en Comercio Internacional en activo en Angel Camacho Alimentación, donde además de gestionar operativa de exportación y cargos de grandes cuentas he desarrollado por iniciativa propia herramientas de automatización en uso real en el departamento: extracción de datos de facturas y cargos en PDF a Excel con OCR y APIs de IA (Python, JavaScript, API de Claude). Conozco los procesos administrativos desde dentro y sé automatizarlos: ese es el valor que aporto a un equipo de operaciones o mejora de procesos.</w:t>
      </w:r>
    </w:p>
    <w:p>
      <w:pPr>
        <w:spacing w:before="200" w:after="60"/>
      </w:pPr>
      <w:r>
        <w:rPr>
          <w:b/>
          <w:sz w:val="23"/>
        </w:rPr>
        <w:t>EXPERIENCIA PROFESIONAL</w:t>
      </w:r>
    </w:p>
    <w:p>
      <w:r>
        <w:rPr>
          <w:b/>
        </w:rPr>
        <w:t>Angel Camacho Alimentación — Morón de la Frontera (Sevilla)</w:t>
      </w:r>
      <w:r>
        <w:rPr>
          <w:i/>
          <w:sz w:val="19"/>
        </w:rPr>
        <w:br/>
        <w:t>Empresa agroalimentaria internacional (exportación a [+X] países)</w:t>
      </w:r>
    </w:p>
    <w:p>
      <w:r>
        <w:rPr>
          <w:b/>
        </w:rPr>
        <w:t>Técnico de Back Office Nacional · enero 2026 – actualidad</w:t>
      </w:r>
      <w:r>
        <w:rPr>
          <w:i/>
          <w:sz w:val="19"/>
        </w:rPr>
        <w:br/>
        <w:t>Contrato laboral tras 9 meses en el área de exportación; renovado hasta septiembre 2026</w:t>
      </w:r>
    </w:p>
    <w:p>
      <w:pPr>
        <w:pStyle w:val="ListBullet"/>
        <w:spacing w:after="40"/>
      </w:pPr>
      <w:r>
        <w:t>Desarrollé por iniciativa propia herramientas de automatización con Python, JavaScript y APIs de IA (extracción OCR de datos de facturas y cargos en PDF a Excel), hoy en uso diario en el departamento — [ahorro estimado de X horas/semana de trabajo manual].</w:t>
      </w:r>
    </w:p>
    <w:p>
      <w:pPr>
        <w:pStyle w:val="ListBullet"/>
        <w:spacing w:after="40"/>
      </w:pPr>
      <w:r>
        <w:t>Reviso y controlo las entregas de mercancía a clientes nacionales, coordinando con logística y comercial la resolución de desviaciones.</w:t>
      </w:r>
    </w:p>
    <w:p>
      <w:pPr>
        <w:pStyle w:val="ListBullet"/>
        <w:spacing w:after="40"/>
      </w:pPr>
      <w:r>
        <w:t>Gestiono el ciclo completo de cargos de clientes de grandes cuentas de distribución: análisis de diferencias de precio y de mercancía, documentación y resolución de incidencias — [X cargos/mes, ~X € analizados].</w:t>
      </w:r>
    </w:p>
    <w:p>
      <w:r>
        <w:rPr>
          <w:b/>
        </w:rPr>
        <w:t>Front Office Exportación · marzo 2025 – diciembre 2025</w:t>
      </w:r>
      <w:r>
        <w:rPr>
          <w:i/>
          <w:sz w:val="19"/>
        </w:rPr>
        <w:br/>
        <w:t>Incorporación en prácticas (mar–jun) y continuidad con beca (jun–dic) por decisión de la empresa</w:t>
      </w:r>
    </w:p>
    <w:p>
      <w:pPr>
        <w:pStyle w:val="ListBullet"/>
        <w:spacing w:after="40"/>
      </w:pPr>
      <w:r>
        <w:t>Gestioné la operativa de cargas de exportación a Sudamérica, EE. UU., Canadá y almacenes externos de Reino Unido — [X contenedores/cargas al mes].</w:t>
      </w:r>
    </w:p>
    <w:p>
      <w:pPr>
        <w:pStyle w:val="ListBullet"/>
        <w:spacing w:after="40"/>
      </w:pPr>
      <w:r>
        <w:t>Grabé y gestioné los pedidos del mercado UK — [X pedidos/semana], con comunicación diaria en inglés con clientes y almacenes.</w:t>
      </w:r>
    </w:p>
    <w:p>
      <w:pPr>
        <w:pStyle w:val="ListBullet"/>
        <w:spacing w:after="40"/>
      </w:pPr>
      <w:r>
        <w:t>Responsable de la facturación y documentación de exportación de dichas cargas (factura comercial, packing list, [certificados]) para mercados de alta exigencia documental — [0 rechazos aduaneros / % incidencias].</w:t>
      </w:r>
    </w:p>
    <w:p>
      <w:pPr>
        <w:spacing w:before="200" w:after="60"/>
      </w:pPr>
      <w:r>
        <w:rPr>
          <w:b/>
          <w:sz w:val="23"/>
        </w:rPr>
        <w:t>HABILIDADES TÉCNICAS</w:t>
      </w:r>
    </w:p>
    <w:p>
      <w:pPr>
        <w:pStyle w:val="ListBullet"/>
        <w:spacing w:after="40"/>
      </w:pPr>
      <w:r>
        <w:t>Programación y automatización: Python, JavaScript, HTML/CSS, APIs de IA (Claude), OCR y procesamiento automático de documentos.</w:t>
      </w:r>
    </w:p>
    <w:p>
      <w:pPr>
        <w:pStyle w:val="ListBullet"/>
        <w:spacing w:after="40"/>
      </w:pPr>
      <w:r>
        <w:t>Gestión y ofimática: ERP [nombre], Excel [tablas dinámicas, BUSCARV], Outlook.</w:t>
      </w:r>
    </w:p>
    <w:p>
      <w:pPr>
        <w:pStyle w:val="ListBullet"/>
        <w:spacing w:after="40"/>
      </w:pPr>
      <w:r>
        <w:t>Comercio exterior: documentación de exportación (factura comercial, packing list, [certificados]), gestión de pedidos y cargas, Incoterms, gestión de incidencias y cargos con grandes cuentas.</w:t>
      </w:r>
    </w:p>
    <w:p>
      <w:pPr>
        <w:pStyle w:val="ListBullet"/>
        <w:spacing w:after="40"/>
      </w:pPr>
      <w:r>
        <w:t>Marketing digital: Meta Ads (Facebook/Instagram), e-commerce ([plataforma]), SEO local.</w:t>
      </w:r>
    </w:p>
    <w:p>
      <w:pPr>
        <w:spacing w:before="200" w:after="60"/>
      </w:pPr>
      <w:r>
        <w:rPr>
          <w:b/>
          <w:sz w:val="23"/>
        </w:rPr>
        <w:t>PROYECTOS PROPIOS</w:t>
      </w:r>
    </w:p>
    <w:p>
      <w:r>
        <w:rPr>
          <w:b/>
        </w:rPr>
        <w:t>Sorwebs — Diseño web para negocios locales · [año] – actualidad</w:t>
      </w:r>
    </w:p>
    <w:p>
      <w:pPr>
        <w:pStyle w:val="ListBullet"/>
        <w:spacing w:after="40"/>
      </w:pPr>
      <w:r>
        <w:t>Marca propia de creación de webs profesionales para restaurantes y negocios de la Costa del Sol: diseño y desarrollo (HTML/CSS/JavaScript), SEO local y trato comercial directo con el cliente — [X webs entregadas].</w:t>
      </w:r>
    </w:p>
    <w:p>
      <w:r>
        <w:rPr>
          <w:b/>
        </w:rPr>
        <w:t>Publicidad digital y e-commerce · [año] – [año/actualidad]</w:t>
      </w:r>
    </w:p>
    <w:p>
      <w:pPr>
        <w:pStyle w:val="ListBullet"/>
        <w:spacing w:after="40"/>
      </w:pPr>
      <w:r>
        <w:t>Creación y gestión de tiendas online propias (selección de producto, proveedores internacionales y logística) y campañas de Meta Ads en Facebook/Instagram: segmentación, creativos y optimización por resultados — [X € de inversión gestionada].</w:t>
      </w:r>
    </w:p>
    <w:p>
      <w:pPr>
        <w:spacing w:before="200" w:after="60"/>
      </w:pPr>
      <w:r>
        <w:rPr>
          <w:b/>
          <w:sz w:val="23"/>
        </w:rPr>
        <w:t>FORMACIÓN</w:t>
      </w:r>
    </w:p>
    <w:p>
      <w:r>
        <w:t>Técnico Superior en Comercio Internacional (FP de Grado Superior) — [Centro], [ciudad] · [año] – [año]</w:t>
      </w:r>
    </w:p>
    <w:p>
      <w:pPr>
        <w:spacing w:before="200" w:after="60"/>
      </w:pPr>
      <w:r>
        <w:rPr>
          <w:b/>
          <w:sz w:val="23"/>
        </w:rPr>
        <w:t>IDIOMAS</w:t>
      </w:r>
    </w:p>
    <w:p>
      <w:pPr>
        <w:pStyle w:val="ListBullet"/>
        <w:spacing w:after="40"/>
      </w:pPr>
      <w:r>
        <w:t>Español: nativo.</w:t>
      </w:r>
    </w:p>
    <w:p>
      <w:pPr>
        <w:pStyle w:val="ListBullet"/>
        <w:spacing w:after="40"/>
      </w:pPr>
      <w:r>
        <w:t>Inglés: B2 — uso profesional diario: documentación de exportación y gestión de pedidos con clientes de Reino Unido, EE. UU. y Canadá. [Certificado oficial si existe]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