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8F5B" w14:textId="5E9068BE" w:rsidR="00D7330F" w:rsidRDefault="00D633AF" w:rsidP="00AF463E">
      <w:pPr>
        <w:pStyle w:val="Titel"/>
        <w:rPr>
          <w:lang w:val="en-US"/>
        </w:rPr>
      </w:pPr>
      <w:r>
        <w:rPr>
          <w:lang w:val="en-US"/>
        </w:rPr>
        <w:t>Comparison of semantic- and syntactic garden paths in a self-paced reading experiment testing the SSIRH</w:t>
      </w:r>
    </w:p>
    <w:p w14:paraId="79EB8E4E" w14:textId="59CDD914" w:rsidR="00B347E0" w:rsidRDefault="00B347E0" w:rsidP="00983FF6">
      <w:pPr>
        <w:jc w:val="left"/>
        <w:rPr>
          <w:lang w:val="en-US"/>
        </w:rPr>
      </w:pPr>
      <w:r>
        <w:rPr>
          <w:lang w:val="en-US"/>
        </w:rPr>
        <w:t>1</w:t>
      </w:r>
      <w:r w:rsidR="004F241A">
        <w:rPr>
          <w:lang w:val="en-US"/>
        </w:rPr>
        <w:t>0</w:t>
      </w:r>
      <w:r>
        <w:rPr>
          <w:lang w:val="en-US"/>
        </w:rPr>
        <w:t xml:space="preserve"> pages requirement all-in-all</w:t>
      </w:r>
    </w:p>
    <w:p w14:paraId="4F0C1973" w14:textId="77777777" w:rsidR="00AF463E" w:rsidRDefault="00AF463E" w:rsidP="00983FF6">
      <w:pPr>
        <w:jc w:val="left"/>
        <w:rPr>
          <w:lang w:val="en-US"/>
        </w:rPr>
      </w:pPr>
    </w:p>
    <w:p w14:paraId="24B3EC0B" w14:textId="77777777" w:rsidR="00371F74" w:rsidRDefault="00371F74" w:rsidP="00983FF6">
      <w:pPr>
        <w:jc w:val="left"/>
        <w:rPr>
          <w:lang w:val="en-US"/>
        </w:rPr>
      </w:pPr>
    </w:p>
    <w:p w14:paraId="4E448F83" w14:textId="77777777" w:rsidR="00371F74" w:rsidRDefault="00371F74" w:rsidP="00983FF6">
      <w:pPr>
        <w:jc w:val="left"/>
        <w:rPr>
          <w:lang w:val="en-US"/>
        </w:rPr>
      </w:pPr>
    </w:p>
    <w:p w14:paraId="7E683E76" w14:textId="77777777" w:rsidR="00277E68" w:rsidRDefault="00277E68" w:rsidP="00983FF6">
      <w:pPr>
        <w:jc w:val="left"/>
        <w:rPr>
          <w:lang w:val="en-US"/>
        </w:rPr>
      </w:pPr>
    </w:p>
    <w:p w14:paraId="7B54DF47" w14:textId="77777777" w:rsidR="00277E68" w:rsidRDefault="00277E68" w:rsidP="00983FF6">
      <w:pPr>
        <w:jc w:val="left"/>
        <w:rPr>
          <w:lang w:val="en-US"/>
        </w:rPr>
      </w:pPr>
    </w:p>
    <w:p w14:paraId="6E57A08B" w14:textId="74524BDF" w:rsidR="00AF463E" w:rsidRDefault="00AF463E" w:rsidP="00AF463E">
      <w:pPr>
        <w:jc w:val="center"/>
        <w:rPr>
          <w:b/>
          <w:bCs/>
          <w:lang w:val="en-US"/>
        </w:rPr>
      </w:pPr>
      <w:r w:rsidRPr="00AF463E">
        <w:rPr>
          <w:b/>
          <w:bCs/>
          <w:lang w:val="en-US"/>
        </w:rPr>
        <w:t>Viktor Karl Erik Ørsted Bachmann Nielsen (</w:t>
      </w:r>
      <w:hyperlink r:id="rId8" w:history="1">
        <w:r w:rsidR="0099333A" w:rsidRPr="00C66CCE">
          <w:rPr>
            <w:rStyle w:val="Hyperlink"/>
            <w:b/>
            <w:bCs/>
            <w:lang w:val="en-US"/>
          </w:rPr>
          <w:t>202406920@post.au.dk</w:t>
        </w:r>
      </w:hyperlink>
      <w:r w:rsidRPr="00AF463E">
        <w:rPr>
          <w:b/>
          <w:bCs/>
          <w:lang w:val="en-US"/>
        </w:rPr>
        <w:t>)</w:t>
      </w:r>
    </w:p>
    <w:p w14:paraId="54CFB187" w14:textId="77777777" w:rsidR="0099333A" w:rsidRPr="00AF463E" w:rsidRDefault="0099333A" w:rsidP="00AF463E">
      <w:pPr>
        <w:jc w:val="center"/>
        <w:rPr>
          <w:b/>
          <w:bCs/>
          <w:lang w:val="en-US"/>
        </w:rPr>
      </w:pPr>
    </w:p>
    <w:p w14:paraId="32B6E411" w14:textId="77777777" w:rsidR="00AF463E" w:rsidRPr="00AF463E" w:rsidRDefault="00AF463E" w:rsidP="00AF463E">
      <w:pPr>
        <w:jc w:val="center"/>
        <w:rPr>
          <w:b/>
          <w:bCs/>
          <w:lang w:val="en-US"/>
        </w:rPr>
      </w:pPr>
      <w:r w:rsidRPr="00AF463E">
        <w:rPr>
          <w:b/>
          <w:bCs/>
          <w:lang w:val="en-US"/>
        </w:rPr>
        <w:t>Cognitive Science, University of Aarhus,</w:t>
      </w:r>
    </w:p>
    <w:p w14:paraId="2D58257C" w14:textId="77777777" w:rsidR="00AF463E" w:rsidRPr="00AF463E" w:rsidRDefault="00AF463E" w:rsidP="00AF463E">
      <w:pPr>
        <w:jc w:val="center"/>
        <w:rPr>
          <w:b/>
          <w:bCs/>
          <w:lang w:val="da-DK"/>
        </w:rPr>
      </w:pPr>
      <w:r w:rsidRPr="00AF463E">
        <w:rPr>
          <w:b/>
          <w:bCs/>
          <w:lang w:val="da-DK"/>
        </w:rPr>
        <w:t>Jens Chr. Skous Vej 2, 8000 Aarhus, Denmark</w:t>
      </w:r>
    </w:p>
    <w:p w14:paraId="29A2E090" w14:textId="77777777" w:rsidR="00AF463E" w:rsidRPr="00AF463E" w:rsidRDefault="00AF463E" w:rsidP="00AF463E">
      <w:pPr>
        <w:jc w:val="center"/>
        <w:rPr>
          <w:b/>
          <w:bCs/>
          <w:lang w:val="da-DK"/>
        </w:rPr>
      </w:pPr>
    </w:p>
    <w:p w14:paraId="1B23E4A8" w14:textId="688DB7F8" w:rsidR="00B347E0" w:rsidRDefault="00AF463E" w:rsidP="00AF463E">
      <w:pPr>
        <w:jc w:val="center"/>
        <w:rPr>
          <w:lang w:val="en-US"/>
        </w:rPr>
      </w:pPr>
      <w:r w:rsidRPr="00AF463E">
        <w:rPr>
          <w:b/>
          <w:bCs/>
          <w:lang w:val="en-US"/>
        </w:rPr>
        <w:t>Characters = TBA</w:t>
      </w:r>
      <w:r w:rsidR="00B347E0">
        <w:rPr>
          <w:lang w:val="en-US"/>
        </w:rPr>
        <w:br w:type="page"/>
      </w:r>
    </w:p>
    <w:p w14:paraId="4EBA7752" w14:textId="77777777" w:rsidR="004A1D05" w:rsidRDefault="004A1D05" w:rsidP="00983FF6">
      <w:pPr>
        <w:pStyle w:val="Overskrift1"/>
        <w:jc w:val="left"/>
        <w:rPr>
          <w:lang w:val="en-US"/>
        </w:rPr>
      </w:pPr>
      <w:r>
        <w:rPr>
          <w:lang w:val="en-US"/>
        </w:rPr>
        <w:lastRenderedPageBreak/>
        <w:t>Abstract</w:t>
      </w:r>
    </w:p>
    <w:p w14:paraId="3EF67349" w14:textId="78EAF538" w:rsidR="004A1D05" w:rsidRDefault="004A1D05" w:rsidP="00983FF6">
      <w:pPr>
        <w:jc w:val="left"/>
        <w:rPr>
          <w:lang w:val="en-US"/>
        </w:rPr>
      </w:pPr>
      <w:r>
        <w:rPr>
          <w:lang w:val="en-US"/>
        </w:rPr>
        <w:t>Max 150 to 200 words</w:t>
      </w:r>
    </w:p>
    <w:p w14:paraId="6C570B09" w14:textId="1977C654" w:rsidR="00106F4D" w:rsidRDefault="00106F4D" w:rsidP="00983FF6">
      <w:pPr>
        <w:jc w:val="left"/>
        <w:rPr>
          <w:lang w:val="en-US"/>
        </w:rPr>
      </w:pPr>
    </w:p>
    <w:p w14:paraId="5DCC5646" w14:textId="4E5114A4" w:rsidR="00106F4D" w:rsidRDefault="00106F4D" w:rsidP="00983FF6">
      <w:pPr>
        <w:jc w:val="left"/>
        <w:rPr>
          <w:lang w:val="en-US"/>
        </w:rPr>
      </w:pPr>
      <w:r>
        <w:rPr>
          <w:lang w:val="en-US"/>
        </w:rPr>
        <w:t>Keywords:…</w:t>
      </w:r>
    </w:p>
    <w:p w14:paraId="49E317F8" w14:textId="77777777" w:rsidR="00106F4D" w:rsidRDefault="00106F4D" w:rsidP="00983FF6">
      <w:pPr>
        <w:jc w:val="left"/>
        <w:rPr>
          <w:lang w:val="en-US"/>
        </w:rPr>
      </w:pPr>
    </w:p>
    <w:p w14:paraId="3AF680F0" w14:textId="77777777" w:rsidR="00106F4D" w:rsidRDefault="00106F4D" w:rsidP="00983FF6">
      <w:pPr>
        <w:jc w:val="left"/>
        <w:rPr>
          <w:rFonts w:asciiTheme="majorHAnsi" w:eastAsiaTheme="majorEastAsia" w:hAnsiTheme="majorHAnsi" w:cstheme="majorBidi"/>
          <w:color w:val="2F5496" w:themeColor="accent1" w:themeShade="BF"/>
          <w:sz w:val="40"/>
          <w:szCs w:val="40"/>
          <w:lang w:val="en-US"/>
        </w:rPr>
      </w:pPr>
      <w:r>
        <w:rPr>
          <w:lang w:val="en-US"/>
        </w:rPr>
        <w:br w:type="page"/>
      </w:r>
    </w:p>
    <w:p w14:paraId="22E860E7" w14:textId="281B50C6" w:rsidR="00B347E0" w:rsidRDefault="00B347E0" w:rsidP="00983FF6">
      <w:pPr>
        <w:pStyle w:val="Overskrift1"/>
        <w:jc w:val="left"/>
        <w:rPr>
          <w:lang w:val="en-US"/>
        </w:rPr>
      </w:pPr>
      <w:r>
        <w:rPr>
          <w:lang w:val="en-US"/>
        </w:rPr>
        <w:lastRenderedPageBreak/>
        <w:t>Introduction</w:t>
      </w:r>
    </w:p>
    <w:p w14:paraId="61BBCB3D" w14:textId="4941361C" w:rsidR="00FA1181" w:rsidRPr="004A33DC" w:rsidRDefault="005D61A9" w:rsidP="00983FF6">
      <w:pPr>
        <w:jc w:val="left"/>
        <w:rPr>
          <w:lang w:val="da-DK"/>
        </w:rPr>
      </w:pPr>
      <w:r>
        <w:rPr>
          <w:lang w:val="en-US"/>
        </w:rPr>
        <w:t>Music and language are two very powerful and unique systems of communication</w:t>
      </w:r>
      <w:r w:rsidR="00D710DD">
        <w:rPr>
          <w:lang w:val="en-US"/>
        </w:rPr>
        <w:t xml:space="preserve"> that allow us to convey deep emotions and meaning in many different contexts. </w:t>
      </w:r>
      <w:r w:rsidR="006A3915">
        <w:rPr>
          <w:lang w:val="en-US"/>
        </w:rPr>
        <w:t>Behind</w:t>
      </w:r>
      <w:r w:rsidR="00BF26A5">
        <w:rPr>
          <w:lang w:val="en-US"/>
        </w:rPr>
        <w:t xml:space="preserve"> both</w:t>
      </w:r>
      <w:r w:rsidR="00D362C5">
        <w:rPr>
          <w:lang w:val="en-US"/>
        </w:rPr>
        <w:t xml:space="preserve"> systems</w:t>
      </w:r>
      <w:r w:rsidR="00BF26A5">
        <w:rPr>
          <w:lang w:val="en-US"/>
        </w:rPr>
        <w:t xml:space="preserve"> lie certain syntactic rules </w:t>
      </w:r>
      <w:r w:rsidR="001B5B79">
        <w:rPr>
          <w:lang w:val="en-US"/>
        </w:rPr>
        <w:t xml:space="preserve">that allow us to </w:t>
      </w:r>
      <w:r w:rsidR="00E479EE">
        <w:rPr>
          <w:lang w:val="en-US"/>
        </w:rPr>
        <w:t xml:space="preserve">structure words and notes to convey specific messages. </w:t>
      </w:r>
      <w:r w:rsidR="00D91F03">
        <w:rPr>
          <w:lang w:val="en-US"/>
        </w:rPr>
        <w:t xml:space="preserve">Because of these similarities, some musicians like to think </w:t>
      </w:r>
      <w:r w:rsidR="00BB05A8">
        <w:rPr>
          <w:lang w:val="en-US"/>
        </w:rPr>
        <w:t xml:space="preserve">of </w:t>
      </w:r>
      <w:r w:rsidR="00D91F03">
        <w:rPr>
          <w:lang w:val="en-US"/>
        </w:rPr>
        <w:t xml:space="preserve">and speak of music as a form of language. Researchers, namely </w:t>
      </w:r>
      <w:r w:rsidR="00C27129">
        <w:rPr>
          <w:lang w:val="en-US"/>
        </w:rPr>
        <w:fldChar w:fldCharType="begin"/>
      </w:r>
      <w:r w:rsidR="00500BF8">
        <w:rPr>
          <w:lang w:val="en-US"/>
        </w:rPr>
        <w:instrText xml:space="preserve"> ADDIN ZOTERO_ITEM CSL_CITATION {"citationID":"k8OW191U","properties":{"formattedCitation":"(Koelsch et al., 2005; Patel, 2003; Slevc et al., 2009)","plainCitation":"(Koelsch et al., 2005; Patel, 2003; Slevc et al., 2009)","dontUpdate":true,"noteIndex":0},"citationItems":[{"id":270,"uris":["http://zotero.org/users/15597752/items/RI7CH9VZ"],"itemData":{"id":270,"type":"article-journal","abstract":"The present study investigated simultaneous processing of language and music using visually presented sentences and auditorily presented chord sequences. Music-syntactically regular and irregular chord functions were presented synchronously with syntactically correct or incorrect words, or with words that had either a high or a low semantic cloze probability. Music-syntactically irregular chords elicited an early right anterior negativity (ERAN). Syntactically incorrect words elicited a left anterior negativity (LAN). The LAN was clearly reduced when words were presented simultaneously with music-syntactically irregular chord functions. Processing of high and low cloze-probability words as indexed by the N400 was not affected by the presentation of irregular chord functions. In a control experiment, the LAN was not affected by physically deviant tones that elicited a mismatch negativity (MMN). Results demonstrate that processing of musical syntax (as reflected in the ERAN) interacts with the processing of linguistic syntax (as reflected in the LAN), and that this interaction is not due to a general effect of deviance-related negativities that precede an LAN. Findings thus indicate a strong overlap of neural resources involved in the processing of syntax in language and music.","container-title":"Journal of Cognitive Neuroscience","DOI":"10.1162/089892905774597290","ISSN":"0898-929X","issue":"10","journalAbbreviation":"J Cogn Neurosci","language":"eng","note":"PMID: 16269097","page":"1565-1577","source":"PubMed","title":"Interaction between syntax processing in language and in music: an ERP Study","title-short":"Interaction between syntax processing in language and in music","volume":"17","author":[{"family":"Koelsch","given":"Stefan"},{"family":"Gunter","given":"Thomas C."},{"family":"Wittfoth","given":"Matthias"},{"family":"Sammler","given":"Daniela"}],"issued":{"date-parts":[["2005",10]]}}},{"id":281,"uris":["http://zotero.org/users/15597752/items/5BGS5YVH"],"itemData":{"id":281,"type":"article-journal","container-title":"Nature Neuroscience","DOI":"10.1038/nn1082","ISSN":"1097-6256, 1546-1726","issue":"7","journalAbbreviation":"Nat Neurosci","language":"en","license":"http://www.springer.com/tdm","page":"674-681","source":"DOI.org (Crossref)","title":"Language, music, syntax and the brain","volume":"6","author":[{"family":"Patel","given":"Aniruddh D"}],"issued":{"date-parts":[["2003",7]]}}},{"id":284,"uris":["http://zotero.org/users/15597752/items/BUXA6L6X"],"itemData":{"id":284,"type":"article-journal","abstract":"Linguistic processing, especially syntactic processing, is often considered a hallmark of human cognition; thus, the domain specificity or domain generality of syntactic processing has attracted considerable debate. The present experiments address this issue by simultaneously manipulating syntactic processing demands in language and music. Participants performed self-paced reading of garden path sentences, in which structurally unexpected words cause temporary syntactic processing difficulty. A musical chord accompanied each sentence segment, with the resulting sequence forming a coherent chord progression. When structurally unexpected words were paired with harmonically unexpected chords, participants showed substantially enhanced garden path effects. No such interaction was observed when the critical words violated semantic expectancy or when the critical chords violated timbral expectancy. These results support a prediction of the shared syntactic integration resource hypothesis (Patel, 2003), which suggests that music and language draw on a common pool of limited processing resources for integrating incoming elements into syntactic structures. Notations of the stimuli from this study may be downloaded from pbr.psychonomic-journals.org/content/supplemental.","container-title":"Psychonomic Bulletin &amp; Review","DOI":"10.3758/16.2.374","ISSN":"1531-5320","issue":"2","journalAbbreviation":"Psychonomic Bulletin &amp; Review","language":"en","page":"374-381","source":"Springer Link","title":"Making psycholinguistics musical: Self-paced reading time evidence for shared processing of linguistic and musical syntax","title-short":"Making psycholinguistics musical","volume":"16","author":[{"family":"Slevc","given":"L. Robert"},{"family":"Rosenberg","given":"Jason C."},{"family":"Patel","given":"Aniruddh D."}],"issued":{"date-parts":[["2009",4,1]]}}}],"schema":"https://github.com/citation-style-language/schema/raw/master/csl-citation.json"} </w:instrText>
      </w:r>
      <w:r w:rsidR="00C27129">
        <w:rPr>
          <w:lang w:val="en-US"/>
        </w:rPr>
        <w:fldChar w:fldCharType="separate"/>
      </w:r>
      <w:r w:rsidR="00C27129" w:rsidRPr="00C27129">
        <w:rPr>
          <w:rFonts w:ascii="Calibri" w:hAnsi="Calibri" w:cs="Calibri"/>
          <w:lang w:val="en-US"/>
        </w:rPr>
        <w:t xml:space="preserve">Koelsch et al., </w:t>
      </w:r>
      <w:r w:rsidR="00500BF8">
        <w:rPr>
          <w:rFonts w:ascii="Calibri" w:hAnsi="Calibri" w:cs="Calibri"/>
          <w:lang w:val="en-US"/>
        </w:rPr>
        <w:t>(</w:t>
      </w:r>
      <w:r w:rsidR="00C27129" w:rsidRPr="00C27129">
        <w:rPr>
          <w:rFonts w:ascii="Calibri" w:hAnsi="Calibri" w:cs="Calibri"/>
          <w:lang w:val="en-US"/>
        </w:rPr>
        <w:t>2005</w:t>
      </w:r>
      <w:r w:rsidR="00500BF8">
        <w:rPr>
          <w:rFonts w:ascii="Calibri" w:hAnsi="Calibri" w:cs="Calibri"/>
          <w:lang w:val="en-US"/>
        </w:rPr>
        <w:t>)</w:t>
      </w:r>
      <w:r w:rsidR="00C27129" w:rsidRPr="00C27129">
        <w:rPr>
          <w:rFonts w:ascii="Calibri" w:hAnsi="Calibri" w:cs="Calibri"/>
          <w:lang w:val="en-US"/>
        </w:rPr>
        <w:t xml:space="preserve">; Patel, </w:t>
      </w:r>
      <w:r w:rsidR="00500BF8">
        <w:rPr>
          <w:rFonts w:ascii="Calibri" w:hAnsi="Calibri" w:cs="Calibri"/>
          <w:lang w:val="en-US"/>
        </w:rPr>
        <w:t>(</w:t>
      </w:r>
      <w:r w:rsidR="00C27129" w:rsidRPr="00C27129">
        <w:rPr>
          <w:rFonts w:ascii="Calibri" w:hAnsi="Calibri" w:cs="Calibri"/>
          <w:lang w:val="en-US"/>
        </w:rPr>
        <w:t>2003</w:t>
      </w:r>
      <w:r w:rsidR="00500BF8">
        <w:rPr>
          <w:rFonts w:ascii="Calibri" w:hAnsi="Calibri" w:cs="Calibri"/>
          <w:lang w:val="en-US"/>
        </w:rPr>
        <w:t>) and</w:t>
      </w:r>
      <w:r w:rsidR="00C27129" w:rsidRPr="00C27129">
        <w:rPr>
          <w:rFonts w:ascii="Calibri" w:hAnsi="Calibri" w:cs="Calibri"/>
          <w:lang w:val="en-US"/>
        </w:rPr>
        <w:t xml:space="preserve"> Slevc et al., </w:t>
      </w:r>
      <w:r w:rsidR="00500BF8">
        <w:rPr>
          <w:rFonts w:ascii="Calibri" w:hAnsi="Calibri" w:cs="Calibri"/>
          <w:lang w:val="en-US"/>
        </w:rPr>
        <w:t>(</w:t>
      </w:r>
      <w:r w:rsidR="00C27129" w:rsidRPr="00C27129">
        <w:rPr>
          <w:rFonts w:ascii="Calibri" w:hAnsi="Calibri" w:cs="Calibri"/>
          <w:lang w:val="en-US"/>
        </w:rPr>
        <w:t>2009</w:t>
      </w:r>
      <w:r w:rsidR="00C27129">
        <w:rPr>
          <w:lang w:val="en-US"/>
        </w:rPr>
        <w:fldChar w:fldCharType="end"/>
      </w:r>
      <w:r w:rsidR="00500BF8">
        <w:rPr>
          <w:lang w:val="en-US"/>
        </w:rPr>
        <w:t>)</w:t>
      </w:r>
      <w:r w:rsidR="00C27129">
        <w:rPr>
          <w:lang w:val="en-US"/>
        </w:rPr>
        <w:t>, have been invested in the link between music and language processing</w:t>
      </w:r>
      <w:r w:rsidR="005E62D6">
        <w:rPr>
          <w:lang w:val="en-US"/>
        </w:rPr>
        <w:t>, arguing that</w:t>
      </w:r>
      <w:r w:rsidR="002D74F7">
        <w:rPr>
          <w:lang w:val="en-US"/>
        </w:rPr>
        <w:t xml:space="preserve"> some of these processes build on the same underlying neural mechanisms</w:t>
      </w:r>
      <w:r w:rsidR="004C0FF9">
        <w:rPr>
          <w:lang w:val="en-US"/>
        </w:rPr>
        <w:t xml:space="preserve"> based on</w:t>
      </w:r>
      <w:r w:rsidR="008B3285">
        <w:rPr>
          <w:lang w:val="en-US"/>
        </w:rPr>
        <w:t xml:space="preserve"> similarities </w:t>
      </w:r>
      <w:r w:rsidR="00720345">
        <w:rPr>
          <w:lang w:val="en-US"/>
        </w:rPr>
        <w:t>in brain activity when processing music and language</w:t>
      </w:r>
      <w:r w:rsidR="00D247E0">
        <w:rPr>
          <w:lang w:val="en-US"/>
        </w:rPr>
        <w:t>.</w:t>
      </w:r>
      <w:r w:rsidR="009F7E4D">
        <w:rPr>
          <w:lang w:val="en-US"/>
        </w:rPr>
        <w:t xml:space="preserve"> </w:t>
      </w:r>
      <w:r w:rsidR="002734E2">
        <w:rPr>
          <w:lang w:val="en-US"/>
        </w:rPr>
        <w:t>Examining</w:t>
      </w:r>
      <w:r w:rsidR="009F7E4D">
        <w:rPr>
          <w:lang w:val="en-US"/>
        </w:rPr>
        <w:t xml:space="preserve"> how music and language are connected in the brain could help us</w:t>
      </w:r>
      <w:r w:rsidR="005E62D6">
        <w:rPr>
          <w:lang w:val="en-US"/>
        </w:rPr>
        <w:t xml:space="preserve"> </w:t>
      </w:r>
      <w:r w:rsidR="007C5C71">
        <w:rPr>
          <w:lang w:val="en-US"/>
        </w:rPr>
        <w:t>better understand</w:t>
      </w:r>
      <w:r w:rsidR="00833CFB">
        <w:rPr>
          <w:lang w:val="en-US"/>
        </w:rPr>
        <w:t xml:space="preserve"> how the brain processes and learns complex systems of meaning and</w:t>
      </w:r>
      <w:r w:rsidR="009C44A6">
        <w:rPr>
          <w:lang w:val="en-US"/>
        </w:rPr>
        <w:t xml:space="preserve"> uses them in practice.</w:t>
      </w:r>
      <w:r w:rsidR="00274A30">
        <w:rPr>
          <w:lang w:val="en-US"/>
        </w:rPr>
        <w:t xml:space="preserve"> This</w:t>
      </w:r>
      <w:r w:rsidR="006A52A2">
        <w:rPr>
          <w:lang w:val="en-US"/>
        </w:rPr>
        <w:t xml:space="preserve"> </w:t>
      </w:r>
      <w:r w:rsidR="00EF557C">
        <w:rPr>
          <w:lang w:val="en-US"/>
        </w:rPr>
        <w:t xml:space="preserve">link </w:t>
      </w:r>
      <w:r w:rsidR="00294A18">
        <w:rPr>
          <w:lang w:val="en-US"/>
        </w:rPr>
        <w:t xml:space="preserve">could also </w:t>
      </w:r>
      <w:r w:rsidR="009B53E0">
        <w:rPr>
          <w:lang w:val="en-US"/>
        </w:rPr>
        <w:t xml:space="preserve">be used to </w:t>
      </w:r>
      <w:r w:rsidR="006D5F16">
        <w:rPr>
          <w:lang w:val="en-US"/>
        </w:rPr>
        <w:t xml:space="preserve">develop therapeutic </w:t>
      </w:r>
      <w:r w:rsidR="00F55890">
        <w:rPr>
          <w:lang w:val="en-US"/>
        </w:rPr>
        <w:t xml:space="preserve">treatments for </w:t>
      </w:r>
      <w:r w:rsidR="002E1272">
        <w:rPr>
          <w:lang w:val="en-US"/>
        </w:rPr>
        <w:t>diagnoses impacting music and/or language processing</w:t>
      </w:r>
      <w:r w:rsidR="00CF7436">
        <w:rPr>
          <w:lang w:val="en-US"/>
        </w:rPr>
        <w:t xml:space="preserve">. One still-developing example of this is </w:t>
      </w:r>
      <w:r w:rsidR="00D56932">
        <w:rPr>
          <w:lang w:val="en-US"/>
        </w:rPr>
        <w:t>M</w:t>
      </w:r>
      <w:r w:rsidR="00CF7436">
        <w:rPr>
          <w:lang w:val="en-US"/>
        </w:rPr>
        <w:t xml:space="preserve">elodic </w:t>
      </w:r>
      <w:r w:rsidR="00D56932">
        <w:rPr>
          <w:lang w:val="en-US"/>
        </w:rPr>
        <w:t>I</w:t>
      </w:r>
      <w:r w:rsidR="00CF7436">
        <w:rPr>
          <w:lang w:val="en-US"/>
        </w:rPr>
        <w:t>ntonation</w:t>
      </w:r>
      <w:r w:rsidR="00D56932">
        <w:rPr>
          <w:lang w:val="en-US"/>
        </w:rPr>
        <w:t xml:space="preserve"> T</w:t>
      </w:r>
      <w:r w:rsidR="00CF7436">
        <w:rPr>
          <w:lang w:val="en-US"/>
        </w:rPr>
        <w:t xml:space="preserve">herapy (MIT), a form of speech therapy which helps patients with aphasia or apraxia </w:t>
      </w:r>
      <w:r w:rsidR="00EA20BD">
        <w:rPr>
          <w:lang w:val="en-US"/>
        </w:rPr>
        <w:t xml:space="preserve">regain the ability to speak through melodic repetitions of phrases sung while tapping the left </w:t>
      </w:r>
      <w:r w:rsidR="00B73B4B">
        <w:rPr>
          <w:lang w:val="en-US"/>
        </w:rPr>
        <w:t>index finger</w:t>
      </w:r>
      <w:r w:rsidR="005366A6">
        <w:rPr>
          <w:lang w:val="en-US"/>
        </w:rPr>
        <w:t>, though there is some</w:t>
      </w:r>
      <w:r w:rsidR="00E35D28">
        <w:rPr>
          <w:lang w:val="en-US"/>
        </w:rPr>
        <w:t xml:space="preserve"> debate as to whether MIT</w:t>
      </w:r>
      <w:r w:rsidR="006E77B1">
        <w:rPr>
          <w:lang w:val="en-US"/>
        </w:rPr>
        <w:t xml:space="preserve"> truly can be used to treat aphasia</w:t>
      </w:r>
      <w:r w:rsidR="00500BF8">
        <w:rPr>
          <w:lang w:val="en-US"/>
        </w:rPr>
        <w:t xml:space="preserve"> </w:t>
      </w:r>
      <w:r w:rsidR="00500BF8">
        <w:rPr>
          <w:lang w:val="en-US"/>
        </w:rPr>
        <w:fldChar w:fldCharType="begin"/>
      </w:r>
      <w:r w:rsidR="00500BF8">
        <w:rPr>
          <w:lang w:val="en-US"/>
        </w:rPr>
        <w:instrText xml:space="preserve"> ADDIN ZOTERO_ITEM CSL_CITATION {"citationID":"pUoNKCk8","properties":{"formattedCitation":"(Schlaug, 2016; Zhang et al., 2022; Zumbansen et al., 2014)","plainCitation":"(Schlaug, 2016; Zhang et al., 2022; Zumbansen et al., 2014)","noteIndex":0},"citationItems":[{"id":286,"uris":["http://zotero.org/users/15597752/items/5T3FBPGG"],"itemData":{"id":286,"type":"chapter","abstract":"Over the past 100 years, the literature has become full of case reports indicating that patients with severe nonfluent aphasia are better at singing l…","container-title":"Neurobiology of Language","language":"en-US","note":"DOI: 10.1016/B978-0-12-407794-2.00081-X","page":"1015-1023","publisher":"Academic Press","source":"www-sciencedirect-com.ez.statsbiblioteket.dk","title":"Melodic Intonation Therapy","URL":"https://s5037.www.sciencedirect.com/science/chapter/edited-volume/pii/B978012407794200081X","author":[{"family":"Schlaug","given":"Gottfried"}],"accessed":{"date-parts":[["2025",12,10]]},"issued":{"date-parts":[["2016",1,1]]}}},{"id":288,"uris":["http://zotero.org/users/15597752/items/TCDSELSC"],"itemData":{"id":288,"type":"article-journal","abstract":"Melodic Intonation Therapy (MIT) is a melodic musical training method that could be combined with language rehabilitation. However, some of the existing literature focuses on theoretical mechanism research, while others only focus on clinical behavioral evidence. Few clinical experimental studies can combine the two for behavioral and mechanism analysis. This review aimed at systematizing recent results from studies that have delved explicitly into the MIT effect on non-fluent aphasia by their study design properties, summarizing the findings, and identifying knowledge gaps for future work. MIT clinical trials and case studies were retrieved and teased out the results to explore the validity and relevance of these results. These studies focused on MIT intervention for patients with non-fluent aphasia in stroke recovery period. After retrieving 128 MIT-related articles, 39 valid RCT studies and case reports were provided for analysis. Our summary shows that behavioral measurements at MIT are excessive and provide insufficient evidence of MRI imaging structure. This proves that MIT still needs many MRI studies to determine its clinical evidence and intervention targets. The strengthening of large-scale clinical evidence of imaging observations will result in the clear neural circuit prompts and prediction models proposed for the MIT treatment and its prognosis.","container-title":"Frontiers in Neuroscience","DOI":"10.3389/fnins.2021.753356","ISSN":"1662-453X","journalAbbreviation":"Front. Neurosci.","language":"English","note":"publisher: Frontiers","source":"Frontiers","title":"Melodic Intonation Therapy on Non-fluent Aphasia After Stroke: A Systematic Review and Analysis on Clinical Trials","title-short":"Melodic Intonation Therapy on Non-fluent Aphasia After Stroke","URL":"https://www.frontiersin.org/journals/neuroscience/articles/10.3389/fnins.2021.753356/full","volume":"15","author":[{"family":"Zhang","given":"Xiaoying"},{"family":"Li","given":"Jianjun"},{"family":"Du","given":"Yi"}],"accessed":{"date-parts":[["2025",12,10]]},"issued":{"date-parts":[["2022",1,27]]}}},{"id":290,"uris":["http://zotero.org/users/15597752/items/V6SBF5T8"],"itemData":{"id":290,"type":"article-journal","abstract":"We present a critical review of the literature on melodic intonation therapy (MIT), one of the most formalized treatments used by speech-language therapist in Broca’s aphasia. We suggest basic clarifications to enhance the scientific support of this promising treatment. First, therapeutic protocols using singing as a speech facilitation technique are not necessarily MIT. The goal of MIT is to restore propositional speech. The rationale is that patients can learn a new way to speak through singing by using language-capable regions of the right cerebral hemisphere. Eventually, patients are supposed to use this way of speaking permanently bu</w:instrText>
      </w:r>
      <w:r w:rsidR="00500BF8" w:rsidRPr="004A33DC">
        <w:rPr>
          <w:lang w:val="da-DK"/>
        </w:rPr>
        <w:instrText xml:space="preserve">t not to sing overtly. We argue that many treatment programs covered in systematic reviews on MIT’s efficacy do not match MIT’s therapeutic goal and rationale. Critically, we identified two main variations of MIT: the French thérapie mélodique et rythmée (TMR) that trains patients to use singing overtly as a facilitation technique in case of speech struggle and palliative versions of MIT that help patients with the most severe expressive deficits produce a limited set of useful, readymade phrases. Second, we distinguish between the immediate effect of singing on speech production and the long-term effect of the entire program on language recovery. Many results in the MIT literature can be explained by this temporal perspective. Finally, we propose that MIT can be viewed as a treatment of apraxia of speech more than aphasia. This issue should be explored in future experimental studies.","container-title":"Frontiers in Neurology","DOI":"10.3389/fneur.2014.00007","ISSN":"1664-2295","journalAbbreviation":"Front Neurol","note":"PMID: 24478754\nPMCID: PMC3904283","page":"7","source":"PubMed Central","title":"Melodic Intonation Therapy: Back to Basics for Future Research","title-short":"Melodic Intonation Therapy","volume":"5","author":[{"family":"Zumbansen","given":"Anna"},{"family":"Peretz","given":"Isabelle"},{"family":"Hébert","given":"Sylvie"}],"issued":{"date-parts":[["2014",1,28]]}}}],"schema":"https://github.com/citation-style-language/schema/raw/master/csl-citation.json"} </w:instrText>
      </w:r>
      <w:r w:rsidR="00500BF8">
        <w:rPr>
          <w:lang w:val="en-US"/>
        </w:rPr>
        <w:fldChar w:fldCharType="separate"/>
      </w:r>
      <w:r w:rsidR="00500BF8" w:rsidRPr="004A33DC">
        <w:rPr>
          <w:rFonts w:ascii="Calibri" w:hAnsi="Calibri" w:cs="Calibri"/>
          <w:lang w:val="da-DK"/>
        </w:rPr>
        <w:t>(Schlaug, 2016; Zhang et al., 2022; Zumbansen et al., 2014)</w:t>
      </w:r>
      <w:r w:rsidR="00500BF8">
        <w:rPr>
          <w:lang w:val="en-US"/>
        </w:rPr>
        <w:fldChar w:fldCharType="end"/>
      </w:r>
      <w:r w:rsidR="00370337" w:rsidRPr="004A33DC">
        <w:rPr>
          <w:lang w:val="da-DK"/>
        </w:rPr>
        <w:t>.</w:t>
      </w:r>
      <w:r w:rsidR="00933669" w:rsidRPr="004A33DC">
        <w:rPr>
          <w:lang w:val="da-DK"/>
        </w:rPr>
        <w:t xml:space="preserve"> </w:t>
      </w:r>
    </w:p>
    <w:p w14:paraId="76A32C0E" w14:textId="4F15F027" w:rsidR="003501FA" w:rsidRPr="003501FA" w:rsidRDefault="003501FA" w:rsidP="003501FA">
      <w:pPr>
        <w:pStyle w:val="Overskrift5"/>
        <w:rPr>
          <w:lang w:val="en-US"/>
        </w:rPr>
      </w:pPr>
      <w:r>
        <w:rPr>
          <w:lang w:val="en-US"/>
        </w:rPr>
        <w:t>Amusia and aphasia</w:t>
      </w:r>
    </w:p>
    <w:p w14:paraId="159395FE" w14:textId="0F7874B3" w:rsidR="006D344B" w:rsidRDefault="009E68C1" w:rsidP="006D344B">
      <w:pPr>
        <w:jc w:val="left"/>
        <w:rPr>
          <w:lang w:val="en-US"/>
        </w:rPr>
      </w:pPr>
      <w:r>
        <w:rPr>
          <w:lang w:val="en-US"/>
        </w:rPr>
        <w:t>A common way to research</w:t>
      </w:r>
      <w:r w:rsidR="00C608A2">
        <w:rPr>
          <w:lang w:val="en-US"/>
        </w:rPr>
        <w:t xml:space="preserve"> the link between </w:t>
      </w:r>
      <w:r w:rsidR="00180F62">
        <w:rPr>
          <w:lang w:val="en-US"/>
        </w:rPr>
        <w:t>music and language processing is by looking at</w:t>
      </w:r>
      <w:r w:rsidR="00721CFD">
        <w:rPr>
          <w:lang w:val="en-US"/>
        </w:rPr>
        <w:t xml:space="preserve"> patients </w:t>
      </w:r>
      <w:r w:rsidR="001F4050">
        <w:rPr>
          <w:lang w:val="en-US"/>
        </w:rPr>
        <w:t xml:space="preserve">with </w:t>
      </w:r>
      <w:r w:rsidR="00AB2C2F">
        <w:rPr>
          <w:lang w:val="en-US"/>
        </w:rPr>
        <w:t>impairment</w:t>
      </w:r>
      <w:r w:rsidR="000E0B02">
        <w:rPr>
          <w:lang w:val="en-US"/>
        </w:rPr>
        <w:t xml:space="preserve"> in these areas to assess whether they are linked. </w:t>
      </w:r>
      <w:r w:rsidR="006D344B">
        <w:rPr>
          <w:lang w:val="en-US"/>
        </w:rPr>
        <w:t xml:space="preserve">Amusia is </w:t>
      </w:r>
      <w:r w:rsidR="001F0609">
        <w:rPr>
          <w:lang w:val="en-US"/>
        </w:rPr>
        <w:t xml:space="preserve">an impairment of </w:t>
      </w:r>
      <w:r w:rsidR="006D344B">
        <w:rPr>
          <w:lang w:val="en-US"/>
        </w:rPr>
        <w:t xml:space="preserve">one’s ability to accurately perceive or produce music. Patients can be born with amusia (congenital amusia) or acquire it from strokes or other forms of brain damage (acquired amusia). In the brain, </w:t>
      </w:r>
      <w:r w:rsidR="00DB48A4">
        <w:rPr>
          <w:lang w:val="en-US"/>
        </w:rPr>
        <w:t xml:space="preserve">amusia manifests as </w:t>
      </w:r>
      <w:r w:rsidR="00906462">
        <w:rPr>
          <w:lang w:val="en-US"/>
        </w:rPr>
        <w:t xml:space="preserve">damage or a lack of connection </w:t>
      </w:r>
      <w:r w:rsidR="006D344B">
        <w:rPr>
          <w:lang w:val="en-US"/>
        </w:rPr>
        <w:t>in the middle and superior temporal gyri (MTG and STG), the</w:t>
      </w:r>
      <w:r w:rsidR="009767E3">
        <w:rPr>
          <w:lang w:val="en-US"/>
        </w:rPr>
        <w:t xml:space="preserve"> inferior frontal gyrus</w:t>
      </w:r>
      <w:r w:rsidR="006D344B">
        <w:rPr>
          <w:lang w:val="en-US"/>
        </w:rPr>
        <w:t xml:space="preserve"> </w:t>
      </w:r>
      <w:r w:rsidR="009767E3">
        <w:rPr>
          <w:lang w:val="en-US"/>
        </w:rPr>
        <w:t>(</w:t>
      </w:r>
      <w:r w:rsidR="006D344B">
        <w:rPr>
          <w:lang w:val="en-US"/>
        </w:rPr>
        <w:t>IFG</w:t>
      </w:r>
      <w:r w:rsidR="009767E3">
        <w:rPr>
          <w:lang w:val="en-US"/>
        </w:rPr>
        <w:t>)</w:t>
      </w:r>
      <w:r w:rsidR="006D344B">
        <w:rPr>
          <w:lang w:val="en-US"/>
        </w:rPr>
        <w:t xml:space="preserve"> and the white matter tracts connecting these areas. These are the inferior-occipital-frontal fasciculus (IFOF), arcuate fasciculus (AF) and uncinate fasciculus (UF) </w:t>
      </w:r>
      <w:r w:rsidR="006D344B">
        <w:rPr>
          <w:lang w:val="en-US"/>
        </w:rPr>
        <w:fldChar w:fldCharType="begin"/>
      </w:r>
      <w:r w:rsidR="006D344B">
        <w:rPr>
          <w:lang w:val="en-US"/>
        </w:rPr>
        <w:instrText xml:space="preserve"> ADDIN ZOTERO_ITEM CSL_CITATION {"citationID":"7y1KGVFh","properties":{"formattedCitation":"(J. Sihvonen &amp; S\\uc0\\u228{}rk\\uc0\\u228{}m\\uc0\\u246{}, 2022)","plainCitation":"(J. Sihvonen &amp; Särkämö, 2022)","noteIndex":0},"citationItems":[{"id":300,"uris":["http://zotero.org/users/15597752/items/6XV3RRPV"],"itemData":{"id":300,"type":"chapter","abstract":"Music is a universal and important human trait, which is orchestrated by complex brain network centered in the temporal lobe but connecting broadly to…","container-title":"Handbook of Clinical Neurology","language":"en-US","note":"ISSN: 0072-9752\nDOI: 10.1016/B978-0-12-823493-8.00014-6","page":"55-67","publisher":"Elsevier","source":"www-sciencedirect-com.ez.statsbiblioteket.dk","title":"Music processing and amusia","URL":"https://s5037.www.sciencedirect.com/science/chapter/handbook/pii/B9780128234938000146","volume":"187","author":[{"family":"J. Sihvonen","given":"Aleksi"},{"family":"Särkämö","given":"Teppo"}],"accessed":{"date-parts":[["2025",12,11]]},"issued":{"date-parts":[["2022",1,1]]}}}],"schema":"https://github.com/citation-style-language/schema/raw/master/csl-citation.json"} </w:instrText>
      </w:r>
      <w:r w:rsidR="006D344B">
        <w:rPr>
          <w:lang w:val="en-US"/>
        </w:rPr>
        <w:fldChar w:fldCharType="separate"/>
      </w:r>
      <w:r w:rsidR="006D344B" w:rsidRPr="00733410">
        <w:rPr>
          <w:rFonts w:ascii="Calibri" w:hAnsi="Calibri" w:cs="Calibri"/>
          <w:lang w:val="en-US"/>
        </w:rPr>
        <w:t>(J. Sihvonen &amp; Särkämö, 2022)</w:t>
      </w:r>
      <w:r w:rsidR="006D344B">
        <w:rPr>
          <w:lang w:val="en-US"/>
        </w:rPr>
        <w:fldChar w:fldCharType="end"/>
      </w:r>
      <w:r w:rsidR="006D344B">
        <w:rPr>
          <w:lang w:val="en-US"/>
        </w:rPr>
        <w:t>.</w:t>
      </w:r>
      <w:r w:rsidR="00401423">
        <w:rPr>
          <w:lang w:val="en-US"/>
        </w:rPr>
        <w:t xml:space="preserve"> </w:t>
      </w:r>
    </w:p>
    <w:p w14:paraId="5030BB70" w14:textId="16652B1F" w:rsidR="00342D63" w:rsidRDefault="00ED3E0B" w:rsidP="00983FF6">
      <w:pPr>
        <w:jc w:val="left"/>
        <w:rPr>
          <w:lang w:val="en-US"/>
        </w:rPr>
      </w:pPr>
      <w:r>
        <w:rPr>
          <w:lang w:val="en-US"/>
        </w:rPr>
        <w:t xml:space="preserve">Aphasia </w:t>
      </w:r>
      <w:r w:rsidR="00E53D13">
        <w:rPr>
          <w:lang w:val="en-US"/>
        </w:rPr>
        <w:t>is a neurological condition</w:t>
      </w:r>
      <w:r w:rsidR="00875252">
        <w:rPr>
          <w:lang w:val="en-US"/>
        </w:rPr>
        <w:t xml:space="preserve"> affecting comprehension and production of language.</w:t>
      </w:r>
      <w:r w:rsidR="000623F5">
        <w:rPr>
          <w:lang w:val="en-US"/>
        </w:rPr>
        <w:t xml:space="preserve"> There are two distinct types of aphasia. </w:t>
      </w:r>
      <w:r w:rsidR="000623F5" w:rsidRPr="002A6ADF">
        <w:rPr>
          <w:b/>
          <w:bCs/>
          <w:lang w:val="en-US"/>
        </w:rPr>
        <w:t>Broca’s aphasia</w:t>
      </w:r>
      <w:r w:rsidR="000623F5">
        <w:rPr>
          <w:lang w:val="en-US"/>
        </w:rPr>
        <w:t>,</w:t>
      </w:r>
      <w:r w:rsidR="00F56A3D">
        <w:rPr>
          <w:lang w:val="en-US"/>
        </w:rPr>
        <w:t xml:space="preserve"> also known as agrammatic aphasia,</w:t>
      </w:r>
      <w:r w:rsidR="000623F5">
        <w:rPr>
          <w:lang w:val="en-US"/>
        </w:rPr>
        <w:t xml:space="preserve"> which impacts</w:t>
      </w:r>
      <w:r w:rsidR="00F56A3D">
        <w:rPr>
          <w:lang w:val="en-US"/>
        </w:rPr>
        <w:t xml:space="preserve"> </w:t>
      </w:r>
      <w:r w:rsidR="00897C55">
        <w:rPr>
          <w:lang w:val="en-US"/>
        </w:rPr>
        <w:t xml:space="preserve">a patients </w:t>
      </w:r>
      <w:r w:rsidR="000977BC">
        <w:rPr>
          <w:lang w:val="en-US"/>
        </w:rPr>
        <w:t>ability to re</w:t>
      </w:r>
      <w:r w:rsidR="00F661A4">
        <w:rPr>
          <w:lang w:val="en-US"/>
        </w:rPr>
        <w:t>peat sentences</w:t>
      </w:r>
      <w:r w:rsidR="004479C6">
        <w:rPr>
          <w:lang w:val="en-US"/>
        </w:rPr>
        <w:t xml:space="preserve"> and structure words and sentences in time</w:t>
      </w:r>
      <w:r w:rsidR="009E0028">
        <w:rPr>
          <w:lang w:val="en-US"/>
        </w:rPr>
        <w:t xml:space="preserve"> with proper grammar</w:t>
      </w:r>
      <w:r w:rsidR="001F5B4C">
        <w:rPr>
          <w:lang w:val="en-US"/>
        </w:rPr>
        <w:t xml:space="preserve"> and </w:t>
      </w:r>
      <w:r w:rsidR="001F5B4C" w:rsidRPr="002A6ADF">
        <w:rPr>
          <w:b/>
          <w:bCs/>
          <w:lang w:val="en-US"/>
        </w:rPr>
        <w:t>Wernicke’s aphasia</w:t>
      </w:r>
      <w:r w:rsidR="001F5B4C">
        <w:rPr>
          <w:lang w:val="en-US"/>
        </w:rPr>
        <w:t>, which</w:t>
      </w:r>
      <w:r w:rsidR="00650308">
        <w:rPr>
          <w:lang w:val="en-US"/>
        </w:rPr>
        <w:t xml:space="preserve"> impacts understanding </w:t>
      </w:r>
      <w:r w:rsidR="00BA64A3">
        <w:rPr>
          <w:lang w:val="en-US"/>
        </w:rPr>
        <w:t>of and production of meaningful language.</w:t>
      </w:r>
      <w:r w:rsidR="002775F3">
        <w:rPr>
          <w:lang w:val="en-US"/>
        </w:rPr>
        <w:t xml:space="preserve"> </w:t>
      </w:r>
      <w:r w:rsidR="000D062A">
        <w:rPr>
          <w:lang w:val="en-US"/>
        </w:rPr>
        <w:t>Both types of aphasia stem from</w:t>
      </w:r>
      <w:r w:rsidR="00E84193">
        <w:rPr>
          <w:lang w:val="en-US"/>
        </w:rPr>
        <w:t xml:space="preserve"> damage around</w:t>
      </w:r>
      <w:r w:rsidR="000D062A">
        <w:rPr>
          <w:lang w:val="en-US"/>
        </w:rPr>
        <w:t xml:space="preserve"> their respective areas – Broca’s and Wernicke’s area</w:t>
      </w:r>
      <w:r w:rsidR="00B95945">
        <w:rPr>
          <w:lang w:val="en-US"/>
        </w:rPr>
        <w:t>s</w:t>
      </w:r>
      <w:r w:rsidR="000D062A">
        <w:rPr>
          <w:lang w:val="en-US"/>
        </w:rPr>
        <w:t xml:space="preserve"> </w:t>
      </w:r>
      <w:r w:rsidR="00CD34D3">
        <w:rPr>
          <w:lang w:val="en-US"/>
        </w:rPr>
        <w:t xml:space="preserve">– </w:t>
      </w:r>
      <w:r w:rsidR="005B00F0">
        <w:rPr>
          <w:lang w:val="en-US"/>
        </w:rPr>
        <w:t xml:space="preserve">and </w:t>
      </w:r>
      <w:r w:rsidR="000D062A">
        <w:rPr>
          <w:lang w:val="en-US"/>
        </w:rPr>
        <w:t xml:space="preserve">often in the left hemisphere of the brain. </w:t>
      </w:r>
      <w:r w:rsidR="002775F3">
        <w:rPr>
          <w:lang w:val="en-US"/>
        </w:rPr>
        <w:t>Patients with Broca’s aphasia can often still create meaningful sentences</w:t>
      </w:r>
      <w:r w:rsidR="0034577B">
        <w:rPr>
          <w:lang w:val="en-US"/>
        </w:rPr>
        <w:t xml:space="preserve">, but with poor grammar. </w:t>
      </w:r>
      <w:r w:rsidR="00CA1953">
        <w:rPr>
          <w:lang w:val="en-US"/>
        </w:rPr>
        <w:t>Patients with Wernicke’s aphasia on the other hand can’t</w:t>
      </w:r>
      <w:r w:rsidR="00FA3512">
        <w:rPr>
          <w:lang w:val="en-US"/>
        </w:rPr>
        <w:t xml:space="preserve"> create or repeat meaningful </w:t>
      </w:r>
      <w:r w:rsidR="009871FB">
        <w:rPr>
          <w:lang w:val="en-US"/>
        </w:rPr>
        <w:t>sentences but</w:t>
      </w:r>
      <w:r w:rsidR="00FA3512">
        <w:rPr>
          <w:lang w:val="en-US"/>
        </w:rPr>
        <w:t xml:space="preserve"> speak very fluently</w:t>
      </w:r>
      <w:r w:rsidR="001666E7">
        <w:rPr>
          <w:lang w:val="en-US"/>
        </w:rPr>
        <w:t xml:space="preserve"> without pauses.</w:t>
      </w:r>
      <w:r w:rsidR="009871FB">
        <w:rPr>
          <w:lang w:val="en-US"/>
        </w:rPr>
        <w:t xml:space="preserve"> Importantly, apha</w:t>
      </w:r>
      <w:r w:rsidR="00020CA4">
        <w:rPr>
          <w:lang w:val="en-US"/>
        </w:rPr>
        <w:t xml:space="preserve">sia </w:t>
      </w:r>
      <w:r w:rsidR="00130649">
        <w:rPr>
          <w:lang w:val="en-US"/>
        </w:rPr>
        <w:t xml:space="preserve">impacts </w:t>
      </w:r>
      <w:r w:rsidR="00D05DCB">
        <w:rPr>
          <w:lang w:val="en-US"/>
        </w:rPr>
        <w:t>not only spoken or written language</w:t>
      </w:r>
      <w:r w:rsidR="00C03E08">
        <w:rPr>
          <w:lang w:val="en-US"/>
        </w:rPr>
        <w:t>, but also non-verbal communication</w:t>
      </w:r>
      <w:r w:rsidR="00514300">
        <w:rPr>
          <w:lang w:val="en-US"/>
        </w:rPr>
        <w:t xml:space="preserve"> such as </w:t>
      </w:r>
      <w:r w:rsidR="00F62B27">
        <w:rPr>
          <w:lang w:val="en-US"/>
        </w:rPr>
        <w:t>sign language</w:t>
      </w:r>
      <w:r w:rsidR="00803A77">
        <w:rPr>
          <w:lang w:val="en-US"/>
        </w:rPr>
        <w:t xml:space="preserve"> </w:t>
      </w:r>
      <w:r w:rsidR="00803A77">
        <w:rPr>
          <w:lang w:val="en-US"/>
        </w:rPr>
        <w:fldChar w:fldCharType="begin"/>
      </w:r>
      <w:r w:rsidR="00803A77">
        <w:rPr>
          <w:lang w:val="en-US"/>
        </w:rPr>
        <w:instrText xml:space="preserve"> ADDIN ZOTERO_ITEM CSL_CITATION {"citationID":"YVQgjkxk","properties":{"formattedCitation":"(Damasio, 1992)","plainCitation":"(Damasio, 1992)","noteIndex":0},"citationItems":[{"id":316,"uris":["http://zotero.org/users/15597752/items/P5TAJ5K7"],"itemData":{"id":316,"type":"article-journal","abstract":"APHASIA is a disturbance of the comprehension and formulation of language caused by dysfunction in specific brain regions. It results from a breakdown of the two-way translation that establishes a correspondence between thoughts and language. Patients with aphasia can no longer accurately convert the sequences of nonverbal mental representations that constitute thought into the symbols and grammatical organization that constitute language. One might say that the images or representations in thought can no longer be rendered in the words and sentences that appropriately translate them. The opposite process, the generation of internal imagery to match a sentence that is heard . . .","container-title":"New England Journal of Medicine","DOI":"10.1056/NEJM199202203260806","ISSN":"0028-4793","issue":"8","note":"publisher: Massachusetts Medical Society\n_eprint: https://www.nejm.org/doi/pdf/10.1056/NEJM199202203260806","page":"531-539","source":"Taylor and Francis+NEJM","title":"Aphasia","volume":"326","author":[{"family":"Damasio","given":"Antonio R."}],"issued":{"date-parts":[["1992",2,20]]}}}],"schema":"https://github.com/citation-style-language/schema/raw/master/csl-citation.json"} </w:instrText>
      </w:r>
      <w:r w:rsidR="00803A77">
        <w:rPr>
          <w:lang w:val="en-US"/>
        </w:rPr>
        <w:fldChar w:fldCharType="separate"/>
      </w:r>
      <w:r w:rsidR="00803A77" w:rsidRPr="00803A77">
        <w:rPr>
          <w:rFonts w:ascii="Calibri" w:hAnsi="Calibri" w:cs="Calibri"/>
        </w:rPr>
        <w:t>(Damasio, 1992)</w:t>
      </w:r>
      <w:r w:rsidR="00803A77">
        <w:rPr>
          <w:lang w:val="en-US"/>
        </w:rPr>
        <w:fldChar w:fldCharType="end"/>
      </w:r>
      <w:r w:rsidR="00803A77">
        <w:rPr>
          <w:lang w:val="en-US"/>
        </w:rPr>
        <w:t xml:space="preserve">. </w:t>
      </w:r>
      <w:r w:rsidR="00BC0B7A">
        <w:rPr>
          <w:lang w:val="en-US"/>
        </w:rPr>
        <w:t xml:space="preserve">Matching of environmental sounds to </w:t>
      </w:r>
      <w:r w:rsidR="00C85547">
        <w:rPr>
          <w:lang w:val="en-US"/>
        </w:rPr>
        <w:t>corresponding pictures</w:t>
      </w:r>
      <w:r w:rsidR="00CA0D1B">
        <w:rPr>
          <w:lang w:val="en-US"/>
        </w:rPr>
        <w:t xml:space="preserve"> is also impacted by aphasia</w:t>
      </w:r>
      <w:r w:rsidR="00411CAF">
        <w:rPr>
          <w:lang w:val="en-US"/>
        </w:rPr>
        <w:t xml:space="preserve"> </w:t>
      </w:r>
      <w:r w:rsidR="00411CAF">
        <w:rPr>
          <w:lang w:val="en-US"/>
        </w:rPr>
        <w:fldChar w:fldCharType="begin"/>
      </w:r>
      <w:r w:rsidR="00411CAF">
        <w:rPr>
          <w:lang w:val="en-US"/>
        </w:rPr>
        <w:instrText xml:space="preserve"> ADDIN ZOTERO_ITEM CSL_CITATION {"citationID":"4oZqumma","properties":{"formattedCitation":"(Sayg\\uc0\\u305{}n et al., 2003)","plainCitation":"(Saygın et al., 2003)","noteIndex":0},"citationItems":[{"id":318,"uris":["http://zotero.org/users/15597752/items/6ZZWDCVD"],"itemData":{"id":318,"type":"article-journal","abstract":"Abstract. Although aphasia is often characterized as a selective impairment in language function, left hemisphere lesions may cause impairments in semantic","container-title":"Brain","DOI":"10.1093/brain/awg082","ISSN":"0006-8950","issue":"4","journalAbbreviation":"Brain","language":"en","note":"publisher: Oxford Academic","page":"928-945","source":"academic-oup-com.ez.statsbiblioteket.dk","title":"Neural resources for processing language and environmental sounds: Evidence from aphasia","title-short":"Neural resources for processing language and environmental sounds","volume":"126","author":[{"family":"Saygın","given":"Ayşe Pınar"},{"family":"Dick","given":"Frederic"},{"family":"W. Wilson","given":"Stephen"},{"family":"F. Dronkers","given":"Nina"},{"family":"Bates","given":"Elizabeth"}],"issued":{"date-parts":[["2003",4,1]]}}}],"schema":"https://github.com/citation-style-language/schema/raw/master/csl-citation.json"} </w:instrText>
      </w:r>
      <w:r w:rsidR="00411CAF">
        <w:rPr>
          <w:lang w:val="en-US"/>
        </w:rPr>
        <w:fldChar w:fldCharType="separate"/>
      </w:r>
      <w:r w:rsidR="00411CAF" w:rsidRPr="00411CAF">
        <w:rPr>
          <w:rFonts w:ascii="Calibri" w:hAnsi="Calibri" w:cs="Calibri"/>
        </w:rPr>
        <w:t>(Saygın et al., 2003)</w:t>
      </w:r>
      <w:r w:rsidR="00411CAF">
        <w:rPr>
          <w:lang w:val="en-US"/>
        </w:rPr>
        <w:fldChar w:fldCharType="end"/>
      </w:r>
      <w:r w:rsidR="00411CAF">
        <w:rPr>
          <w:lang w:val="en-US"/>
        </w:rPr>
        <w:t xml:space="preserve">. Performance in this task specifically seemed to correlate with </w:t>
      </w:r>
      <w:r w:rsidR="006C55A3">
        <w:rPr>
          <w:lang w:val="en-US"/>
        </w:rPr>
        <w:t>damage in Wernicke’s area</w:t>
      </w:r>
      <w:r w:rsidR="00DA0CBD">
        <w:rPr>
          <w:lang w:val="en-US"/>
        </w:rPr>
        <w:t>, possibly because</w:t>
      </w:r>
      <w:r w:rsidR="00B67A26">
        <w:rPr>
          <w:lang w:val="en-US"/>
        </w:rPr>
        <w:t xml:space="preserve"> of the semantic processing required to understand meaning of sounds and relate them to objects.</w:t>
      </w:r>
      <w:r w:rsidR="00E25B0E">
        <w:rPr>
          <w:lang w:val="en-US"/>
        </w:rPr>
        <w:t xml:space="preserve"> Could this link extend to semantic processing of music as well?</w:t>
      </w:r>
    </w:p>
    <w:p w14:paraId="27A114C0" w14:textId="2BEFB3D3" w:rsidR="000679F5" w:rsidRDefault="00133423" w:rsidP="000679F5">
      <w:pPr>
        <w:pStyle w:val="Overskrift5"/>
        <w:rPr>
          <w:lang w:val="en-US"/>
        </w:rPr>
      </w:pPr>
      <w:r>
        <w:rPr>
          <w:lang w:val="en-US"/>
        </w:rPr>
        <w:t>Theories for and against a link</w:t>
      </w:r>
    </w:p>
    <w:p w14:paraId="2D2B0EFE" w14:textId="1B77202A" w:rsidR="00510978" w:rsidRDefault="006776D9" w:rsidP="00925161">
      <w:pPr>
        <w:jc w:val="left"/>
        <w:rPr>
          <w:lang w:val="en-US"/>
        </w:rPr>
      </w:pPr>
      <w:r>
        <w:rPr>
          <w:lang w:val="en-US"/>
        </w:rPr>
        <w:fldChar w:fldCharType="begin"/>
      </w:r>
      <w:r w:rsidR="009C025B">
        <w:rPr>
          <w:lang w:val="en-US"/>
        </w:rPr>
        <w:instrText xml:space="preserve"> ADDIN ZOTERO_ITEM CSL_CITATION {"citationID":"dB1IEgd8","properties":{"formattedCitation":"(Peretz &amp; Coltheart, 2003)","plainCitation":"(Peretz &amp; Coltheart, 2003)","dontUpdate":true,"noteIndex":0},"citationItems":[{"id":313,"uris":["http://zotero.org/users/15597752/items/PGF7D23J"],"itemData":{"id":313,"type":"article-journal","container-title":"Nature Neuroscience","DOI":"10.1038/nn1083","ISSN":"1097-6256, 1546-1726","issue":"7","journalAbbreviation":"Nat Neurosci","language":"en","license":"http://www.springer.com/tdm","page":"688-691","source":"DOI.org (Crossref)","title":"Modularity of music processing","volume":"6","author":[{"family":"Peretz","given":"Isabelle"},{"family":"Coltheart","given":"Max"}],"issued":{"date-parts":[["2003",7]]}}}],"schema":"https://github.com/citation-style-language/schema/raw/master/csl-citation.json"} </w:instrText>
      </w:r>
      <w:r>
        <w:rPr>
          <w:lang w:val="en-US"/>
        </w:rPr>
        <w:fldChar w:fldCharType="separate"/>
      </w:r>
      <w:r w:rsidRPr="006776D9">
        <w:rPr>
          <w:rFonts w:ascii="Calibri" w:hAnsi="Calibri" w:cs="Calibri"/>
        </w:rPr>
        <w:t xml:space="preserve">Peretz &amp; Coltheart, </w:t>
      </w:r>
      <w:r>
        <w:rPr>
          <w:rFonts w:ascii="Calibri" w:hAnsi="Calibri" w:cs="Calibri"/>
        </w:rPr>
        <w:t>(</w:t>
      </w:r>
      <w:r w:rsidRPr="006776D9">
        <w:rPr>
          <w:rFonts w:ascii="Calibri" w:hAnsi="Calibri" w:cs="Calibri"/>
        </w:rPr>
        <w:t>2003)</w:t>
      </w:r>
      <w:r>
        <w:rPr>
          <w:lang w:val="en-US"/>
        </w:rPr>
        <w:fldChar w:fldCharType="end"/>
      </w:r>
      <w:r>
        <w:rPr>
          <w:lang w:val="en-US"/>
        </w:rPr>
        <w:t xml:space="preserve"> </w:t>
      </w:r>
      <w:r w:rsidR="00E4730F">
        <w:rPr>
          <w:lang w:val="en-US"/>
        </w:rPr>
        <w:t>propose</w:t>
      </w:r>
      <w:r w:rsidR="009047FF">
        <w:rPr>
          <w:lang w:val="en-US"/>
        </w:rPr>
        <w:t xml:space="preserve"> that the brain has</w:t>
      </w:r>
      <w:r w:rsidR="00F507D5">
        <w:rPr>
          <w:lang w:val="en-US"/>
        </w:rPr>
        <w:t xml:space="preserve"> two separate modules for speech and language</w:t>
      </w:r>
      <w:r w:rsidR="00F9071E">
        <w:rPr>
          <w:lang w:val="en-US"/>
        </w:rPr>
        <w:t xml:space="preserve">, and that these modules are made up of </w:t>
      </w:r>
      <w:r w:rsidR="001C058A">
        <w:rPr>
          <w:lang w:val="en-US"/>
        </w:rPr>
        <w:t xml:space="preserve">even smaller and more specific </w:t>
      </w:r>
      <w:r w:rsidR="00F9071E">
        <w:rPr>
          <w:lang w:val="en-US"/>
        </w:rPr>
        <w:t>sub</w:t>
      </w:r>
      <w:r w:rsidR="002063A1">
        <w:rPr>
          <w:lang w:val="en-US"/>
        </w:rPr>
        <w:t>-</w:t>
      </w:r>
      <w:r w:rsidR="00F9071E">
        <w:rPr>
          <w:lang w:val="en-US"/>
        </w:rPr>
        <w:t>modules.</w:t>
      </w:r>
      <w:r w:rsidR="00847D91">
        <w:rPr>
          <w:lang w:val="en-US"/>
        </w:rPr>
        <w:t xml:space="preserve"> </w:t>
      </w:r>
      <w:r w:rsidR="006B6D77">
        <w:rPr>
          <w:lang w:val="en-US"/>
        </w:rPr>
        <w:t xml:space="preserve">They base this theory on cases </w:t>
      </w:r>
      <w:r w:rsidR="00E2467D">
        <w:rPr>
          <w:lang w:val="en-US"/>
        </w:rPr>
        <w:t xml:space="preserve">where </w:t>
      </w:r>
      <w:r w:rsidR="006B6D77">
        <w:rPr>
          <w:lang w:val="en-US"/>
        </w:rPr>
        <w:t xml:space="preserve">patients </w:t>
      </w:r>
      <w:r w:rsidR="00E2467D">
        <w:rPr>
          <w:lang w:val="en-US"/>
        </w:rPr>
        <w:t xml:space="preserve">either have </w:t>
      </w:r>
      <w:r w:rsidR="006B6D77">
        <w:rPr>
          <w:lang w:val="en-US"/>
        </w:rPr>
        <w:t>exclusive</w:t>
      </w:r>
      <w:r w:rsidR="00ED3CB8">
        <w:rPr>
          <w:lang w:val="en-US"/>
        </w:rPr>
        <w:t xml:space="preserve"> aphasia </w:t>
      </w:r>
      <w:r w:rsidR="002B2B52">
        <w:rPr>
          <w:lang w:val="en-US"/>
        </w:rPr>
        <w:t>or</w:t>
      </w:r>
      <w:r w:rsidR="00ED3CB8">
        <w:rPr>
          <w:lang w:val="en-US"/>
        </w:rPr>
        <w:t xml:space="preserve"> </w:t>
      </w:r>
      <w:r w:rsidR="008D0C7F">
        <w:rPr>
          <w:lang w:val="en-US"/>
        </w:rPr>
        <w:t>amusia</w:t>
      </w:r>
      <w:r w:rsidR="006E0348">
        <w:rPr>
          <w:lang w:val="en-US"/>
        </w:rPr>
        <w:t xml:space="preserve"> </w:t>
      </w:r>
      <w:r w:rsidR="00636936">
        <w:rPr>
          <w:lang w:val="en-US"/>
        </w:rPr>
        <w:fldChar w:fldCharType="begin"/>
      </w:r>
      <w:r w:rsidR="00FA6150">
        <w:rPr>
          <w:lang w:val="en-US"/>
        </w:rPr>
        <w:instrText xml:space="preserve"> ADDIN ZOTERO_ITEM CSL_CITATION {"citationID":"Ff3bKb3r","properties":{"formattedCitation":"(Ayotte et al., 2002; Godefroy et al., 1995; Peretz et al., 1994; R. L. Slevc et al., 2016)","plainCitation":"(Ayotte et al., 2002; Godefroy et al., 1995; Peretz et al., 1994; R. L. Slevc et al., 2016)","noteIndex":0},"citationItems":[{"id":295,"uris":["http://zotero.org/users/15597752/items/6VRU2M4B"],"itemData":{"id":295,"type":"article-journal","abstract":"The condition of congenital amusia, commonly known as tone-deafness, has been described for more than a century, but has received little empirical attention. In the present study, a research effort has been made to document in detail the behavioural manifestations of congenital amusia. A group of 11 adults, fitting stringent criteria of musical disabilities, were examined in a series of tests originally designed to assess the presence and specificity of musical disorders in brain-damaged patients. The results show that congenital amusia is related to severe deficiencies in processing pitch variations. The deficit extends to impairments in music memory and recognition as well as in singing and the ability to tap in time to music. Interestingly, the disorder appears specific to the musical domain. Congenital amusical individuals process and recognize speech, including speech prosody, common environmental sounds and human voices, as well as control subjects. Thus, the present study convincingly demonstrates the existence of congenital amusia as a new class of learning disabilities that affect musical abilities.","container-title":"Brain: A Journal of Neurology","DOI":"10.1093/brain/awf028","ISSN":"0006-8950","issue":"Pt 2","journalAbbreviation":"Brain","language":"eng","note":"PMID: 11844725","page":"238-251","source":"PubMed","title":"Congenital amusia: a group study of adults afflicted with a music-specific disorder","title-short":"Congenital amusia","volume":"125","author":[{"family":"Ayotte","given":"Julie"},{"family":"Peretz","given":"Isabelle"},{"family":"Hyde","given":"Krista"}],"issued":{"date-parts":[["2002",2]]}}},{"id":319,"uris":["http://zotero.org/users/15597752/items/KXQTCS4X"],"itemData":{"id":319,"type":"article-journal","abstract":"We report a case of acute deafness secondary to bilateral hemorrhages involving the external capsule and extending to both temporal isthmi. The lesions probably disrupted both auditory radiations. Deafness disappeared within 2 weeks leading to a transient auditory agnosia for environmental and verbal sounds. Performance on audiological and neurolinguistic tests were consistent with the hypothesis of a deficit of non-specific auditory processes. Psycoacoustical deficits related to subcortical lesions are very rare and might differ from those due to cortical lesions by the lack of aphasia. The present case and both previous cases with subcortical lesions might suffer from auditory agnosia of apperceptive type. Its characterics and the role of non-specific auditory processes are discussed using the data obtained from this third case.","container-title":"Cortex","DOI":"10.1016/S0010-9452(13)80113-X","ISSN":"0010-9452","issue":"1","journalAbbreviation":"Cortex","page":"149-159","source":"ScienceDirect","title":"Psychoacoustical Deficits Related to Bilateral Subcortical Hemorrhages a Case with Apperceptive Auditory Agnosia","volume":"31","author":[{"family":"Godefroy","given":"Olivier"},{"family":"Leys","given":"Didier"},{"family":"Furby","given":"Alain"},{"family":"De Reuck","given":"Jacques"},{"family":"Daems","given":"Christine"},{"family":"Rondepierre","given":"Philippe"},{"family":"Debachy","given":"Brigitte"},{"family":"Deleume","given":"Jean-François"},{"family":"Desaulty","given":"Alain"}],"issued":{"date-parts":[["1995",3,1]]}}},{"id":293,"uris":["http://zotero.org/users/15597752/items/SW3Y5NGK"],"itemData":{"id":293,"type":"article-journal","abstract":"We present two patients with bilateral lesions of the superior temporal cortex who manifested a number of functional dissociations in the auditory domain. The perception of speech and environmental sounds were preserved; yet, the perception of tunes, prosody and voice was impaired. As the processing of melodic but not rhythmic variations in musical sequences was selectively disturbed, the deficit cannot be attributed to a general impairment in auditory memory or sequential processing. These findings suggest that melody processing is not mediated by a general-purpose auditory architecture but by specialized cortical subsystems residing within the lesioned areas. Current taxonomies of auditory agnosia and models of normal music cognition are evaluated in light of the functional dissociations manifested by these patients.","container-title":"Brain: A Journal of Neurology"</w:instrText>
      </w:r>
      <w:r w:rsidR="00FA6150" w:rsidRPr="00FA6150">
        <w:rPr>
          <w:lang w:val="da-DK"/>
        </w:rPr>
        <w:instrText xml:space="preserve">,"DOI":"10.1093/brain/117.6.1283","ISSN":"0006-8950","journalAbbreviation":"Brain","language":"eng","note":"PMID: 7820566","page":"1283-1301","source":"PubMed","title":"Functional dissociations following bilateral lesions of auditory cortex","volume":"117 ( Pt 6)","author":[{"family":"Peretz","given":"I."},{"family":"Kolinsky","given":"R."},{"family":"Tramo","given":"M."},{"family":"Labrecque","given":"R."},{"family":"Hublet","given":"C."},{"family":"Demeurisse","given":"G."},{"family":"Belleville","given":"S."}],"issued":{"date-parts":[["1994",12]]}}},{"id":310,"uris":["http://zotero.org/users/15597752/items/6Y7992SA"],"itemData":{"id":310,"type":"article-journal","abstract":"Evidence for shared processing of structure (or syntax) in language and in music conflicts with neuropsychological dissociations between the two. However, while harmonic structural processing can b...","container-title":"Neurocase","DOI":"https://doi-org.ez.statsbiblioteket.dk/10.1080/13554794.2016.1177090","issue":"6","language":"en","page":"505-511","source":"www-tandfonline-com.ez.statsbiblioteket.dk","title":"Preserved processing of musical structure in a person with agrammatic aphasia","volume":"22","author":[{"family":"Slevc","given":"Robert L."},{"family":"Faroqi-Shah","given":"Yasmeen"},{"family":"Saxena","given":"Sadhvi"},{"family":"Okada","given":"Brooke M."}],"issued":{"date-parts":[["2016",4,26]]}}}],"schema":"https://github.com/citation-style-language/schema/raw/master/csl-citation.json"} </w:instrText>
      </w:r>
      <w:r w:rsidR="00636936">
        <w:rPr>
          <w:lang w:val="en-US"/>
        </w:rPr>
        <w:fldChar w:fldCharType="separate"/>
      </w:r>
      <w:r w:rsidR="00DB3C4E" w:rsidRPr="00DB3C4E">
        <w:rPr>
          <w:rFonts w:ascii="Calibri" w:hAnsi="Calibri" w:cs="Calibri"/>
          <w:lang w:val="da-DK"/>
        </w:rPr>
        <w:t>(Ayotte et al., 2002; Godefroy et al., 1995; Peretz et al., 1994; R. L. Slevc et al., 2016)</w:t>
      </w:r>
      <w:r w:rsidR="00636936">
        <w:rPr>
          <w:lang w:val="en-US"/>
        </w:rPr>
        <w:fldChar w:fldCharType="end"/>
      </w:r>
      <w:r w:rsidR="00767935" w:rsidRPr="00AE397E">
        <w:rPr>
          <w:lang w:val="da-DK"/>
        </w:rPr>
        <w:t xml:space="preserve">. </w:t>
      </w:r>
      <w:r w:rsidR="00BC5461" w:rsidRPr="00C16B76">
        <w:rPr>
          <w:lang w:val="en-US"/>
        </w:rPr>
        <w:t xml:space="preserve">If </w:t>
      </w:r>
      <w:r w:rsidR="0093246F" w:rsidRPr="00C16B76">
        <w:rPr>
          <w:lang w:val="en-US"/>
        </w:rPr>
        <w:t>processing of music and language are related,</w:t>
      </w:r>
      <w:r w:rsidR="00C72F7F">
        <w:rPr>
          <w:lang w:val="en-US"/>
        </w:rPr>
        <w:t xml:space="preserve"> surely one function would be impacted by the other.</w:t>
      </w:r>
      <w:r w:rsidR="00E71797">
        <w:rPr>
          <w:lang w:val="en-US"/>
        </w:rPr>
        <w:t xml:space="preserve"> This evidence seemingly </w:t>
      </w:r>
      <w:r w:rsidR="0036358A">
        <w:rPr>
          <w:lang w:val="en-US"/>
        </w:rPr>
        <w:t xml:space="preserve">falsifies the idea </w:t>
      </w:r>
      <w:r w:rsidR="003F44B9">
        <w:rPr>
          <w:lang w:val="en-US"/>
        </w:rPr>
        <w:t>that processing of music and language rel</w:t>
      </w:r>
      <w:r w:rsidR="00002A24">
        <w:rPr>
          <w:lang w:val="en-US"/>
        </w:rPr>
        <w:t>y</w:t>
      </w:r>
      <w:r w:rsidR="003F44B9">
        <w:rPr>
          <w:lang w:val="en-US"/>
        </w:rPr>
        <w:t xml:space="preserve"> on shared neural </w:t>
      </w:r>
      <w:r w:rsidR="00345D4C">
        <w:rPr>
          <w:lang w:val="en-US"/>
        </w:rPr>
        <w:t>resources</w:t>
      </w:r>
      <w:r w:rsidR="002E7743">
        <w:rPr>
          <w:lang w:val="en-US"/>
        </w:rPr>
        <w:t xml:space="preserve">, </w:t>
      </w:r>
      <w:r w:rsidR="00826C3A">
        <w:rPr>
          <w:lang w:val="en-US"/>
        </w:rPr>
        <w:t xml:space="preserve">though one theory does attempt to </w:t>
      </w:r>
      <w:r w:rsidR="00C3642B">
        <w:rPr>
          <w:lang w:val="en-US"/>
        </w:rPr>
        <w:t xml:space="preserve">consolidate the confusing set of differences and similarities between the two </w:t>
      </w:r>
      <w:r w:rsidR="00C3642B">
        <w:rPr>
          <w:lang w:val="en-US"/>
        </w:rPr>
        <w:lastRenderedPageBreak/>
        <w:t>domains by dividing processing and representation up in the brain.</w:t>
      </w:r>
      <w:r w:rsidR="00ED0BD6">
        <w:rPr>
          <w:lang w:val="en-US"/>
        </w:rPr>
        <w:t xml:space="preserve"> </w:t>
      </w:r>
      <w:r w:rsidR="008F1A50">
        <w:rPr>
          <w:lang w:val="en-US"/>
        </w:rPr>
        <w:t>Created</w:t>
      </w:r>
      <w:r w:rsidR="00ED0BD6">
        <w:rPr>
          <w:lang w:val="en-US"/>
        </w:rPr>
        <w:t xml:space="preserve"> by </w:t>
      </w:r>
      <w:r w:rsidR="00ED0BD6">
        <w:rPr>
          <w:lang w:val="en-US"/>
        </w:rPr>
        <w:fldChar w:fldCharType="begin"/>
      </w:r>
      <w:r w:rsidR="009C025B">
        <w:rPr>
          <w:lang w:val="en-US"/>
        </w:rPr>
        <w:instrText xml:space="preserve"> ADDIN ZOTERO_ITEM CSL_CITATION {"citationID":"ZS9OIfAe","properties":{"formattedCitation":"(Patel, 2003)","plainCitation":"(Patel, 2003)","dontUpdate":true,"noteIndex":0},"citationItems":[{"id":281,"uris":["http://zotero.org/users/15597752/items/5BGS5YVH"],"itemData":{"id":281,"type":"article-journal","container-title":"Nature Neuroscience","DOI":"10.1038/nn1082","ISSN":"1097-6256, 1546-1726","issue":"7","journalAbbreviation":"Nat Neurosci","language":"en","license":"http://www.springer.com/tdm","page":"674-681","source":"DOI.org (Crossref)","title":"Language, music, syntax and the brain","volume":"6","author":[{"family":"Patel","given":"Aniruddh D"}],"issued":{"date-parts":[["2003",7]]}}}],"schema":"https://github.com/citation-style-language/schema/raw/master/csl-citation.json"} </w:instrText>
      </w:r>
      <w:r w:rsidR="00ED0BD6">
        <w:rPr>
          <w:lang w:val="en-US"/>
        </w:rPr>
        <w:fldChar w:fldCharType="separate"/>
      </w:r>
      <w:r w:rsidR="00ED0BD6" w:rsidRPr="00ED0BD6">
        <w:rPr>
          <w:rFonts w:ascii="Calibri" w:hAnsi="Calibri" w:cs="Calibri"/>
        </w:rPr>
        <w:t xml:space="preserve">Patel, </w:t>
      </w:r>
      <w:r w:rsidR="00EE6C89">
        <w:rPr>
          <w:rFonts w:ascii="Calibri" w:hAnsi="Calibri" w:cs="Calibri"/>
        </w:rPr>
        <w:t>(</w:t>
      </w:r>
      <w:r w:rsidR="00ED0BD6" w:rsidRPr="00ED0BD6">
        <w:rPr>
          <w:rFonts w:ascii="Calibri" w:hAnsi="Calibri" w:cs="Calibri"/>
        </w:rPr>
        <w:t>2003)</w:t>
      </w:r>
      <w:r w:rsidR="00ED0BD6">
        <w:rPr>
          <w:lang w:val="en-US"/>
        </w:rPr>
        <w:fldChar w:fldCharType="end"/>
      </w:r>
      <w:r w:rsidR="00EE6C89">
        <w:rPr>
          <w:lang w:val="en-US"/>
        </w:rPr>
        <w:t>, t</w:t>
      </w:r>
      <w:r w:rsidR="00755768">
        <w:rPr>
          <w:lang w:val="en-US"/>
        </w:rPr>
        <w:t>he</w:t>
      </w:r>
      <w:r w:rsidR="00634176">
        <w:rPr>
          <w:lang w:val="en-US"/>
        </w:rPr>
        <w:t xml:space="preserve"> Shared Syntactic Integration of Resources Hypothesis (SSIRH)</w:t>
      </w:r>
      <w:r w:rsidR="00883956">
        <w:rPr>
          <w:lang w:val="en-US"/>
        </w:rPr>
        <w:t xml:space="preserve"> proposes that although we represent music and language differently, syntactic processing of both systems uses a shared pool of cognitive resources.</w:t>
      </w:r>
      <w:r w:rsidR="00F922E3">
        <w:rPr>
          <w:lang w:val="en-US"/>
        </w:rPr>
        <w:t xml:space="preserve"> </w:t>
      </w:r>
      <w:r w:rsidR="00472B74">
        <w:rPr>
          <w:lang w:val="en-US"/>
        </w:rPr>
        <w:t>The SSIR</w:t>
      </w:r>
      <w:r w:rsidR="008F1C20">
        <w:rPr>
          <w:lang w:val="en-US"/>
        </w:rPr>
        <w:t>H</w:t>
      </w:r>
      <w:r w:rsidR="009D0931">
        <w:rPr>
          <w:lang w:val="en-US"/>
        </w:rPr>
        <w:t xml:space="preserve"> argues that</w:t>
      </w:r>
      <w:r w:rsidR="006F7044">
        <w:rPr>
          <w:lang w:val="en-US"/>
        </w:rPr>
        <w:t>, while</w:t>
      </w:r>
      <w:r w:rsidR="00CE3623">
        <w:rPr>
          <w:lang w:val="en-US"/>
        </w:rPr>
        <w:t xml:space="preserve"> representation of music and language are domain specific and take place in the posterior areas of the brain</w:t>
      </w:r>
      <w:r w:rsidR="0073606D">
        <w:rPr>
          <w:lang w:val="en-US"/>
        </w:rPr>
        <w:t xml:space="preserve"> (with left- and right</w:t>
      </w:r>
      <w:r w:rsidR="00591C67">
        <w:rPr>
          <w:lang w:val="en-US"/>
        </w:rPr>
        <w:t xml:space="preserve"> </w:t>
      </w:r>
      <w:r w:rsidR="005F4094">
        <w:rPr>
          <w:lang w:val="en-US"/>
        </w:rPr>
        <w:t>lateralization for language and music specifically)</w:t>
      </w:r>
      <w:r w:rsidR="00CE3623">
        <w:rPr>
          <w:lang w:val="en-US"/>
        </w:rPr>
        <w:t>, syntactic processing takes place in the frontal areas of the brain, specifically</w:t>
      </w:r>
      <w:r w:rsidR="00625B83">
        <w:rPr>
          <w:lang w:val="en-US"/>
        </w:rPr>
        <w:t xml:space="preserve"> in the</w:t>
      </w:r>
      <w:r w:rsidR="00CE3623">
        <w:rPr>
          <w:lang w:val="en-US"/>
        </w:rPr>
        <w:t xml:space="preserve"> IFG</w:t>
      </w:r>
      <w:r w:rsidR="00D050BE">
        <w:rPr>
          <w:lang w:val="en-US"/>
        </w:rPr>
        <w:t>.</w:t>
      </w:r>
      <w:r w:rsidR="004854D4">
        <w:rPr>
          <w:lang w:val="en-US"/>
        </w:rPr>
        <w:t xml:space="preserve"> </w:t>
      </w:r>
      <w:r w:rsidR="00EF54FA">
        <w:rPr>
          <w:lang w:val="en-US"/>
        </w:rPr>
        <w:t xml:space="preserve">Patel proposes that congenital amusia arises due to a “developmental failure to form cognitive representations of musical pitch” </w:t>
      </w:r>
      <w:r w:rsidR="00EF54FA">
        <w:rPr>
          <w:lang w:val="en-US"/>
        </w:rPr>
        <w:fldChar w:fldCharType="begin"/>
      </w:r>
      <w:r w:rsidR="00EF54FA">
        <w:rPr>
          <w:lang w:val="en-US"/>
        </w:rPr>
        <w:instrText xml:space="preserve"> ADDIN ZOTERO_ITEM CSL_CITATION {"citationID":"JNfEqjJV","properties":{"formattedCitation":"(Patel, 2003, p. 679)","plainCitation":"(Patel, 2003, p. 679)","noteIndex":0},"citationItems":[{"id":281,"uris":["http://zotero.org/users/15597752/items/5BGS5YVH"],"itemData":{"id":281,"type":"article-journal","container-title":"Nature Neuroscience","DOI":"10.1038/nn1082","ISSN":"1097-6256, 1546-1726","issue":"7","journalAbbreviation":"Nat Neurosci","language":"en","license":"http://www.springer.com/tdm","page":"674-681","source":"DOI.org (Crossref)","title":"Language, music, syntax and the brain","volume":"6","author":[{"family":"Patel","given":"Aniruddh D"}],"issued":{"date-parts":[["2003",7]]}},"locator":"679","label":"page"}],"schema":"https://github.com/citation-style-language/schema/raw/master/csl-citation.json"} </w:instrText>
      </w:r>
      <w:r w:rsidR="00EF54FA">
        <w:rPr>
          <w:lang w:val="en-US"/>
        </w:rPr>
        <w:fldChar w:fldCharType="separate"/>
      </w:r>
      <w:r w:rsidR="00EF54FA" w:rsidRPr="00D52EEC">
        <w:rPr>
          <w:rFonts w:ascii="Calibri" w:hAnsi="Calibri" w:cs="Calibri"/>
          <w:lang w:val="en-US"/>
        </w:rPr>
        <w:t>(Patel, 2003, p. 679)</w:t>
      </w:r>
      <w:r w:rsidR="00EF54FA">
        <w:rPr>
          <w:lang w:val="en-US"/>
        </w:rPr>
        <w:fldChar w:fldCharType="end"/>
      </w:r>
      <w:r w:rsidR="00EF54FA">
        <w:rPr>
          <w:lang w:val="en-US"/>
        </w:rPr>
        <w:t>, and that acquired amusia stems from damage to areas like the STG that store long-term representations of things like harmonic relationships</w:t>
      </w:r>
      <w:r w:rsidR="008A0C8D">
        <w:rPr>
          <w:lang w:val="en-US"/>
        </w:rPr>
        <w:t xml:space="preserve">, which is why </w:t>
      </w:r>
      <w:r w:rsidR="00052D4F">
        <w:rPr>
          <w:lang w:val="en-US"/>
        </w:rPr>
        <w:t>language processing is not affected.</w:t>
      </w:r>
      <w:r w:rsidR="00EF54FA">
        <w:rPr>
          <w:lang w:val="en-US"/>
        </w:rPr>
        <w:t xml:space="preserve"> </w:t>
      </w:r>
    </w:p>
    <w:p w14:paraId="5479625B" w14:textId="4E71B9F3" w:rsidR="00500C88" w:rsidRDefault="00E37472" w:rsidP="00925161">
      <w:pPr>
        <w:jc w:val="left"/>
        <w:rPr>
          <w:lang w:val="en-US"/>
        </w:rPr>
      </w:pPr>
      <w:r>
        <w:rPr>
          <w:lang w:val="en-US"/>
        </w:rPr>
        <w:t xml:space="preserve">According to Patel, the SSIRH predicts that Broca’s area is an important part of syntactic processing of music and language, and that </w:t>
      </w:r>
      <w:r w:rsidR="00C758B3">
        <w:rPr>
          <w:lang w:val="en-US"/>
        </w:rPr>
        <w:t>Broca’s aphasia should impact both.</w:t>
      </w:r>
      <w:r w:rsidR="00EB70A3">
        <w:rPr>
          <w:lang w:val="en-US"/>
        </w:rPr>
        <w:t xml:space="preserve"> Patel argues that exclusive cases of aphasia</w:t>
      </w:r>
      <w:r w:rsidR="002821CD">
        <w:rPr>
          <w:lang w:val="en-US"/>
        </w:rPr>
        <w:t xml:space="preserve"> without amusia are anecdotal and</w:t>
      </w:r>
      <w:r w:rsidR="0035011F">
        <w:rPr>
          <w:lang w:val="en-US"/>
        </w:rPr>
        <w:t xml:space="preserve"> that most cases are old</w:t>
      </w:r>
      <w:r w:rsidR="00083654">
        <w:rPr>
          <w:lang w:val="en-US"/>
        </w:rPr>
        <w:t xml:space="preserve">. </w:t>
      </w:r>
      <w:r w:rsidR="00FA6150">
        <w:rPr>
          <w:lang w:val="en-US"/>
        </w:rPr>
        <w:t xml:space="preserve">As shown in </w:t>
      </w:r>
      <w:r w:rsidR="00FA6150">
        <w:rPr>
          <w:lang w:val="en-US"/>
        </w:rPr>
        <w:fldChar w:fldCharType="begin"/>
      </w:r>
      <w:r w:rsidR="009C025B">
        <w:rPr>
          <w:lang w:val="en-US"/>
        </w:rPr>
        <w:instrText xml:space="preserve"> ADDIN ZOTERO_ITEM CSL_CITATION {"citationID":"oZCICLQ4","properties":{"formattedCitation":"(R. L. Slevc et al., 2016)","plainCitation":"(R. L. Slevc et al., 2016)","dontUpdate":true,"noteIndex":0},"citationItems":[{"id":310,"uris":["http://zotero.org/users/15597752/items/6Y7992SA"],"itemData":{"id":310,"type":"article-journal","abstract":"Evidence for shared processing of structure (or syntax) in language and in music conflicts with neuropsychological dissociations between the two. However, while harmonic structural processing can b...","container-title":"Neurocase","DOI":"https://doi-org.ez.statsbiblioteket.dk/10.1080/13554794.2016.1177090","issue":"6","language":"en","page":"505-511","source":"www-tandfonline-com.ez.statsbiblioteket.dk","title":"Preserved processing of musical structure in a person with agrammatic aphasia","volume":"22","author":[{"family":"Slevc","given":"Robert L."},{"family":"Faroqi-Shah","given":"Yasmeen"},{"family":"Saxena","given":"Sadhvi"},{"family":"Okada","given":"Brooke M."}],"issued":{"date-parts":[["2016",4,26]]}}}],"schema":"https://github.com/citation-style-language/schema/raw/master/csl-citation.json"} </w:instrText>
      </w:r>
      <w:r w:rsidR="00FA6150">
        <w:rPr>
          <w:lang w:val="en-US"/>
        </w:rPr>
        <w:fldChar w:fldCharType="separate"/>
      </w:r>
      <w:r w:rsidR="00FA6150" w:rsidRPr="00FA6150">
        <w:rPr>
          <w:rFonts w:ascii="Calibri" w:hAnsi="Calibri" w:cs="Calibri"/>
        </w:rPr>
        <w:t xml:space="preserve">R. L. Slevc et al., </w:t>
      </w:r>
      <w:r w:rsidR="00420195">
        <w:rPr>
          <w:rFonts w:ascii="Calibri" w:hAnsi="Calibri" w:cs="Calibri"/>
        </w:rPr>
        <w:t>(</w:t>
      </w:r>
      <w:r w:rsidR="00FA6150" w:rsidRPr="00FA6150">
        <w:rPr>
          <w:rFonts w:ascii="Calibri" w:hAnsi="Calibri" w:cs="Calibri"/>
        </w:rPr>
        <w:t>2016)</w:t>
      </w:r>
      <w:r w:rsidR="00FA6150">
        <w:rPr>
          <w:lang w:val="en-US"/>
        </w:rPr>
        <w:fldChar w:fldCharType="end"/>
      </w:r>
      <w:r w:rsidR="000E5209">
        <w:rPr>
          <w:lang w:val="en-US"/>
        </w:rPr>
        <w:t>, the SSIRH can still explain</w:t>
      </w:r>
      <w:r w:rsidR="004E44A0">
        <w:rPr>
          <w:lang w:val="en-US"/>
        </w:rPr>
        <w:t xml:space="preserve"> exclusive aphasia</w:t>
      </w:r>
      <w:r w:rsidR="00B030F2">
        <w:rPr>
          <w:lang w:val="en-US"/>
        </w:rPr>
        <w:t xml:space="preserve"> as damage in the </w:t>
      </w:r>
      <w:r w:rsidR="00317AA1">
        <w:rPr>
          <w:lang w:val="en-US"/>
        </w:rPr>
        <w:t>posterior areas of the brain responsible for representations and not syntax of language.</w:t>
      </w:r>
      <w:r w:rsidR="00B20CB3">
        <w:rPr>
          <w:lang w:val="en-US"/>
        </w:rPr>
        <w:t xml:space="preserve"> </w:t>
      </w:r>
    </w:p>
    <w:p w14:paraId="6342C3D1" w14:textId="44199FEF" w:rsidR="00AB301A" w:rsidRDefault="00500C88" w:rsidP="00925161">
      <w:pPr>
        <w:jc w:val="left"/>
        <w:rPr>
          <w:lang w:val="en-US"/>
        </w:rPr>
      </w:pPr>
      <w:r w:rsidRPr="00500C88">
        <w:rPr>
          <w:lang w:val="en-US"/>
        </w:rPr>
        <w:t>In order to test</w:t>
      </w:r>
      <w:r>
        <w:rPr>
          <w:lang w:val="en-US"/>
        </w:rPr>
        <w:t xml:space="preserve"> the SSIRH, </w:t>
      </w:r>
      <w:r w:rsidR="00B20CB3">
        <w:rPr>
          <w:lang w:val="en-US"/>
        </w:rPr>
        <w:fldChar w:fldCharType="begin"/>
      </w:r>
      <w:r w:rsidR="009C025B">
        <w:rPr>
          <w:lang w:val="en-US"/>
        </w:rPr>
        <w:instrText xml:space="preserve"> ADDIN ZOTERO_ITEM CSL_CITATION {"citationID":"uB5MxUf9","properties":{"formattedCitation":"(L. R. Slevc et al., 2009)","plainCitation":"(L. R. Slevc et al., 2009)","dontUpdate":true,"noteIndex":0},"citationItems":[{"id":284,"uris":["http://zotero.org/users/15597752/items/BUXA6L6X"],"itemData":{"id":284,"type":"article-journal","abstract":"Linguistic processing, especially syntactic processing, is often considered a hallmark of human cognition; thus, the domain specificity or domain generality of syntactic processing has attracted considerable debate. The present experiments address this issue by simultaneously manipulating syntactic processing demands in language and music. Participants performed self-paced reading of garden path sentences, in which structurally unexpected words cause temporary syntactic processing difficulty. A musical chord accompanied each sentence segment, with the resulting sequence forming a coherent chord progression. When structurally unexpected words were paired with harmonically unexpected chords, participants showed substantially enhanced garden path effects. No such interaction was observed when the critical words violated semantic expectancy or when the critical chords violated timbral expectancy. These results support a prediction of the shared syntactic integration resource hypothesis (Patel, 2003), which suggests that music and language draw on a common pool of limited processing resources for integrating incoming elements into syntactic structures. Notations of the stimuli from this study may be downloaded from pbr.psychonomic-journals.org/content/supplemental.","container-title":"Psychonomic Bulletin &amp; Review","DOI":"10.3758/16.2.374","ISSN":"1531-5320","issue":"2","journalAbbreviation":"Psychonomic Bulletin &amp; Review","language":"en","page":"374-381","source":"Springer Link","title":"Making psycholinguistics musical: Self-paced reading time evidence for shared processing of linguistic and musical syntax","title-short":"Making psycholinguistics musical","volume":"16","author":[{"family":"Slevc","given":"L. Robert"},{"family":"Rosenberg","given":"Jason C."},{"family":"Patel","given":"Aniruddh D."}],"issued":{"date-parts":[["2009",4,1]]}}}],"schema":"https://github.com/citation-style-language/schema/raw/master/csl-citation.json"} </w:instrText>
      </w:r>
      <w:r w:rsidR="00B20CB3">
        <w:rPr>
          <w:lang w:val="en-US"/>
        </w:rPr>
        <w:fldChar w:fldCharType="separate"/>
      </w:r>
      <w:r w:rsidR="00B20CB3" w:rsidRPr="00500C88">
        <w:rPr>
          <w:rFonts w:ascii="Calibri" w:hAnsi="Calibri" w:cs="Calibri"/>
          <w:lang w:val="en-US"/>
        </w:rPr>
        <w:t xml:space="preserve">L. R. Slevc et al., </w:t>
      </w:r>
      <w:r w:rsidR="009D7823" w:rsidRPr="00500C88">
        <w:rPr>
          <w:rFonts w:ascii="Calibri" w:hAnsi="Calibri" w:cs="Calibri"/>
          <w:lang w:val="en-US"/>
        </w:rPr>
        <w:t>(</w:t>
      </w:r>
      <w:r w:rsidR="00B20CB3" w:rsidRPr="00500C88">
        <w:rPr>
          <w:rFonts w:ascii="Calibri" w:hAnsi="Calibri" w:cs="Calibri"/>
          <w:lang w:val="en-US"/>
        </w:rPr>
        <w:t>2009)</w:t>
      </w:r>
      <w:r w:rsidR="00B20CB3">
        <w:rPr>
          <w:lang w:val="en-US"/>
        </w:rPr>
        <w:fldChar w:fldCharType="end"/>
      </w:r>
      <w:r w:rsidR="00133BAE">
        <w:rPr>
          <w:lang w:val="en-US"/>
        </w:rPr>
        <w:t xml:space="preserve"> conducted an experiment </w:t>
      </w:r>
      <w:r w:rsidR="00F77BE9">
        <w:rPr>
          <w:lang w:val="en-US"/>
        </w:rPr>
        <w:t xml:space="preserve">examining </w:t>
      </w:r>
      <w:r w:rsidR="00D15B2A">
        <w:rPr>
          <w:lang w:val="en-US"/>
        </w:rPr>
        <w:t xml:space="preserve">simultaneous syntactic processing of </w:t>
      </w:r>
      <w:r w:rsidR="004C1958">
        <w:rPr>
          <w:lang w:val="en-US"/>
        </w:rPr>
        <w:t xml:space="preserve">music and language. </w:t>
      </w:r>
      <w:r w:rsidR="00747C1E">
        <w:rPr>
          <w:lang w:val="en-US"/>
        </w:rPr>
        <w:t>If we use the same resources for</w:t>
      </w:r>
      <w:r w:rsidR="00132F3D">
        <w:rPr>
          <w:lang w:val="en-US"/>
        </w:rPr>
        <w:t xml:space="preserve"> syntactic processing of both</w:t>
      </w:r>
      <w:r w:rsidR="007C3E02">
        <w:rPr>
          <w:lang w:val="en-US"/>
        </w:rPr>
        <w:t>, a syntactic processing load</w:t>
      </w:r>
      <w:r w:rsidR="00F15573">
        <w:rPr>
          <w:lang w:val="en-US"/>
        </w:rPr>
        <w:t xml:space="preserve"> in both domains should create a</w:t>
      </w:r>
      <w:r w:rsidR="00F33279">
        <w:rPr>
          <w:lang w:val="en-US"/>
        </w:rPr>
        <w:t xml:space="preserve"> bottleneck</w:t>
      </w:r>
      <w:r w:rsidR="003438E3">
        <w:rPr>
          <w:lang w:val="en-US"/>
        </w:rPr>
        <w:t>.</w:t>
      </w:r>
      <w:r w:rsidR="00765B51">
        <w:rPr>
          <w:lang w:val="en-US"/>
        </w:rPr>
        <w:t xml:space="preserve"> </w:t>
      </w:r>
      <w:proofErr w:type="spellStart"/>
      <w:r w:rsidR="004B6D7C">
        <w:rPr>
          <w:lang w:val="en-US"/>
        </w:rPr>
        <w:t>Slevc</w:t>
      </w:r>
      <w:proofErr w:type="spellEnd"/>
      <w:r w:rsidR="004B6D7C">
        <w:rPr>
          <w:lang w:val="en-US"/>
        </w:rPr>
        <w:t xml:space="preserve"> et al. tested this</w:t>
      </w:r>
      <w:r w:rsidR="00332DAA">
        <w:rPr>
          <w:lang w:val="en-US"/>
        </w:rPr>
        <w:t xml:space="preserve"> idea by presenting in-key and out-of-key chord sequences during </w:t>
      </w:r>
      <w:r w:rsidR="00136DDC">
        <w:rPr>
          <w:lang w:val="en-US"/>
        </w:rPr>
        <w:t>a self-paced reading task</w:t>
      </w:r>
      <w:r w:rsidR="00C860C4">
        <w:rPr>
          <w:lang w:val="en-US"/>
        </w:rPr>
        <w:t xml:space="preserve">. </w:t>
      </w:r>
      <w:r w:rsidR="00873628">
        <w:rPr>
          <w:lang w:val="en-US"/>
        </w:rPr>
        <w:t xml:space="preserve">In the experiment, </w:t>
      </w:r>
      <w:r w:rsidR="004316D4">
        <w:rPr>
          <w:lang w:val="en-US"/>
        </w:rPr>
        <w:t>subjects read a sentence split up into segments</w:t>
      </w:r>
      <w:r w:rsidR="00B04941">
        <w:rPr>
          <w:lang w:val="en-US"/>
        </w:rPr>
        <w:t xml:space="preserve"> presented one at a time</w:t>
      </w:r>
      <w:r w:rsidR="00A907E8">
        <w:rPr>
          <w:lang w:val="en-US"/>
        </w:rPr>
        <w:t xml:space="preserve">. Subjects </w:t>
      </w:r>
      <w:r w:rsidR="0015393F">
        <w:rPr>
          <w:lang w:val="en-US"/>
        </w:rPr>
        <w:t>were instructed to press a button after reading a segment</w:t>
      </w:r>
      <w:r w:rsidR="004F2A00">
        <w:rPr>
          <w:lang w:val="en-US"/>
        </w:rPr>
        <w:t xml:space="preserve"> to present the next one, and for each segment, a chord</w:t>
      </w:r>
      <w:r w:rsidR="00931DEA">
        <w:rPr>
          <w:lang w:val="en-US"/>
        </w:rPr>
        <w:t xml:space="preserve"> in </w:t>
      </w:r>
      <w:r w:rsidR="00CE1B3D">
        <w:rPr>
          <w:lang w:val="en-US"/>
        </w:rPr>
        <w:t>the matching</w:t>
      </w:r>
      <w:r w:rsidR="00931DEA">
        <w:rPr>
          <w:lang w:val="en-US"/>
        </w:rPr>
        <w:t xml:space="preserve"> sequence </w:t>
      </w:r>
      <w:r w:rsidR="007F3935">
        <w:rPr>
          <w:lang w:val="en-US"/>
        </w:rPr>
        <w:t xml:space="preserve">was </w:t>
      </w:r>
      <w:r w:rsidR="00272DB0">
        <w:rPr>
          <w:lang w:val="en-US"/>
        </w:rPr>
        <w:t>played</w:t>
      </w:r>
      <w:r w:rsidR="001F36CE">
        <w:rPr>
          <w:lang w:val="en-US"/>
        </w:rPr>
        <w:t>.</w:t>
      </w:r>
      <w:r w:rsidR="003A7CB5">
        <w:rPr>
          <w:lang w:val="en-US"/>
        </w:rPr>
        <w:t xml:space="preserve"> </w:t>
      </w:r>
      <w:r w:rsidR="00F6585C">
        <w:rPr>
          <w:lang w:val="en-US"/>
        </w:rPr>
        <w:t xml:space="preserve">Most sentences were </w:t>
      </w:r>
      <w:r w:rsidR="009E3C84">
        <w:rPr>
          <w:lang w:val="en-US"/>
        </w:rPr>
        <w:t xml:space="preserve">“filler” </w:t>
      </w:r>
      <w:r w:rsidR="00653AE6">
        <w:rPr>
          <w:lang w:val="en-US"/>
        </w:rPr>
        <w:t xml:space="preserve">sentences and carried no significance, but </w:t>
      </w:r>
      <w:r w:rsidR="006F2B4B">
        <w:rPr>
          <w:lang w:val="en-US"/>
        </w:rPr>
        <w:t>some were garden path sentences – sentences that trick the reader into reading them one way</w:t>
      </w:r>
      <w:r w:rsidR="00AE3B17">
        <w:rPr>
          <w:lang w:val="en-US"/>
        </w:rPr>
        <w:t xml:space="preserve">, only to be confused and forced to </w:t>
      </w:r>
      <w:r w:rsidR="00650ED4">
        <w:rPr>
          <w:lang w:val="en-US"/>
        </w:rPr>
        <w:t>reevaluate the sentence</w:t>
      </w:r>
      <w:r w:rsidR="007D1ADF">
        <w:rPr>
          <w:lang w:val="en-US"/>
        </w:rPr>
        <w:t xml:space="preserve"> e.g. “</w:t>
      </w:r>
      <w:r w:rsidR="0050141D">
        <w:rPr>
          <w:lang w:val="en-US"/>
        </w:rPr>
        <w:t>After the trial t</w:t>
      </w:r>
      <w:r w:rsidR="007D1ADF">
        <w:rPr>
          <w:lang w:val="en-US"/>
        </w:rPr>
        <w:t xml:space="preserve">he attorney advised the defendant </w:t>
      </w:r>
      <w:r w:rsidR="007D1ADF" w:rsidRPr="00546497">
        <w:rPr>
          <w:i/>
          <w:iCs/>
          <w:lang w:val="en-US"/>
        </w:rPr>
        <w:t>was</w:t>
      </w:r>
      <w:r w:rsidR="007D1ADF">
        <w:rPr>
          <w:lang w:val="en-US"/>
        </w:rPr>
        <w:t xml:space="preserve"> likely to commit more crimes”</w:t>
      </w:r>
      <w:r w:rsidR="004332F5">
        <w:rPr>
          <w:lang w:val="en-US"/>
        </w:rPr>
        <w:t>. The sentence seemingly ends at “defendant”, but “was”</w:t>
      </w:r>
      <w:r w:rsidR="00115BFA">
        <w:rPr>
          <w:lang w:val="en-US"/>
        </w:rPr>
        <w:t>, continues the sentence,</w:t>
      </w:r>
      <w:r w:rsidR="004332F5">
        <w:rPr>
          <w:lang w:val="en-US"/>
        </w:rPr>
        <w:t xml:space="preserve"> confuses </w:t>
      </w:r>
      <w:r w:rsidR="006075B7">
        <w:rPr>
          <w:lang w:val="en-US"/>
        </w:rPr>
        <w:t xml:space="preserve">the reader </w:t>
      </w:r>
      <w:r w:rsidR="00270EBE">
        <w:rPr>
          <w:lang w:val="en-US"/>
        </w:rPr>
        <w:t xml:space="preserve">and forces them </w:t>
      </w:r>
      <w:r w:rsidR="004332F5">
        <w:rPr>
          <w:lang w:val="en-US"/>
        </w:rPr>
        <w:t>to reanalyze</w:t>
      </w:r>
      <w:r w:rsidR="002B53BA">
        <w:rPr>
          <w:lang w:val="en-US"/>
        </w:rPr>
        <w:t xml:space="preserve">, which takes syntactic processing power. </w:t>
      </w:r>
      <w:r w:rsidR="00D62502">
        <w:rPr>
          <w:lang w:val="en-US"/>
        </w:rPr>
        <w:t xml:space="preserve">At random, the critical segment </w:t>
      </w:r>
      <w:r w:rsidR="006A2239">
        <w:rPr>
          <w:lang w:val="en-US"/>
        </w:rPr>
        <w:t>in garden path sentences (“was” in the example) would be presented along with an out-of-key chord</w:t>
      </w:r>
      <w:r w:rsidR="00B64459">
        <w:rPr>
          <w:lang w:val="en-US"/>
        </w:rPr>
        <w:t>, also requiring syntactic processing power</w:t>
      </w:r>
      <w:r w:rsidR="006A2239">
        <w:rPr>
          <w:lang w:val="en-US"/>
        </w:rPr>
        <w:t xml:space="preserve">. </w:t>
      </w:r>
      <w:proofErr w:type="spellStart"/>
      <w:r w:rsidR="00021235">
        <w:rPr>
          <w:lang w:val="en-US"/>
        </w:rPr>
        <w:t>Slevc</w:t>
      </w:r>
      <w:proofErr w:type="spellEnd"/>
      <w:r w:rsidR="00021235">
        <w:rPr>
          <w:lang w:val="en-US"/>
        </w:rPr>
        <w:t xml:space="preserve"> et al. found that </w:t>
      </w:r>
      <w:r w:rsidR="008F691F">
        <w:rPr>
          <w:lang w:val="en-US"/>
        </w:rPr>
        <w:t>subjects were slower to read</w:t>
      </w:r>
      <w:r w:rsidR="00194A54">
        <w:rPr>
          <w:lang w:val="en-US"/>
        </w:rPr>
        <w:t xml:space="preserve"> </w:t>
      </w:r>
      <w:r w:rsidR="003A760C">
        <w:rPr>
          <w:lang w:val="en-US"/>
        </w:rPr>
        <w:t xml:space="preserve">the </w:t>
      </w:r>
      <w:r w:rsidR="00194A54">
        <w:rPr>
          <w:lang w:val="en-US"/>
        </w:rPr>
        <w:t>critical segment</w:t>
      </w:r>
      <w:r w:rsidR="003A760C">
        <w:rPr>
          <w:lang w:val="en-US"/>
        </w:rPr>
        <w:t xml:space="preserve"> </w:t>
      </w:r>
      <w:r w:rsidR="00A5778A">
        <w:rPr>
          <w:lang w:val="en-US"/>
        </w:rPr>
        <w:t xml:space="preserve">while hearing an out-of-key chord, suggesting that </w:t>
      </w:r>
      <w:r w:rsidR="00063C64">
        <w:rPr>
          <w:lang w:val="en-US"/>
        </w:rPr>
        <w:t xml:space="preserve">a bottleneck in syntactic processing was created. </w:t>
      </w:r>
      <w:r w:rsidR="008E5A2A">
        <w:rPr>
          <w:lang w:val="en-US"/>
        </w:rPr>
        <w:t xml:space="preserve">To make </w:t>
      </w:r>
      <w:r w:rsidR="004D7CFD">
        <w:rPr>
          <w:lang w:val="en-US"/>
        </w:rPr>
        <w:t xml:space="preserve">sure that reading time was affected by a genuine bottleneck in syntactic processing and not just attention due to the unexpected out-of-key chord, </w:t>
      </w:r>
      <w:proofErr w:type="spellStart"/>
      <w:r w:rsidR="004D7CFD">
        <w:rPr>
          <w:lang w:val="en-US"/>
        </w:rPr>
        <w:t>Slevc</w:t>
      </w:r>
      <w:proofErr w:type="spellEnd"/>
      <w:r w:rsidR="004D7CFD">
        <w:rPr>
          <w:lang w:val="en-US"/>
        </w:rPr>
        <w:t xml:space="preserve"> et al. also </w:t>
      </w:r>
      <w:r w:rsidR="0085100B">
        <w:rPr>
          <w:lang w:val="en-US"/>
        </w:rPr>
        <w:t>included sentences with unexpected semantic segments</w:t>
      </w:r>
      <w:r w:rsidR="00F14CF8">
        <w:rPr>
          <w:lang w:val="en-US"/>
        </w:rPr>
        <w:t xml:space="preserve"> e.g.</w:t>
      </w:r>
      <w:r w:rsidR="009567E4">
        <w:rPr>
          <w:lang w:val="en-US"/>
        </w:rPr>
        <w:t xml:space="preserve"> “The boss warned the mailman to watch for angry pigs when delivering the mail”.</w:t>
      </w:r>
      <w:r w:rsidR="00AE450E">
        <w:rPr>
          <w:lang w:val="en-US"/>
        </w:rPr>
        <w:t xml:space="preserve"> </w:t>
      </w:r>
      <w:r w:rsidR="00895280">
        <w:rPr>
          <w:lang w:val="en-US"/>
        </w:rPr>
        <w:t xml:space="preserve">These sentences had the same unexpected factor that garden path sentences did, but there was no observed effect on reading time </w:t>
      </w:r>
      <w:r w:rsidR="00B051E7">
        <w:rPr>
          <w:lang w:val="en-US"/>
        </w:rPr>
        <w:t xml:space="preserve">of the critical segment (“pigs” in this case) when subjects heard an out-of-key chord, suggesting that </w:t>
      </w:r>
      <w:r w:rsidR="00806E02">
        <w:rPr>
          <w:lang w:val="en-US"/>
        </w:rPr>
        <w:t xml:space="preserve">this bottleneck really </w:t>
      </w:r>
      <w:r w:rsidR="00AE4293">
        <w:rPr>
          <w:lang w:val="en-US"/>
        </w:rPr>
        <w:t xml:space="preserve">is specific to syntactic processing. </w:t>
      </w:r>
      <w:r w:rsidR="0087737A">
        <w:rPr>
          <w:lang w:val="en-US"/>
        </w:rPr>
        <w:t>A</w:t>
      </w:r>
      <w:r w:rsidR="00FD6E65">
        <w:rPr>
          <w:lang w:val="en-US"/>
        </w:rPr>
        <w:t>nother</w:t>
      </w:r>
      <w:r w:rsidR="005D3276">
        <w:rPr>
          <w:lang w:val="en-US"/>
        </w:rPr>
        <w:t xml:space="preserve"> experiment was done </w:t>
      </w:r>
      <w:r w:rsidR="0007455D">
        <w:rPr>
          <w:lang w:val="en-US"/>
        </w:rPr>
        <w:t xml:space="preserve">examining the effect of </w:t>
      </w:r>
      <w:r w:rsidR="00186DC9">
        <w:rPr>
          <w:lang w:val="en-US"/>
        </w:rPr>
        <w:t>sudden timbre change rather than chord</w:t>
      </w:r>
      <w:r w:rsidR="005B207B">
        <w:rPr>
          <w:lang w:val="en-US"/>
        </w:rPr>
        <w:t xml:space="preserve"> key</w:t>
      </w:r>
      <w:r w:rsidR="00FD6E65">
        <w:rPr>
          <w:lang w:val="en-US"/>
        </w:rPr>
        <w:t>. For the criti</w:t>
      </w:r>
      <w:r w:rsidR="001C4DBA">
        <w:rPr>
          <w:lang w:val="en-US"/>
        </w:rPr>
        <w:t>cal segment</w:t>
      </w:r>
      <w:r w:rsidR="006213A6">
        <w:rPr>
          <w:lang w:val="en-US"/>
        </w:rPr>
        <w:t>, a sudden timbre change made</w:t>
      </w:r>
      <w:r w:rsidR="003B4E86">
        <w:rPr>
          <w:lang w:val="en-US"/>
        </w:rPr>
        <w:t xml:space="preserve"> no impact on reading time</w:t>
      </w:r>
      <w:r w:rsidR="007306DD">
        <w:rPr>
          <w:lang w:val="en-US"/>
        </w:rPr>
        <w:t xml:space="preserve">, again </w:t>
      </w:r>
      <w:r w:rsidR="0082282F">
        <w:rPr>
          <w:lang w:val="en-US"/>
        </w:rPr>
        <w:t>implying the existence of a syntactic bottleneck</w:t>
      </w:r>
      <w:r w:rsidR="005E29ED">
        <w:rPr>
          <w:lang w:val="en-US"/>
        </w:rPr>
        <w:t xml:space="preserve"> </w:t>
      </w:r>
      <w:r w:rsidR="009C025B">
        <w:rPr>
          <w:lang w:val="en-US"/>
        </w:rPr>
        <w:fldChar w:fldCharType="begin"/>
      </w:r>
      <w:r w:rsidR="009C025B">
        <w:rPr>
          <w:lang w:val="en-US"/>
        </w:rPr>
        <w:instrText xml:space="preserve"> ADDIN ZOTERO_ITEM CSL_CITATION {"citationID":"94qf830m","properties":{"formattedCitation":"(L. R. Slevc et al., 2009)","plainCitation":"(L. R. Slevc et al., 2009)","noteIndex":0},"citationItems":[{"id":284,"uris":["http://zotero.org/users/15597752/items/BUXA6L6X"],"itemData":{"id":284,"type":"article-journal","abstract":"Linguistic processing, especially syntactic processing, is often considered a hallmark of human cognition; thus, the domain specificity or domain generality of syntactic processing has attracted considerable debate. The present experiments address this issue by simultaneously manipulating syntactic processing demands in language and music. Participants performed self-paced reading of garden path sentences, in which structurally unexpected words cause temporary syntactic processing difficulty. A musical chord accompanied each sentence segment, with the resulting sequence forming a coherent chord progression. When structurally unexpected words were paired with harmonically unexpected chords, participants showed substantially enhanced garden path effects. No such interaction was observed when the critical words violated semantic expectancy or when the critical chords violated timbral expectancy. These results support a prediction of the shared syntactic integration resource hypothesis (Patel, 2003), which suggests that music and language draw on a common pool of limited processing resources for integrating incoming elements into syntactic structures. Notations of the stimuli from this study may be downloaded from pbr.psychonomic-journals.org/content/supplemental.","container-title":"Psychonomic Bulletin &amp; Review","DOI":"10.3758/16.2.374","ISSN":"1531-5320","issue":"2","journalAbbreviation":"Psychonomic Bulletin &amp; Review","language":"en","page":"374-381","source":"Springer Link","title":"Making psycholinguistics musical: Self-paced reading time evidence for shared processing of linguistic and musical syntax","title-short":"Making psycholinguistics musical","volume":"16","author":[{"family":"Slevc","given":"L. Robert"},{"family":"Rosenberg","given":"Jason C."},{"family":"Patel","given":"Aniruddh D."}],"issued":{"date-parts":[["2009",4,1]]}}}],"schema":"https://github.com/citation-style-language/schema/raw/master/csl-citation.json"} </w:instrText>
      </w:r>
      <w:r w:rsidR="009C025B">
        <w:rPr>
          <w:lang w:val="en-US"/>
        </w:rPr>
        <w:fldChar w:fldCharType="separate"/>
      </w:r>
      <w:r w:rsidR="009C025B" w:rsidRPr="009C025B">
        <w:rPr>
          <w:rFonts w:ascii="Calibri" w:hAnsi="Calibri" w:cs="Calibri"/>
        </w:rPr>
        <w:t xml:space="preserve">(L. R. </w:t>
      </w:r>
      <w:proofErr w:type="spellStart"/>
      <w:r w:rsidR="009C025B" w:rsidRPr="009C025B">
        <w:rPr>
          <w:rFonts w:ascii="Calibri" w:hAnsi="Calibri" w:cs="Calibri"/>
        </w:rPr>
        <w:t>Slevc</w:t>
      </w:r>
      <w:proofErr w:type="spellEnd"/>
      <w:r w:rsidR="009C025B" w:rsidRPr="009C025B">
        <w:rPr>
          <w:rFonts w:ascii="Calibri" w:hAnsi="Calibri" w:cs="Calibri"/>
        </w:rPr>
        <w:t xml:space="preserve"> et al., 2009)</w:t>
      </w:r>
      <w:r w:rsidR="009C025B">
        <w:rPr>
          <w:lang w:val="en-US"/>
        </w:rPr>
        <w:fldChar w:fldCharType="end"/>
      </w:r>
      <w:r w:rsidR="009C025B">
        <w:rPr>
          <w:lang w:val="en-US"/>
        </w:rPr>
        <w:t>.</w:t>
      </w:r>
    </w:p>
    <w:p w14:paraId="5192EB81" w14:textId="104B2084" w:rsidR="00566C49" w:rsidRDefault="002805EF" w:rsidP="00983FF6">
      <w:pPr>
        <w:jc w:val="left"/>
        <w:rPr>
          <w:color w:val="EE0000"/>
          <w:lang w:val="en-US"/>
        </w:rPr>
      </w:pPr>
      <w:r>
        <w:rPr>
          <w:color w:val="EE0000"/>
          <w:lang w:val="en-US"/>
        </w:rPr>
        <w:t xml:space="preserve">Write about the study design and what he found out, then write about the </w:t>
      </w:r>
      <w:proofErr w:type="spellStart"/>
      <w:r>
        <w:rPr>
          <w:color w:val="EE0000"/>
          <w:lang w:val="en-US"/>
        </w:rPr>
        <w:t>Slevc</w:t>
      </w:r>
      <w:proofErr w:type="spellEnd"/>
      <w:r>
        <w:rPr>
          <w:color w:val="EE0000"/>
          <w:lang w:val="en-US"/>
        </w:rPr>
        <w:t xml:space="preserve"> paper. Segway into neural evidence and follow rest of structure.</w:t>
      </w:r>
    </w:p>
    <w:p w14:paraId="4A00F70D" w14:textId="77777777" w:rsidR="00FD38A9" w:rsidRDefault="00FD38A9" w:rsidP="00FD38A9">
      <w:pPr>
        <w:jc w:val="left"/>
        <w:rPr>
          <w:lang w:val="en-US"/>
        </w:rPr>
      </w:pPr>
      <w:r>
        <w:rPr>
          <w:lang w:val="en-US"/>
        </w:rPr>
        <w:t>What is the neural evidence supporting the SSIRH:</w:t>
      </w:r>
    </w:p>
    <w:p w14:paraId="2212823E" w14:textId="77777777" w:rsidR="00FD38A9" w:rsidRPr="000D30DF" w:rsidRDefault="00FD38A9" w:rsidP="00FD38A9">
      <w:pPr>
        <w:pStyle w:val="Listeafsnit"/>
        <w:numPr>
          <w:ilvl w:val="0"/>
          <w:numId w:val="1"/>
        </w:numPr>
        <w:jc w:val="left"/>
        <w:rPr>
          <w:lang w:val="en-US"/>
        </w:rPr>
      </w:pPr>
      <w:r>
        <w:rPr>
          <w:lang w:val="en-US"/>
        </w:rPr>
        <w:t xml:space="preserve">What brain areas support music and language, and which overlap when it comes to syntax? </w:t>
      </w:r>
      <w:r>
        <w:rPr>
          <w:lang w:val="en-US"/>
        </w:rPr>
        <w:fldChar w:fldCharType="begin"/>
      </w:r>
      <w:r>
        <w:rPr>
          <w:lang w:val="en-US"/>
        </w:rPr>
        <w:instrText xml:space="preserve"> ADDIN ZOTERO_ITEM CSL_CITATION {"citationID":"hJOI9gC6","properties":{"formattedCitation":"(Blank et al., 2016; LaCroix et al., 2015)","plainCitation":"(Blank et al., 2016; LaCroix et al., 2015)","noteIndex":0},"citationItems":[{"id":278,"uris":["http://zotero.org/users/15597752/items/WHDKRFTL"],"itemData":{"id":278,"type":"article-journal","abstract":"Language comprehension recruits an extended set of regions in the human brain. Is syntactic processing localized to a particular region or regions within this system, or is it distributed across the entire ensemble of brain regions that support high-level linguistic processing? Evidence from aphasic patients is more consistent with the latter possibility: damage to many different language regions and to white-matter tracts connecting them has been shown to lead to similar syntactic comprehension deficits. However, brain imaging investigations of syntactic processing continue to focus on particular regions within the language system, often parts of Broca's area and regions in the posterior temporal cortex. We hypothesized that, whereas the entire language system is in fact sensitive to syntactic complexity, the effects in some regions may be difficult to detect because of the overall lower response to language stimuli. Using an individual-subjects approach to localizing the language system, shown in prior work to be more sensitive than traditional group analyses, we indeed find responses to syntactic complexity throughout this system, consistent with the findings from the neuropsychological patient literature. We speculate that such distributed nature of syntactic processing could perhaps imply that syntax is inseparable from other aspects of language comprehension (e.g., lexico-semantic processing), in line with current linguistic and psycholinguistic theories and evidence. Neuroimaging investigations of syntactic processing thus need to expand their scope to include the entire system of high-level language processing regions in order to fully understand how syntax is instantiated in the human brain. (C) 2015 Elsevier Inc. All rights reserved.","container-title":"Neuroimage","DOI":"10.1016/j.neuroimage.2015.11.069","ISSN":"1053-8119, 1095-9572","journalAbbreviation":"Neuroimage","language":"English","note":"number-of-pages: 17\npublisher-place: San Diego\npublisher: Academic Press Inc Elsevier Science\nWeb of Science ID: WOS:000369952900028","page":"307-323","source":"Clarivate Analytics Web of Science","title":"Syntactic processing is distributed across the language system","volume":"127","author":[{"family":"Blank","given":"Idan"},{"family":"Balewski","given":"Zuzanna"},{"family":"Mahowald","given":"Kyle"},{"family":"Fedorenko","given":"Evelina"}],"issued":{"date-parts":[["2016",2,15]]}}},{"id":276,"uris":["http://zotero.org/users/15597752/items/7X4EXBDD"],"itemData":{"id":276,"type":"article-journal","abstract":"The relationship between the neurobiology of speech and music has been investigated for more than a century. There remains no widespread agreement regarding how (or to what extent) music perception utilizes the neural circuitry that is engaged in speech processing, particularly at the cortical level. Prominent models such as Patel's Shared Syntactic Integration Resource Hypothesis (SSIRH) and Koelsch's neurocognitive model of music perception suggest a high degree of overlap, particularly in the frontal lobe, but also perhaps more distinct representations in the temporal lobe with hemispheric asymmetries. The present meta-analysis study used activation likelihood estimate analyses to identify the brain regions consistently activated for music as compared to speech across the functional neuroimaging (fMRI and PET) literature. Eighty music and 91 speech neuroimaging studies of healthy adult control subjects were analyzed. Peak activations reported in the music and speech studies were divided into four paradigm categories: passive listening, discrimination tasks, error/anomaly detection tasks and memory-related tasks. We then compared activation likelihood estimates within each category for music vs. speech, and each music condition with passive listening. We found that listening to music and to speech preferentially activate distinct temporo-parietal</w:instrText>
      </w:r>
      <w:r w:rsidRPr="000D30DF">
        <w:rPr>
          <w:lang w:val="en-US"/>
        </w:rPr>
        <w:instrText xml:space="preserve"> bilateral cortical networks. We also found music and speech to have shared resources in the left pars opercularis but speech-specific resources in the left pars triangularis. The extent to which music recruited speech-activated frontal resources was modulated by task. While there are certainly limitations to meta-analysis techniques particularly regarding sensitivity, this work suggests that the extent of shared resources between speech and music may be task-dependent and highlights the need to consider how task effects may be affecting conclusions regarding the neurobiology of speech and music.","container-title":"Frontiers in Psychology","DOI":"10.3389/fpsyg.2015.01138","ISSN":"1664-1078","journalAbbreviation":"Front. Psychol.","language":"English","note":"number-of-pages: 19\npublisher-place: Lausanne\npublisher: Frontiers Media Sa\nWeb of Science ID: WOS:000359939300002","page":"1138","source":"Clarivate Analytics Web of Science","title":"The relationship between the neural computations for speech and music perception is context-dependent: an activation likelihood estimate study","title-short":"The relationship between the neural computations for speech and music perception is context-dependent","volume":"6","author":[{"family":"LaCroix","given":"Arianna N."},{"family":"Diaz","given":"Alvaro F."},{"family":"Rogalsky","given":"Corianne"}],"issued":{"date-parts":[["2015",8,11]]}}}],"schema":"https://github.com/citation-style-language/schema/raw/master/csl-citation.json"} </w:instrText>
      </w:r>
      <w:r>
        <w:rPr>
          <w:lang w:val="en-US"/>
        </w:rPr>
        <w:fldChar w:fldCharType="separate"/>
      </w:r>
      <w:r w:rsidRPr="000D30DF">
        <w:rPr>
          <w:rFonts w:ascii="Calibri" w:hAnsi="Calibri" w:cs="Calibri"/>
          <w:lang w:val="en-US"/>
        </w:rPr>
        <w:t>(Blank et al., 2016; LaCroix et al., 2015)</w:t>
      </w:r>
      <w:r>
        <w:rPr>
          <w:lang w:val="en-US"/>
        </w:rPr>
        <w:fldChar w:fldCharType="end"/>
      </w:r>
    </w:p>
    <w:p w14:paraId="3B1B5A2B" w14:textId="77777777" w:rsidR="00FD38A9" w:rsidRDefault="00FD38A9" w:rsidP="00FD38A9">
      <w:pPr>
        <w:pStyle w:val="Listeafsnit"/>
        <w:numPr>
          <w:ilvl w:val="0"/>
          <w:numId w:val="1"/>
        </w:numPr>
        <w:jc w:val="left"/>
        <w:rPr>
          <w:lang w:val="en-US"/>
        </w:rPr>
      </w:pPr>
      <w:r w:rsidRPr="000D30DF">
        <w:rPr>
          <w:lang w:val="en-US"/>
        </w:rPr>
        <w:t xml:space="preserve">What ERPs are related to breaks in syntax in music and language, and do they differ from breaks in semantics? </w:t>
      </w:r>
      <w:r>
        <w:rPr>
          <w:lang w:val="en-US"/>
        </w:rPr>
        <w:fldChar w:fldCharType="begin"/>
      </w:r>
      <w:r w:rsidRPr="000D30DF">
        <w:rPr>
          <w:lang w:val="en-US"/>
        </w:rPr>
        <w:instrText xml:space="preserve"> ADDIN ZOTERO_ITEM CSL_CITATION {"citationID":"MaGz1IW0","properties":{"formattedCitation":"(Koelsch et al., 2005)","plainCitation":"(Koelsch et al., 2005)","noteIndex":0},"citationItems":[{"id":270,"uris":["http://zotero.org/users/15597752/items/RI7CH9VZ"],"itemData":{"id":270,"type":"article-journal","abstract":"The present study investigated simultaneous processing of language and music using visually presented sentences and auditorily presented chord sequences. Music-syntactically regular and irregular chord functions were presented synchronously with syntactically correct or incorrect words, or with words that had either a high or a low semantic cloze probability. Music-syntactically irregular chords elicited an early right anterior negativity (ERAN). Syntactically incorrect words elicited a left anterior negativity (LAN). The LAN</w:instrText>
      </w:r>
      <w:r>
        <w:rPr>
          <w:lang w:val="en-US"/>
        </w:rPr>
        <w:instrText xml:space="preserve"> was clearly reduced when words were presented simultaneously with music-syntactically irregular chord functions. Processing of high and low cloze-probability words as indexed by the N400 was not affected by the presentation of irregular chord functions. In a control experiment, the LAN was not affected by physically deviant tones that elicited a mismatch negativity (MMN). Results demonstrate that processing of musical syntax (as reflected in the ERAN) interacts with the processing of linguistic syntax (as reflected in the LAN), and that this interaction is not due to a general effect of deviance-related negativities that precede an LAN. Findings thus indicate a strong overlap of neural resources involved in the processing of syntax in language and music.","container-title":"Journal of Cognitive Neuroscience","DOI":"10.1162/089892905774597290","ISSN":"0898-929X","issue":"10","journalAbbreviation":"J Cogn Neurosci","language":"eng","note":"PMID: 16269097","page":"1565-1577","source":"PubMed","title":"Interaction between syntax processing in language and in music: an ERP Study","title-short":"Interaction between syntax processing in language and in music","volume":"17","author":[{"family":"Koelsch","given":"Stefan"},{"family":"Gunter","given":"Thomas C."},{"family":"Wittfoth","given":"Matthias"},{"family":"Sammler","given":"Daniela"}],"issued":{"date-parts":[["2005",10]]}}}],"schema":"https://github.com/citation-style-language/schema/raw/master/csl-citation.json"} </w:instrText>
      </w:r>
      <w:r>
        <w:rPr>
          <w:lang w:val="en-US"/>
        </w:rPr>
        <w:fldChar w:fldCharType="separate"/>
      </w:r>
      <w:r w:rsidRPr="004F4759">
        <w:rPr>
          <w:rFonts w:ascii="Calibri" w:hAnsi="Calibri" w:cs="Calibri"/>
        </w:rPr>
        <w:t>(Koelsch et al., 2005)</w:t>
      </w:r>
      <w:r>
        <w:rPr>
          <w:lang w:val="en-US"/>
        </w:rPr>
        <w:fldChar w:fldCharType="end"/>
      </w:r>
      <w:r>
        <w:rPr>
          <w:lang w:val="en-US"/>
        </w:rPr>
        <w:t xml:space="preserve"> </w:t>
      </w:r>
      <w:r>
        <w:rPr>
          <w:lang w:val="en-US"/>
        </w:rPr>
        <w:fldChar w:fldCharType="begin"/>
      </w:r>
      <w:r>
        <w:rPr>
          <w:lang w:val="en-US"/>
        </w:rPr>
        <w:instrText xml:space="preserve"> ADDIN ZOTERO_ITEM CSL_CITATION {"citationID":"0jyKQPnB","properties":{"formattedCitation":"(Patel et al., 1998)","plainCitation":"(Patel et al., 1998)","noteIndex":0},"citationItems":[{"id":273,"uris":["http://zotero.org/users/15597752/items/KCFXNUL2"],"itemData":{"id":273,"type":"article-journal","abstract":"In order to test the language-specificity of a known neural correlate of syntactic processing [the P600 event-related brain potential (ERP) component], this study directly compared ERPs elicited by syntactic incongruities in language and music. Using principles of phrase structure for language and principles of harmony and key-relatedness for music, sequences were constructed in which an element was either congruous, moderately incongruous, or highly incongruous with the preceding structural context. A within-subjects design using 15 musically educated adults revealed that linguistic and musical structural incongruities elicited positivities that were statistically indistinguishable in a specified latency range. In contrast, a music-specific ERP component was observed that showed antero-temporal right-hemisphere lateralization. The results argue against the language-specificity of the P600 and suggest that language and music can be studied in parallel to address questions of neural specificity in cognitive processing.","container-title":"Journal of Cognitive Neuroscience","DOI":"10.1162/089892998563121","ISSN":"0898-929X","issue":"6","journalAbbreviation":"J Cogn Neurosci","page":"717-733","source":"Silverchair","title":"Processing Syntactic Relations in Language and Music: An Event-Related Potential Study","title-short":"Processing Syntactic Relations in Language and Music","volume":"10","author":[{"family":"Patel","given":"Aniruddh D."},{"family":"Gibson","given":"Edward"},{"family":"Ratner","given":"Jennifer"},{"family":"Besson","given":"Mireille"},{"family":"Holcomb","given":"Phillip J."}],"issued":{"date-parts":[["1998",11,1]]}}}],"schema":"https://github.com/citation-style-language/schema/raw/master/csl-citation.json"} </w:instrText>
      </w:r>
      <w:r>
        <w:rPr>
          <w:lang w:val="en-US"/>
        </w:rPr>
        <w:fldChar w:fldCharType="separate"/>
      </w:r>
      <w:r w:rsidRPr="009E799B">
        <w:rPr>
          <w:rFonts w:ascii="Calibri" w:hAnsi="Calibri" w:cs="Calibri"/>
        </w:rPr>
        <w:t>(Patel et al., 1998)</w:t>
      </w:r>
      <w:r>
        <w:rPr>
          <w:lang w:val="en-US"/>
        </w:rPr>
        <w:fldChar w:fldCharType="end"/>
      </w:r>
    </w:p>
    <w:p w14:paraId="235EEEB4" w14:textId="77777777" w:rsidR="00FD38A9" w:rsidRDefault="00FD38A9" w:rsidP="00FD38A9">
      <w:pPr>
        <w:jc w:val="left"/>
        <w:rPr>
          <w:lang w:val="en-US"/>
        </w:rPr>
      </w:pPr>
      <w:r w:rsidRPr="008337C6">
        <w:rPr>
          <w:lang w:val="en-US"/>
        </w:rPr>
        <w:lastRenderedPageBreak/>
        <w:t xml:space="preserve">Evidence against the SSIRH. </w:t>
      </w:r>
      <w:r>
        <w:rPr>
          <w:lang w:val="en-US"/>
        </w:rPr>
        <w:fldChar w:fldCharType="begin"/>
      </w:r>
      <w:r>
        <w:rPr>
          <w:lang w:val="en-US"/>
        </w:rPr>
        <w:instrText xml:space="preserve"> ADDIN ZOTERO_ITEM CSL_CITATION {"citationID":"lmkKh0Co","properties":{"formattedCitation":"(Perruchet &amp; Poulin-Charronnat, 2013)","plainCitation":"(Perruchet &amp; Poulin-Charronnat, 2013)","noteIndex":0},"citationItems":[{"id":282,"uris":["http://zotero.org/users/15597752/items/WE8JTWIN"],"itemData":{"id":282,"type":"article-journal","abstract":"A theoretical landmark in the growing literature comparing language and music is the shared syntactic integration resource hypothesis (SSIRH; e.g., Patel, 2008), which posits that the successful processing of linguistic and musical materials relies, at least partially, on the mastery of a common syntactic processor. Supporting the SSIRH, Slevc, Rosenberg, and Patel (Psychonomic Bulletin &amp; Review 16(2):374–381, 2009) recently reported data showing enhanced syntactic garden path effects when the sentences were paired with syntactically unexpected chords, whereas the musical manipulation had no reliable effect on the processing of semantic violations. The present experiment replicated Slevc et al.’s (2009) procedure, except that syntactic garden paths were replaced with semantic garden paths. We observed the very same interactive pattern of results. These findings suggest that the element underpinning interactions is the garden path configuration, rather than the implication of an alleged syntactic module. We suggest that a different amount of attentional resources is recruited to process each type of linguistic manipulations, hence modulating the resources left available for the processing of music and, consequently, the effects of musical violations.","container-title":"Psychonomic Bulletin &amp; Review","DOI":"10.3758/s13423-012-0344-5","ISSN":"1531-5320","issue":"2","journalAbbreviation":"Psychon Bull Rev","language":"en","page":"310-317","source":"Springer Link","title":"Challenging prior evidence for a shared syntactic processor for language and music","volume":"20","author":[{"family":"Perruchet","given":"Pierre"},{"family":"Poulin-Charronnat","given":"Bénédicte"}],"issued":{"date-parts":[["2013",4,1]]}}}],"schema":"https://github.com/citation-style-language/schema/raw/master/csl-citation.json"} </w:instrText>
      </w:r>
      <w:r>
        <w:rPr>
          <w:lang w:val="en-US"/>
        </w:rPr>
        <w:fldChar w:fldCharType="separate"/>
      </w:r>
      <w:r w:rsidRPr="003D0DAD">
        <w:rPr>
          <w:rFonts w:ascii="Calibri" w:hAnsi="Calibri" w:cs="Calibri"/>
          <w:lang w:val="en-US"/>
        </w:rPr>
        <w:t>(Perruchet &amp; Poulin-Charronnat, 2013)</w:t>
      </w:r>
      <w:r>
        <w:rPr>
          <w:lang w:val="en-US"/>
        </w:rPr>
        <w:fldChar w:fldCharType="end"/>
      </w:r>
      <w:r>
        <w:rPr>
          <w:lang w:val="en-US"/>
        </w:rPr>
        <w:t xml:space="preserve"> criticize the use of garden path vs. semantic violation as opposed to garden path vs. garden path</w:t>
      </w:r>
    </w:p>
    <w:p w14:paraId="416AE23B" w14:textId="77777777" w:rsidR="00FD38A9" w:rsidRDefault="00FD38A9" w:rsidP="00FD38A9">
      <w:pPr>
        <w:jc w:val="left"/>
        <w:rPr>
          <w:lang w:val="en-US"/>
        </w:rPr>
      </w:pPr>
      <w:r>
        <w:rPr>
          <w:lang w:val="en-US"/>
        </w:rPr>
        <w:t>Explain self-paced reading tasks and garden path sentences</w:t>
      </w:r>
    </w:p>
    <w:p w14:paraId="3C75CA26" w14:textId="77777777" w:rsidR="00FD38A9" w:rsidRPr="008337C6" w:rsidRDefault="00FD38A9" w:rsidP="00FD38A9">
      <w:pPr>
        <w:jc w:val="left"/>
        <w:rPr>
          <w:lang w:val="en-US"/>
        </w:rPr>
      </w:pPr>
      <w:r>
        <w:rPr>
          <w:lang w:val="en-US"/>
        </w:rPr>
        <w:t>Explain design</w:t>
      </w:r>
    </w:p>
    <w:p w14:paraId="1A86D375" w14:textId="77777777" w:rsidR="00FD38A9" w:rsidRDefault="00FD38A9" w:rsidP="00FD38A9">
      <w:pPr>
        <w:jc w:val="left"/>
        <w:rPr>
          <w:lang w:val="en-US"/>
        </w:rPr>
      </w:pPr>
    </w:p>
    <w:p w14:paraId="13875628" w14:textId="77777777" w:rsidR="00FD38A9" w:rsidRPr="002805EF" w:rsidRDefault="00FD38A9" w:rsidP="00983FF6">
      <w:pPr>
        <w:jc w:val="left"/>
        <w:rPr>
          <w:color w:val="EE0000"/>
          <w:lang w:val="en-US"/>
        </w:rPr>
      </w:pPr>
    </w:p>
    <w:p w14:paraId="5D41FE00" w14:textId="6AFFDF42" w:rsidR="008337C6" w:rsidRDefault="00D91F03" w:rsidP="00983FF6">
      <w:pPr>
        <w:jc w:val="left"/>
        <w:rPr>
          <w:lang w:val="en-US"/>
        </w:rPr>
      </w:pPr>
      <w:r>
        <w:rPr>
          <w:lang w:val="en-US"/>
        </w:rPr>
        <w:br w:type="page"/>
      </w:r>
    </w:p>
    <w:p w14:paraId="31C0D3F0" w14:textId="4C81D920" w:rsidR="00D9755E" w:rsidRPr="00D9755E" w:rsidRDefault="00B347E0" w:rsidP="00983FF6">
      <w:pPr>
        <w:pStyle w:val="Overskrift1"/>
        <w:jc w:val="left"/>
        <w:rPr>
          <w:lang w:val="en-US"/>
        </w:rPr>
      </w:pPr>
      <w:r>
        <w:rPr>
          <w:lang w:val="en-US"/>
        </w:rPr>
        <w:lastRenderedPageBreak/>
        <w:t>Methods</w:t>
      </w:r>
    </w:p>
    <w:p w14:paraId="2116A59E" w14:textId="16DBC891" w:rsidR="00994FA7" w:rsidRDefault="00994FA7" w:rsidP="00983FF6">
      <w:pPr>
        <w:pStyle w:val="Overskrift2"/>
        <w:jc w:val="left"/>
        <w:rPr>
          <w:lang w:val="en-US"/>
        </w:rPr>
      </w:pPr>
      <w:r>
        <w:rPr>
          <w:lang w:val="en-US"/>
        </w:rPr>
        <w:t>Participants</w:t>
      </w:r>
      <w:r w:rsidR="00424A2D">
        <w:rPr>
          <w:lang w:val="en-US"/>
        </w:rPr>
        <w:t xml:space="preserve"> and sampling</w:t>
      </w:r>
    </w:p>
    <w:p w14:paraId="0A81F786" w14:textId="77777777" w:rsidR="00C763C1" w:rsidRDefault="00AD336B" w:rsidP="00983FF6">
      <w:pPr>
        <w:jc w:val="left"/>
        <w:rPr>
          <w:lang w:val="en-US"/>
        </w:rPr>
      </w:pPr>
      <w:r>
        <w:rPr>
          <w:lang w:val="en-US"/>
        </w:rPr>
        <w:t>Participants</w:t>
      </w:r>
      <w:r w:rsidR="00EF056B">
        <w:rPr>
          <w:lang w:val="en-US"/>
        </w:rPr>
        <w:t xml:space="preserve"> (N = </w:t>
      </w:r>
      <w:commentRangeStart w:id="0"/>
      <w:r w:rsidR="00EF056B">
        <w:rPr>
          <w:lang w:val="en-US"/>
        </w:rPr>
        <w:t>???, ???</w:t>
      </w:r>
      <w:commentRangeEnd w:id="0"/>
      <w:r w:rsidR="00EF056B">
        <w:rPr>
          <w:rStyle w:val="Kommentarhenvisning"/>
        </w:rPr>
        <w:commentReference w:id="0"/>
      </w:r>
      <w:r w:rsidR="00EF056B">
        <w:rPr>
          <w:lang w:val="en-US"/>
        </w:rPr>
        <w:t xml:space="preserve"> male) </w:t>
      </w:r>
      <w:r>
        <w:rPr>
          <w:lang w:val="en-US"/>
        </w:rPr>
        <w:t xml:space="preserve">were </w:t>
      </w:r>
      <w:r w:rsidR="00057A5E">
        <w:rPr>
          <w:lang w:val="en-US"/>
        </w:rPr>
        <w:t xml:space="preserve">primarily </w:t>
      </w:r>
      <w:r w:rsidR="00960EAA">
        <w:rPr>
          <w:lang w:val="en-US"/>
        </w:rPr>
        <w:t xml:space="preserve">convenience-sampled </w:t>
      </w:r>
      <w:r w:rsidR="000F13C3">
        <w:rPr>
          <w:lang w:val="en-US"/>
        </w:rPr>
        <w:t xml:space="preserve">the bachelor of Cognitive Science </w:t>
      </w:r>
      <w:r w:rsidR="00041FA6">
        <w:rPr>
          <w:lang w:val="en-US"/>
        </w:rPr>
        <w:t>at Aarhus University</w:t>
      </w:r>
      <w:r w:rsidR="005971FC">
        <w:rPr>
          <w:lang w:val="en-US"/>
        </w:rPr>
        <w:t>. XX% had</w:t>
      </w:r>
      <w:r w:rsidR="00ED1B0A">
        <w:rPr>
          <w:lang w:val="en-US"/>
        </w:rPr>
        <w:t xml:space="preserve"> musical experience</w:t>
      </w:r>
      <w:r w:rsidR="005971FC">
        <w:rPr>
          <w:lang w:val="en-US"/>
        </w:rPr>
        <w:t xml:space="preserve"> </w:t>
      </w:r>
      <w:r w:rsidR="00FE5060">
        <w:rPr>
          <w:lang w:val="en-US"/>
        </w:rPr>
        <w:t>with a mean</w:t>
      </w:r>
      <w:r w:rsidR="00005FD0">
        <w:rPr>
          <w:lang w:val="en-US"/>
        </w:rPr>
        <w:t xml:space="preserve"> of </w:t>
      </w:r>
      <w:commentRangeStart w:id="1"/>
      <w:r w:rsidR="00005FD0">
        <w:rPr>
          <w:lang w:val="en-US"/>
        </w:rPr>
        <w:t>???</w:t>
      </w:r>
      <w:commentRangeEnd w:id="1"/>
      <w:r w:rsidR="006C4ED7">
        <w:rPr>
          <w:rStyle w:val="Kommentarhenvisning"/>
        </w:rPr>
        <w:commentReference w:id="1"/>
      </w:r>
      <w:r w:rsidR="00005FD0">
        <w:rPr>
          <w:lang w:val="en-US"/>
        </w:rPr>
        <w:t xml:space="preserve"> years of musical experience</w:t>
      </w:r>
      <w:r w:rsidR="002D65BE">
        <w:rPr>
          <w:lang w:val="en-US"/>
        </w:rPr>
        <w:t>. The rest had none</w:t>
      </w:r>
      <w:r w:rsidR="00CC7A49">
        <w:rPr>
          <w:lang w:val="en-US"/>
        </w:rPr>
        <w:t xml:space="preserve">. </w:t>
      </w:r>
      <w:r w:rsidR="00202583">
        <w:rPr>
          <w:lang w:val="en-US"/>
        </w:rPr>
        <w:t>All participants</w:t>
      </w:r>
      <w:r w:rsidR="0023114B">
        <w:rPr>
          <w:lang w:val="en-US"/>
        </w:rPr>
        <w:t xml:space="preserve"> had no impairments affecting reading or musical perception.</w:t>
      </w:r>
    </w:p>
    <w:p w14:paraId="3BD8BFA8" w14:textId="77777777" w:rsidR="00C763C1" w:rsidRDefault="00C763C1" w:rsidP="00983FF6">
      <w:pPr>
        <w:pStyle w:val="Overskrift3"/>
        <w:jc w:val="left"/>
        <w:rPr>
          <w:lang w:val="en-US"/>
        </w:rPr>
      </w:pPr>
      <w:r>
        <w:rPr>
          <w:lang w:val="en-US"/>
        </w:rPr>
        <w:t>Ethics</w:t>
      </w:r>
    </w:p>
    <w:p w14:paraId="1556220B" w14:textId="66F2CFBD" w:rsidR="00176E06" w:rsidRDefault="00C61BF8" w:rsidP="00983FF6">
      <w:pPr>
        <w:jc w:val="left"/>
        <w:rPr>
          <w:lang w:val="en-US"/>
        </w:rPr>
      </w:pPr>
      <w:r>
        <w:rPr>
          <w:lang w:val="en-US"/>
        </w:rPr>
        <w:t>All participants gave informed consent</w:t>
      </w:r>
      <w:r w:rsidR="00443C2D">
        <w:rPr>
          <w:lang w:val="en-US"/>
        </w:rPr>
        <w:t xml:space="preserve"> prior to participation</w:t>
      </w:r>
      <w:r w:rsidR="007512B4">
        <w:rPr>
          <w:lang w:val="en-US"/>
        </w:rPr>
        <w:t xml:space="preserve"> </w:t>
      </w:r>
      <w:r w:rsidR="00357B5D">
        <w:rPr>
          <w:lang w:val="en-US"/>
        </w:rPr>
        <w:t xml:space="preserve">and were able to withdraw consent throughout the experiment. </w:t>
      </w:r>
      <w:r w:rsidR="000F5D05">
        <w:rPr>
          <w:lang w:val="en-US"/>
        </w:rPr>
        <w:t>No personal data</w:t>
      </w:r>
      <w:r w:rsidR="00350C60">
        <w:rPr>
          <w:lang w:val="en-US"/>
        </w:rPr>
        <w:t xml:space="preserve"> aside from years of musical experience was collected</w:t>
      </w:r>
      <w:r w:rsidR="00EB24C8">
        <w:rPr>
          <w:lang w:val="en-US"/>
        </w:rPr>
        <w:t xml:space="preserve"> and data was anonymized upon collection by using random IDs.</w:t>
      </w:r>
    </w:p>
    <w:p w14:paraId="6DEE59A7" w14:textId="2C7E2D12" w:rsidR="00A11459" w:rsidRPr="00176E06" w:rsidRDefault="00981F29" w:rsidP="00983FF6">
      <w:pPr>
        <w:jc w:val="left"/>
        <w:rPr>
          <w:lang w:val="en-US"/>
        </w:rPr>
      </w:pPr>
      <w:r>
        <w:rPr>
          <w:lang w:val="en-US"/>
        </w:rPr>
        <w:t xml:space="preserve">Participants were blind to the condition and randomization of trials as well as the true purpose of the study until the end. </w:t>
      </w:r>
      <w:r w:rsidR="0047173D">
        <w:rPr>
          <w:lang w:val="en-US"/>
        </w:rPr>
        <w:t xml:space="preserve">They were simply informed </w:t>
      </w:r>
      <w:r w:rsidR="00B967DB">
        <w:rPr>
          <w:lang w:val="en-US"/>
        </w:rPr>
        <w:t xml:space="preserve">that the purpose of the experiment was </w:t>
      </w:r>
      <w:r w:rsidR="00C57CB8">
        <w:rPr>
          <w:lang w:val="en-US"/>
        </w:rPr>
        <w:t>to examine reading comprehension</w:t>
      </w:r>
      <w:r w:rsidR="00885108">
        <w:rPr>
          <w:lang w:val="en-US"/>
        </w:rPr>
        <w:t xml:space="preserve">, and that the chords did not matter. </w:t>
      </w:r>
      <w:r w:rsidR="0015119F">
        <w:rPr>
          <w:lang w:val="en-US"/>
        </w:rPr>
        <w:t xml:space="preserve">After the experiment, all participants were debriefed about the true purpose of the study and </w:t>
      </w:r>
      <w:r w:rsidR="007F07E1">
        <w:rPr>
          <w:lang w:val="en-US"/>
        </w:rPr>
        <w:t>were free to ask any questions</w:t>
      </w:r>
      <w:r w:rsidR="00E02B16">
        <w:rPr>
          <w:lang w:val="en-US"/>
        </w:rPr>
        <w:t>.</w:t>
      </w:r>
    </w:p>
    <w:p w14:paraId="02EF4783" w14:textId="0DA15373" w:rsidR="00424A2D" w:rsidRDefault="003B4FB2" w:rsidP="00983FF6">
      <w:pPr>
        <w:pStyle w:val="Overskrift2"/>
        <w:jc w:val="left"/>
        <w:rPr>
          <w:lang w:val="en-US"/>
        </w:rPr>
      </w:pPr>
      <w:r>
        <w:rPr>
          <w:lang w:val="en-US"/>
        </w:rPr>
        <w:t>Materials</w:t>
      </w:r>
    </w:p>
    <w:p w14:paraId="656DB379" w14:textId="5F952D05" w:rsidR="007D429C" w:rsidRPr="007D429C" w:rsidRDefault="007D429C" w:rsidP="00983FF6">
      <w:pPr>
        <w:jc w:val="left"/>
        <w:rPr>
          <w:lang w:val="en-US"/>
        </w:rPr>
      </w:pPr>
      <w:r>
        <w:rPr>
          <w:lang w:val="en-US"/>
        </w:rPr>
        <w:t>During the experiment, subjects were presented with</w:t>
      </w:r>
      <w:r w:rsidR="009F13E8">
        <w:rPr>
          <w:lang w:val="en-US"/>
        </w:rPr>
        <w:t xml:space="preserve"> a sentence</w:t>
      </w:r>
      <w:r w:rsidR="00B861A3">
        <w:rPr>
          <w:lang w:val="en-US"/>
        </w:rPr>
        <w:t xml:space="preserve"> and a chord sequence, one sentence-part/chord at a time</w:t>
      </w:r>
      <w:r w:rsidR="007772F4">
        <w:rPr>
          <w:lang w:val="en-US"/>
        </w:rPr>
        <w:t>. After reading each</w:t>
      </w:r>
      <w:r w:rsidR="00CD31D2">
        <w:rPr>
          <w:lang w:val="en-US"/>
        </w:rPr>
        <w:t xml:space="preserve"> sentence, subjects were asked to answer a yes/no question specific to that sentence.</w:t>
      </w:r>
    </w:p>
    <w:p w14:paraId="19AE56F7" w14:textId="697F8187" w:rsidR="00017085" w:rsidRDefault="00017085" w:rsidP="00983FF6">
      <w:pPr>
        <w:pStyle w:val="Overskrift3"/>
        <w:jc w:val="left"/>
        <w:rPr>
          <w:lang w:val="en-US"/>
        </w:rPr>
      </w:pPr>
      <w:r>
        <w:rPr>
          <w:lang w:val="en-US"/>
        </w:rPr>
        <w:t>Sentence stimuli</w:t>
      </w:r>
    </w:p>
    <w:p w14:paraId="169B103B" w14:textId="39D7BB41" w:rsidR="00017085" w:rsidRDefault="00BE38BB" w:rsidP="00983FF6">
      <w:pPr>
        <w:jc w:val="left"/>
        <w:rPr>
          <w:lang w:val="en-US"/>
        </w:rPr>
      </w:pPr>
      <w:r>
        <w:rPr>
          <w:lang w:val="en-US"/>
        </w:rPr>
        <w:t>The</w:t>
      </w:r>
      <w:r w:rsidR="00937F12">
        <w:rPr>
          <w:lang w:val="en-US"/>
        </w:rPr>
        <w:t xml:space="preserve">re were </w:t>
      </w:r>
      <w:r w:rsidR="00C21D64">
        <w:rPr>
          <w:lang w:val="en-US"/>
        </w:rPr>
        <w:t xml:space="preserve">48 sentences </w:t>
      </w:r>
      <w:r w:rsidR="005772E9">
        <w:rPr>
          <w:lang w:val="en-US"/>
        </w:rPr>
        <w:t xml:space="preserve">across </w:t>
      </w:r>
      <w:r w:rsidR="001D7D6A">
        <w:rPr>
          <w:lang w:val="en-US"/>
        </w:rPr>
        <w:t>3</w:t>
      </w:r>
      <w:r w:rsidR="00111836">
        <w:rPr>
          <w:lang w:val="en-US"/>
        </w:rPr>
        <w:t xml:space="preserve"> categories</w:t>
      </w:r>
      <w:r w:rsidR="001D7D6A">
        <w:rPr>
          <w:lang w:val="en-US"/>
        </w:rPr>
        <w:t>, 24 filler sentences, 12</w:t>
      </w:r>
      <w:r w:rsidR="00774E8C">
        <w:rPr>
          <w:lang w:val="en-US"/>
        </w:rPr>
        <w:t xml:space="preserve"> </w:t>
      </w:r>
      <w:r w:rsidR="005D125E">
        <w:rPr>
          <w:lang w:val="en-US"/>
        </w:rPr>
        <w:t xml:space="preserve">syntactic garden path sentences and 12 semantic garden path sentences. </w:t>
      </w:r>
      <w:r w:rsidR="00774E8C">
        <w:rPr>
          <w:b/>
          <w:bCs/>
          <w:lang w:val="en-US"/>
        </w:rPr>
        <w:t xml:space="preserve">Filler sentences </w:t>
      </w:r>
      <w:r w:rsidR="00774E8C">
        <w:rPr>
          <w:lang w:val="en-US"/>
        </w:rPr>
        <w:t xml:space="preserve">were </w:t>
      </w:r>
      <w:r w:rsidR="00EE4B12">
        <w:rPr>
          <w:lang w:val="en-US"/>
        </w:rPr>
        <w:t>simple, short sentences</w:t>
      </w:r>
      <w:r w:rsidR="00EC6E58">
        <w:rPr>
          <w:lang w:val="en-US"/>
        </w:rPr>
        <w:t xml:space="preserve"> taking up half of the sentences</w:t>
      </w:r>
      <w:r w:rsidR="00961649">
        <w:rPr>
          <w:lang w:val="en-US"/>
        </w:rPr>
        <w:t xml:space="preserve">. All </w:t>
      </w:r>
      <w:r w:rsidR="009B570D">
        <w:rPr>
          <w:lang w:val="en-US"/>
        </w:rPr>
        <w:t xml:space="preserve">24 </w:t>
      </w:r>
      <w:r w:rsidR="00323637">
        <w:rPr>
          <w:lang w:val="en-US"/>
        </w:rPr>
        <w:t>except for</w:t>
      </w:r>
      <w:r w:rsidR="00961649">
        <w:rPr>
          <w:lang w:val="en-US"/>
        </w:rPr>
        <w:t xml:space="preserve"> four of these sentences were accompanied </w:t>
      </w:r>
      <w:r w:rsidR="00FE0682">
        <w:rPr>
          <w:lang w:val="en-US"/>
        </w:rPr>
        <w:t xml:space="preserve">by </w:t>
      </w:r>
      <w:r w:rsidR="00A71835">
        <w:rPr>
          <w:lang w:val="en-US"/>
        </w:rPr>
        <w:t>in-key chord sequences</w:t>
      </w:r>
      <w:r w:rsidR="005F2CA1">
        <w:rPr>
          <w:lang w:val="en-US"/>
        </w:rPr>
        <w:t xml:space="preserve">. These sentences were included to </w:t>
      </w:r>
      <w:r w:rsidR="009C7590">
        <w:rPr>
          <w:lang w:val="en-US"/>
        </w:rPr>
        <w:t xml:space="preserve">establish a baseline reading </w:t>
      </w:r>
      <w:r w:rsidR="00DE7413">
        <w:rPr>
          <w:lang w:val="en-US"/>
        </w:rPr>
        <w:t>time and keep subjects from guessing the purpose of the experiment.</w:t>
      </w:r>
      <w:r w:rsidR="00105CF8">
        <w:rPr>
          <w:lang w:val="en-US"/>
        </w:rPr>
        <w:t xml:space="preserve"> </w:t>
      </w:r>
      <w:r w:rsidR="00A12D63">
        <w:rPr>
          <w:b/>
          <w:bCs/>
          <w:lang w:val="en-US"/>
        </w:rPr>
        <w:t xml:space="preserve">Syntactic and semantic garden path </w:t>
      </w:r>
      <w:r w:rsidR="00BF67F3">
        <w:rPr>
          <w:b/>
          <w:bCs/>
          <w:lang w:val="en-US"/>
        </w:rPr>
        <w:t xml:space="preserve">sentences </w:t>
      </w:r>
      <w:r w:rsidR="00BF67F3">
        <w:rPr>
          <w:lang w:val="en-US"/>
        </w:rPr>
        <w:t>each had two variations</w:t>
      </w:r>
      <w:r w:rsidR="00F46052">
        <w:rPr>
          <w:lang w:val="en-US"/>
        </w:rPr>
        <w:t xml:space="preserve"> – expected and unexpected</w:t>
      </w:r>
      <w:r w:rsidR="00E230E3">
        <w:rPr>
          <w:lang w:val="en-US"/>
        </w:rPr>
        <w:t xml:space="preserve"> (</w:t>
      </w:r>
      <w:commentRangeStart w:id="2"/>
      <w:r w:rsidR="00E230E3" w:rsidRPr="007C125F">
        <w:rPr>
          <w:highlight w:val="red"/>
          <w:lang w:val="en-US"/>
        </w:rPr>
        <w:t>see figure xx</w:t>
      </w:r>
      <w:commentRangeEnd w:id="2"/>
      <w:r w:rsidR="00E230E3" w:rsidRPr="007C125F">
        <w:rPr>
          <w:rStyle w:val="Kommentarhenvisning"/>
          <w:highlight w:val="red"/>
        </w:rPr>
        <w:commentReference w:id="2"/>
      </w:r>
      <w:r w:rsidR="00E230E3">
        <w:rPr>
          <w:lang w:val="en-US"/>
        </w:rPr>
        <w:t>)</w:t>
      </w:r>
      <w:r w:rsidR="00F46052">
        <w:rPr>
          <w:lang w:val="en-US"/>
        </w:rPr>
        <w:t xml:space="preserve">. </w:t>
      </w:r>
      <w:r w:rsidR="00785123">
        <w:rPr>
          <w:b/>
          <w:bCs/>
          <w:lang w:val="en-US"/>
        </w:rPr>
        <w:t>U</w:t>
      </w:r>
      <w:r w:rsidR="00E230E3">
        <w:rPr>
          <w:b/>
          <w:bCs/>
          <w:lang w:val="en-US"/>
        </w:rPr>
        <w:t>nexpected semantic garden path sentences</w:t>
      </w:r>
      <w:r w:rsidR="00E230E3">
        <w:rPr>
          <w:lang w:val="en-US"/>
        </w:rPr>
        <w:t xml:space="preserve"> </w:t>
      </w:r>
      <w:r w:rsidR="00273B0C">
        <w:rPr>
          <w:lang w:val="en-US"/>
        </w:rPr>
        <w:t xml:space="preserve">used an early </w:t>
      </w:r>
      <w:r w:rsidR="007A7C1F">
        <w:rPr>
          <w:lang w:val="en-US"/>
        </w:rPr>
        <w:t>ambiguous word</w:t>
      </w:r>
      <w:r w:rsidR="009565A2">
        <w:rPr>
          <w:lang w:val="en-US"/>
        </w:rPr>
        <w:t xml:space="preserve"> like bank, net or balance</w:t>
      </w:r>
      <w:r w:rsidR="007E4988">
        <w:rPr>
          <w:lang w:val="en-US"/>
        </w:rPr>
        <w:t>,</w:t>
      </w:r>
      <w:r w:rsidR="007064FF">
        <w:rPr>
          <w:lang w:val="en-US"/>
        </w:rPr>
        <w:t xml:space="preserve"> which subjects later had to reinterpret due to the </w:t>
      </w:r>
      <w:r w:rsidR="00D96DC1">
        <w:rPr>
          <w:lang w:val="en-US"/>
        </w:rPr>
        <w:t>context</w:t>
      </w:r>
      <w:r w:rsidR="007064FF">
        <w:rPr>
          <w:lang w:val="en-US"/>
        </w:rPr>
        <w:t xml:space="preserve"> of the rest of the sentence</w:t>
      </w:r>
      <w:r w:rsidR="0060626E">
        <w:rPr>
          <w:lang w:val="en-US"/>
        </w:rPr>
        <w:t xml:space="preserve">. </w:t>
      </w:r>
      <w:r w:rsidR="0060626E">
        <w:rPr>
          <w:b/>
          <w:bCs/>
          <w:lang w:val="en-US"/>
        </w:rPr>
        <w:t>Expected semantic garden path sentences</w:t>
      </w:r>
      <w:r w:rsidR="0060626E">
        <w:rPr>
          <w:lang w:val="en-US"/>
        </w:rPr>
        <w:t xml:space="preserve"> used a non-ambig</w:t>
      </w:r>
      <w:r w:rsidR="00B100CC">
        <w:rPr>
          <w:lang w:val="en-US"/>
        </w:rPr>
        <w:t xml:space="preserve">uous </w:t>
      </w:r>
      <w:r w:rsidR="009565A2">
        <w:rPr>
          <w:lang w:val="en-US"/>
        </w:rPr>
        <w:t>word like</w:t>
      </w:r>
      <w:r w:rsidR="007F00FC">
        <w:rPr>
          <w:lang w:val="en-US"/>
        </w:rPr>
        <w:t xml:space="preserve"> </w:t>
      </w:r>
      <w:r w:rsidR="006B0AB6">
        <w:rPr>
          <w:lang w:val="en-US"/>
        </w:rPr>
        <w:t>“</w:t>
      </w:r>
      <w:r w:rsidR="007F00FC">
        <w:rPr>
          <w:lang w:val="en-US"/>
        </w:rPr>
        <w:t>river bank</w:t>
      </w:r>
      <w:r w:rsidR="006B0AB6">
        <w:rPr>
          <w:lang w:val="en-US"/>
        </w:rPr>
        <w:t>”</w:t>
      </w:r>
      <w:r w:rsidR="001C7B37">
        <w:rPr>
          <w:lang w:val="en-US"/>
        </w:rPr>
        <w:t xml:space="preserve">, </w:t>
      </w:r>
      <w:r w:rsidR="006B0AB6">
        <w:rPr>
          <w:lang w:val="en-US"/>
        </w:rPr>
        <w:t>“</w:t>
      </w:r>
      <w:r w:rsidR="001C7B37">
        <w:rPr>
          <w:lang w:val="en-US"/>
        </w:rPr>
        <w:t>fishing</w:t>
      </w:r>
      <w:r w:rsidR="006B0AB6">
        <w:rPr>
          <w:lang w:val="en-US"/>
        </w:rPr>
        <w:t xml:space="preserve"> </w:t>
      </w:r>
      <w:r w:rsidR="001C7B37">
        <w:rPr>
          <w:lang w:val="en-US"/>
        </w:rPr>
        <w:t>net</w:t>
      </w:r>
      <w:r w:rsidR="006B0AB6">
        <w:rPr>
          <w:lang w:val="en-US"/>
        </w:rPr>
        <w:t>”</w:t>
      </w:r>
      <w:r w:rsidR="001C7B37">
        <w:rPr>
          <w:lang w:val="en-US"/>
        </w:rPr>
        <w:t xml:space="preserve"> or </w:t>
      </w:r>
      <w:r w:rsidR="006B0AB6">
        <w:rPr>
          <w:lang w:val="en-US"/>
        </w:rPr>
        <w:t>“</w:t>
      </w:r>
      <w:r w:rsidR="009639E1">
        <w:rPr>
          <w:lang w:val="en-US"/>
        </w:rPr>
        <w:t>bank</w:t>
      </w:r>
      <w:r w:rsidR="006B0AB6">
        <w:rPr>
          <w:lang w:val="en-US"/>
        </w:rPr>
        <w:t xml:space="preserve"> </w:t>
      </w:r>
      <w:r w:rsidR="009639E1">
        <w:rPr>
          <w:lang w:val="en-US"/>
        </w:rPr>
        <w:t>balance</w:t>
      </w:r>
      <w:r w:rsidR="006B0AB6">
        <w:rPr>
          <w:lang w:val="en-US"/>
        </w:rPr>
        <w:t>”</w:t>
      </w:r>
      <w:r w:rsidR="004500A1">
        <w:rPr>
          <w:lang w:val="en-US"/>
        </w:rPr>
        <w:t xml:space="preserve"> which aligned with the context of the rest of the sentence</w:t>
      </w:r>
      <w:r w:rsidR="00F25463">
        <w:rPr>
          <w:lang w:val="en-US"/>
        </w:rPr>
        <w:t>.</w:t>
      </w:r>
      <w:r w:rsidR="00834350">
        <w:rPr>
          <w:lang w:val="en-US"/>
        </w:rPr>
        <w:t xml:space="preserve"> </w:t>
      </w:r>
      <w:r w:rsidR="00834350">
        <w:rPr>
          <w:b/>
          <w:bCs/>
          <w:lang w:val="en-US"/>
        </w:rPr>
        <w:t>Unexpected syntactic garden path sentences</w:t>
      </w:r>
      <w:r w:rsidR="00834350" w:rsidRPr="00834350">
        <w:rPr>
          <w:b/>
          <w:bCs/>
          <w:lang w:val="en-US"/>
        </w:rPr>
        <w:t xml:space="preserve"> </w:t>
      </w:r>
      <w:r w:rsidR="00834350" w:rsidRPr="00834350">
        <w:rPr>
          <w:lang w:val="en-US"/>
        </w:rPr>
        <w:t xml:space="preserve">subverted the readers </w:t>
      </w:r>
      <w:r w:rsidR="002254B5" w:rsidRPr="00834350">
        <w:rPr>
          <w:lang w:val="en-US"/>
        </w:rPr>
        <w:t>e</w:t>
      </w:r>
      <w:r w:rsidR="002254B5">
        <w:rPr>
          <w:lang w:val="en-US"/>
        </w:rPr>
        <w:t>xpectations</w:t>
      </w:r>
      <w:r w:rsidR="00834350">
        <w:rPr>
          <w:lang w:val="en-US"/>
        </w:rPr>
        <w:t xml:space="preserve"> </w:t>
      </w:r>
      <w:r w:rsidR="00116732">
        <w:rPr>
          <w:lang w:val="en-US"/>
        </w:rPr>
        <w:t>by making the end o</w:t>
      </w:r>
      <w:r w:rsidR="009E0056">
        <w:rPr>
          <w:lang w:val="en-US"/>
        </w:rPr>
        <w:t xml:space="preserve">f sentences </w:t>
      </w:r>
      <w:r w:rsidR="00D07F15">
        <w:rPr>
          <w:lang w:val="en-US"/>
        </w:rPr>
        <w:t>ambiguous.</w:t>
      </w:r>
      <w:r w:rsidR="00617775">
        <w:rPr>
          <w:lang w:val="en-US"/>
        </w:rPr>
        <w:t xml:space="preserve"> </w:t>
      </w:r>
      <w:r w:rsidR="00617775">
        <w:rPr>
          <w:b/>
          <w:bCs/>
          <w:lang w:val="en-US"/>
        </w:rPr>
        <w:t>Expected syntactic garden path sentences</w:t>
      </w:r>
      <w:r w:rsidR="00617775">
        <w:rPr>
          <w:lang w:val="en-US"/>
        </w:rPr>
        <w:t xml:space="preserve"> make it clear that there is some continuation in the sentence</w:t>
      </w:r>
      <w:r w:rsidR="0029198C">
        <w:rPr>
          <w:lang w:val="en-US"/>
        </w:rPr>
        <w:t>.</w:t>
      </w:r>
      <w:r w:rsidR="00350CA6">
        <w:rPr>
          <w:lang w:val="en-US"/>
        </w:rPr>
        <w:t xml:space="preserve"> Filler sentences and syntactic garden path sentences</w:t>
      </w:r>
      <w:r w:rsidR="002A7E60">
        <w:rPr>
          <w:lang w:val="en-US"/>
        </w:rPr>
        <w:t xml:space="preserve"> were all identical to those used in </w:t>
      </w:r>
      <w:r w:rsidR="008154A4">
        <w:rPr>
          <w:lang w:val="en-US"/>
        </w:rPr>
        <w:fldChar w:fldCharType="begin"/>
      </w:r>
      <w:r w:rsidR="006F2215">
        <w:rPr>
          <w:lang w:val="en-US"/>
        </w:rPr>
        <w:instrText xml:space="preserve"> ADDIN ZOTERO_ITEM CSL_CITATION {"citationID":"jcAruftT","properties":{"formattedCitation":"(Slevc et al., 2009)","plainCitation":"(Slevc et al., 2009)","dontUpdate":true,"noteIndex":0},"citationItems":[{"id":284,"uris":["http://zotero.org/users/15597752/items/BUXA6L6X"],"itemData":{"id":284,"type":"article-journal","abstract":"Linguistic processing, especially syntactic processing, is often considered a hallmark of human cognition; thus, the domain specificity or domain generality of syntactic processing has attracted considerable debate. The present experiments address this issue by simultaneously manipulating syntactic processing demands in language and music. Participants performed self-paced reading of garden path sentences, in which structurally unexpected words cause temporary syntactic processing difficulty. A musical chord accompanied each sentence segment, with the resulting sequence forming a coherent chord progression. When structurally unexpected words were paired with harmonically unexpected chords, participants showed substantially enhanced garden path effects. No such interaction was observed when the critical words violated semantic expectancy or when the critical chords violated timbral expectancy. These results support a prediction of the shared syntactic integration resource hypothesis (Patel, 2003), which suggests that music and language draw on a common pool of limited processing resources for integrating incoming elements into syntactic structures. Notations of the stimuli from this study may be downloaded from pbr.psychonomic-journals.org/content/supplemental.","container-title":"Psychonomic Bulletin &amp; Review","DOI":"10.3758/16.2.374","ISSN":"1531-5320","issue":"2","journalAbbreviation":"Psychonomic Bulletin &amp; Review","language":"en","page":"374-381","source":"Springer Link","title":"Making psycholinguistics musical: Self-paced reading time evidence for shared processing of linguistic and musical syntax","title-short":"Making psycholinguistics musical","volume":"16","author":[{"family":"Slevc","given":"L. Robert"},{"family":"Rosenberg","given":"Jason C."},{"family":"Patel","given":"Aniruddh D."}],"issued":{"date-parts":[["2009",4,1]]}}}],"schema":"https://github.com/citation-style-language/schema/raw/master/csl-citation.json"} </w:instrText>
      </w:r>
      <w:r w:rsidR="008154A4">
        <w:rPr>
          <w:lang w:val="en-US"/>
        </w:rPr>
        <w:fldChar w:fldCharType="separate"/>
      </w:r>
      <w:r w:rsidR="008154A4" w:rsidRPr="008154A4">
        <w:rPr>
          <w:rFonts w:ascii="Calibri" w:hAnsi="Calibri" w:cs="Calibri"/>
          <w:lang w:val="en-US"/>
        </w:rPr>
        <w:t xml:space="preserve">Slevc et al., </w:t>
      </w:r>
      <w:r w:rsidR="008154A4">
        <w:rPr>
          <w:rFonts w:ascii="Calibri" w:hAnsi="Calibri" w:cs="Calibri"/>
          <w:lang w:val="en-US"/>
        </w:rPr>
        <w:t>(</w:t>
      </w:r>
      <w:r w:rsidR="008154A4" w:rsidRPr="008154A4">
        <w:rPr>
          <w:rFonts w:ascii="Calibri" w:hAnsi="Calibri" w:cs="Calibri"/>
          <w:lang w:val="en-US"/>
        </w:rPr>
        <w:t>2009)</w:t>
      </w:r>
      <w:r w:rsidR="008154A4">
        <w:rPr>
          <w:lang w:val="en-US"/>
        </w:rPr>
        <w:fldChar w:fldCharType="end"/>
      </w:r>
      <w:r w:rsidR="00121878">
        <w:rPr>
          <w:lang w:val="en-US"/>
        </w:rPr>
        <w:t xml:space="preserve">. One semantic garden path sentence was identical to those used in </w:t>
      </w:r>
      <w:r w:rsidR="00134035">
        <w:rPr>
          <w:lang w:val="en-US"/>
        </w:rPr>
        <w:fldChar w:fldCharType="begin"/>
      </w:r>
      <w:r w:rsidR="00134035">
        <w:rPr>
          <w:lang w:val="en-US"/>
        </w:rPr>
        <w:instrText xml:space="preserve"> ADDIN ZOTERO_ITEM CSL_CITATION {"citationID":"qPIJDGFO","properties":{"formattedCitation":"(Perruchet &amp; Poulin-Charronnat, 2013)","plainCitation":"(Perruchet &amp; Poulin-Charronnat, 2013)","noteIndex":0},"citationItems":[{"id":282,"uris":["http://zotero.org/users/15597752/items/WE8JTWIN"],"itemData":{"id":282,"type":"article-journal","abstract":"A theoretical landmark in the growing literature comparing language and music is the shared syntactic integration resource hypothesis (SSIRH; e.g., Patel, 2008), which posits that the successful processing of linguistic and musical materials relies, at least partially, on the mastery of a common syntactic processor. Supporting the SSIRH, Slevc, Rosenberg, and Patel (Psychonomic Bulletin &amp; Review 16(2):374–381, 2009) recently reported data showing enhanced syntactic garden path effects when the sentences were paired with syntactically unexpected chords, whereas the musical manipulation had no reliable effect on the processing of semantic violations. The present experiment replicated Slevc et al.’s (2009) procedure, except that syntactic garden paths were replaced with semantic garden paths. We observed the very same interactive pattern of results. These findings suggest that the element underpinning interactions is the garden path configuration, rather than the implication of an alleged syntactic module. We suggest that a different amount of attentional resources is recruited to process each type of linguistic manipulations, hence modulating the resources left available for the processing of music and, consequently, the effects of musical violations.","container-title":"Psychonomic Bulletin &amp; Review","DOI":"10.3758/s13423-012-0344-5","ISSN":"1531-5320","issue":"2","journalAbbreviation":"Psychon Bull Rev","language":"en","page":"310-317","source":"Springer Link","title":"Challenging prior evidence for a shared syntactic processor for language and music","volume":"20","author":[{"family":"Perruchet","given":"Pierre"},{"family":"Poulin-Charronnat","given":"Bénédicte"}],"issued":{"date-parts":[["2013",4,1]]}}}],"schema":"https://github.com/citation-style-language/schema/raw/master/csl-citation.json"} </w:instrText>
      </w:r>
      <w:r w:rsidR="00134035">
        <w:rPr>
          <w:lang w:val="en-US"/>
        </w:rPr>
        <w:fldChar w:fldCharType="separate"/>
      </w:r>
      <w:r w:rsidR="00134035" w:rsidRPr="00134035">
        <w:rPr>
          <w:rFonts w:ascii="Calibri" w:hAnsi="Calibri" w:cs="Calibri"/>
          <w:lang w:val="en-US"/>
        </w:rPr>
        <w:t>(Perruchet &amp; Poulin-Charronnat, 2013)</w:t>
      </w:r>
      <w:r w:rsidR="00134035">
        <w:rPr>
          <w:lang w:val="en-US"/>
        </w:rPr>
        <w:fldChar w:fldCharType="end"/>
      </w:r>
      <w:r w:rsidR="006C1EC8">
        <w:rPr>
          <w:lang w:val="en-US"/>
        </w:rPr>
        <w:t xml:space="preserve">. The rest were </w:t>
      </w:r>
      <w:r w:rsidR="00AD1F3F">
        <w:rPr>
          <w:lang w:val="en-US"/>
        </w:rPr>
        <w:t>written based off of this first semantic garden path sentence</w:t>
      </w:r>
      <w:r w:rsidR="00930B75">
        <w:rPr>
          <w:lang w:val="en-US"/>
        </w:rPr>
        <w:t xml:space="preserve"> as seen in </w:t>
      </w:r>
      <w:r w:rsidR="00930B75" w:rsidRPr="00930B75">
        <w:rPr>
          <w:highlight w:val="red"/>
          <w:lang w:val="en-US"/>
        </w:rPr>
        <w:t>figure xx</w:t>
      </w:r>
      <w:r w:rsidR="00AD1F3F">
        <w:rPr>
          <w:lang w:val="en-US"/>
        </w:rPr>
        <w:t>.</w:t>
      </w:r>
      <w:r w:rsidR="00930B75">
        <w:rPr>
          <w:lang w:val="en-US"/>
        </w:rPr>
        <w:t xml:space="preserve"> </w:t>
      </w:r>
      <w:r w:rsidR="00471771">
        <w:rPr>
          <w:rStyle w:val="Fodnotehenvisning"/>
          <w:lang w:val="en-US"/>
        </w:rPr>
        <w:footnoteReference w:id="1"/>
      </w:r>
    </w:p>
    <w:p w14:paraId="4AB79A5D" w14:textId="3FDCD61D" w:rsidR="00B70847" w:rsidRDefault="00B70847" w:rsidP="00983FF6">
      <w:pPr>
        <w:pStyle w:val="Overskrift4"/>
        <w:jc w:val="left"/>
        <w:rPr>
          <w:lang w:val="en-US"/>
        </w:rPr>
      </w:pPr>
      <w:r>
        <w:rPr>
          <w:lang w:val="en-US"/>
        </w:rPr>
        <w:t>Questions</w:t>
      </w:r>
    </w:p>
    <w:p w14:paraId="57B7F292" w14:textId="68E14793" w:rsidR="00B70847" w:rsidRDefault="00B70847" w:rsidP="00983FF6">
      <w:pPr>
        <w:jc w:val="left"/>
        <w:rPr>
          <w:lang w:val="en-US"/>
        </w:rPr>
      </w:pPr>
      <w:r>
        <w:rPr>
          <w:lang w:val="en-US"/>
        </w:rPr>
        <w:t xml:space="preserve">Yes/no questions were presented after each sentence. </w:t>
      </w:r>
      <w:r w:rsidR="002A66FB">
        <w:rPr>
          <w:lang w:val="en-US"/>
        </w:rPr>
        <w:t xml:space="preserve">Sentences were made individually based off each </w:t>
      </w:r>
      <w:r w:rsidR="002212AD">
        <w:rPr>
          <w:lang w:val="en-US"/>
        </w:rPr>
        <w:t>sentence</w:t>
      </w:r>
      <w:r w:rsidR="00D30047">
        <w:rPr>
          <w:lang w:val="en-US"/>
        </w:rPr>
        <w:t xml:space="preserve">. These were </w:t>
      </w:r>
      <w:r w:rsidR="00D30047">
        <w:rPr>
          <w:b/>
          <w:bCs/>
          <w:lang w:val="en-US"/>
        </w:rPr>
        <w:t xml:space="preserve">not </w:t>
      </w:r>
      <w:r w:rsidR="00D30047">
        <w:rPr>
          <w:lang w:val="en-US"/>
        </w:rPr>
        <w:t>based on earlier studies</w:t>
      </w:r>
      <w:r w:rsidR="00471771">
        <w:rPr>
          <w:lang w:val="en-US"/>
        </w:rPr>
        <w:t>.</w:t>
      </w:r>
      <w:r w:rsidR="009A6780">
        <w:rPr>
          <w:lang w:val="en-US"/>
        </w:rPr>
        <w:t xml:space="preserve"> These questions were included to </w:t>
      </w:r>
      <w:r w:rsidR="008C75CF">
        <w:rPr>
          <w:lang w:val="en-US"/>
        </w:rPr>
        <w:t xml:space="preserve">make sure that participants </w:t>
      </w:r>
      <w:r w:rsidR="00B22A92">
        <w:rPr>
          <w:lang w:val="en-US"/>
        </w:rPr>
        <w:t xml:space="preserve">paid attention to the sentences and did not just read </w:t>
      </w:r>
      <w:r w:rsidR="008007D0">
        <w:rPr>
          <w:lang w:val="en-US"/>
        </w:rPr>
        <w:t>without processing the sentence</w:t>
      </w:r>
    </w:p>
    <w:p w14:paraId="4199FF7F" w14:textId="30CEFB60" w:rsidR="0013093F" w:rsidRDefault="0013093F" w:rsidP="00983FF6">
      <w:pPr>
        <w:pStyle w:val="Overskrift3"/>
        <w:jc w:val="left"/>
        <w:rPr>
          <w:lang w:val="en-US"/>
        </w:rPr>
      </w:pPr>
      <w:r>
        <w:rPr>
          <w:lang w:val="en-US"/>
        </w:rPr>
        <w:lastRenderedPageBreak/>
        <w:t>Chord material</w:t>
      </w:r>
    </w:p>
    <w:p w14:paraId="61A26CDF" w14:textId="7120FA83" w:rsidR="0013093F" w:rsidRDefault="00F916F8" w:rsidP="00983FF6">
      <w:pPr>
        <w:jc w:val="left"/>
        <w:rPr>
          <w:lang w:val="en-US"/>
        </w:rPr>
      </w:pPr>
      <w:r>
        <w:rPr>
          <w:lang w:val="en-US"/>
        </w:rPr>
        <w:t>All 36 c</w:t>
      </w:r>
      <w:r w:rsidR="00F53B86">
        <w:rPr>
          <w:lang w:val="en-US"/>
        </w:rPr>
        <w:t xml:space="preserve">hord sequences </w:t>
      </w:r>
      <w:r w:rsidR="00366AAF">
        <w:rPr>
          <w:lang w:val="en-US"/>
        </w:rPr>
        <w:t xml:space="preserve">were identical to those used in </w:t>
      </w:r>
      <w:r w:rsidR="008F3177">
        <w:rPr>
          <w:lang w:val="en-US"/>
        </w:rPr>
        <w:fldChar w:fldCharType="begin"/>
      </w:r>
      <w:r w:rsidR="006F2215">
        <w:rPr>
          <w:lang w:val="en-US"/>
        </w:rPr>
        <w:instrText xml:space="preserve"> ADDIN ZOTERO_ITEM CSL_CITATION {"citationID":"Z23jrOfn","properties":{"formattedCitation":"(Slevc et al., 2009)","plainCitation":"(Slevc et al., 2009)","dontUpdate":true,"noteIndex":0},"citationItems":[{"id":284,"uris":["http://zotero.org/users/15597752/items/BUXA6L6X"],"itemData":{"id":284,"type":"article-journal","abstract":"Linguistic processing, especially syntactic processing, is often considered a hallmark of human cognition; thus, the domain specificity or domain generality of syntactic processing has attracted considerable debate. The present experiments address this issue by simultaneously manipulating syntactic processing demands in language and music. Participants performed self-paced reading of garden path sentences, in which structurally unexpected words cause temporary syntactic processing difficulty. A musical chord accompanied each sentence segment, with the resulting sequence forming a coherent chord progression. When structurally unexpected words were paired with harmonically unexpected chords, participants showed substantially enhanced garden path effects. No such interaction was observed when the critical words violated semantic expectancy or when the critical chords violated timbral expectancy. These results support a prediction of the shared syntactic integration resource hypothesis (Patel, 2003), which suggests that music and language draw on a common pool of limited processing resources for integrating incoming elements into syntactic structures. Notations of the stimuli from this study may be downloaded from pbr.psychonomic-journals.org/content/supplemental.","container-title":"Psychonomic Bulletin &amp; Review","DOI":"10.3758/16.2.374","ISSN":"1531-5320","issue":"2","journalAbbreviation":"Psychonomic Bulletin &amp; Review","language":"en","page":"374-381","source":"Springer Link","title":"Making psycholinguistics musical: Self-paced reading time evidence for shared processing of linguistic and musical syntax","title-short":"Making psycholinguistics musical","volume":"16","author":[{"family":"Slevc","given":"L. Robert"},{"family":"Rosenberg","given":"Jason C."},{"family":"Patel","given":"Aniruddh D."}],"issued":{"date-parts":[["2009",4,1]]}}}],"schema":"https://github.com/citation-style-language/schema/raw/master/csl-citation.json"} </w:instrText>
      </w:r>
      <w:r w:rsidR="008F3177">
        <w:rPr>
          <w:lang w:val="en-US"/>
        </w:rPr>
        <w:fldChar w:fldCharType="separate"/>
      </w:r>
      <w:r w:rsidR="008F3177" w:rsidRPr="008F3177">
        <w:rPr>
          <w:rFonts w:ascii="Calibri" w:hAnsi="Calibri" w:cs="Calibri"/>
          <w:lang w:val="en-US"/>
        </w:rPr>
        <w:t xml:space="preserve">Slevc et al., </w:t>
      </w:r>
      <w:r w:rsidR="008F3177">
        <w:rPr>
          <w:rFonts w:ascii="Calibri" w:hAnsi="Calibri" w:cs="Calibri"/>
          <w:lang w:val="en-US"/>
        </w:rPr>
        <w:t>(</w:t>
      </w:r>
      <w:r w:rsidR="008F3177" w:rsidRPr="008F3177">
        <w:rPr>
          <w:rFonts w:ascii="Calibri" w:hAnsi="Calibri" w:cs="Calibri"/>
          <w:lang w:val="en-US"/>
        </w:rPr>
        <w:t>2009)</w:t>
      </w:r>
      <w:r w:rsidR="008F3177">
        <w:rPr>
          <w:lang w:val="en-US"/>
        </w:rPr>
        <w:fldChar w:fldCharType="end"/>
      </w:r>
      <w:r w:rsidR="00F91016">
        <w:rPr>
          <w:lang w:val="en-US"/>
        </w:rPr>
        <w:t xml:space="preserve"> for both filler sentences and </w:t>
      </w:r>
      <w:r w:rsidR="00AA3027">
        <w:rPr>
          <w:lang w:val="en-US"/>
        </w:rPr>
        <w:t xml:space="preserve">syntactic garden path sentences. </w:t>
      </w:r>
      <w:r w:rsidR="00A81C13">
        <w:rPr>
          <w:lang w:val="en-US"/>
        </w:rPr>
        <w:t>Semantic garden path sentences were matched in length to syntactic garden path sentences</w:t>
      </w:r>
      <w:r w:rsidR="00714D49">
        <w:rPr>
          <w:lang w:val="en-US"/>
        </w:rPr>
        <w:t xml:space="preserve"> so that the same</w:t>
      </w:r>
      <w:r w:rsidR="00C05235">
        <w:rPr>
          <w:lang w:val="en-US"/>
        </w:rPr>
        <w:t xml:space="preserve"> 12</w:t>
      </w:r>
      <w:r w:rsidR="00714D49">
        <w:rPr>
          <w:lang w:val="en-US"/>
        </w:rPr>
        <w:t xml:space="preserve"> chord sequences could be used</w:t>
      </w:r>
      <w:r w:rsidR="00292161">
        <w:rPr>
          <w:lang w:val="en-US"/>
        </w:rPr>
        <w:t>,</w:t>
      </w:r>
      <w:r w:rsidR="00B97FCE">
        <w:rPr>
          <w:lang w:val="en-US"/>
        </w:rPr>
        <w:t xml:space="preserve"> making it easier to compare </w:t>
      </w:r>
      <w:r w:rsidR="00343469">
        <w:rPr>
          <w:lang w:val="en-US"/>
        </w:rPr>
        <w:t xml:space="preserve">the </w:t>
      </w:r>
      <w:r w:rsidR="00E4016B">
        <w:rPr>
          <w:lang w:val="en-US"/>
        </w:rPr>
        <w:t xml:space="preserve">interactive </w:t>
      </w:r>
      <w:r w:rsidR="00343469">
        <w:rPr>
          <w:lang w:val="en-US"/>
        </w:rPr>
        <w:t>effect of</w:t>
      </w:r>
      <w:r w:rsidR="00E4016B">
        <w:rPr>
          <w:lang w:val="en-US"/>
        </w:rPr>
        <w:t xml:space="preserve"> sentence types and music.</w:t>
      </w:r>
      <w:r w:rsidR="00AA2639">
        <w:rPr>
          <w:lang w:val="en-US"/>
        </w:rPr>
        <w:t xml:space="preserve"> Each of the 12 chord sequences had an out-of-key version</w:t>
      </w:r>
      <w:r>
        <w:rPr>
          <w:lang w:val="en-US"/>
        </w:rPr>
        <w:t xml:space="preserve"> </w:t>
      </w:r>
      <w:r w:rsidR="00BD6CB0">
        <w:rPr>
          <w:lang w:val="en-US"/>
        </w:rPr>
        <w:t xml:space="preserve">Chords were put together </w:t>
      </w:r>
      <w:r w:rsidR="004C2858">
        <w:rPr>
          <w:lang w:val="en-US"/>
        </w:rPr>
        <w:t>by playing mp3 files of piano notes in PsychoPy</w:t>
      </w:r>
      <w:r w:rsidR="00B54782">
        <w:rPr>
          <w:lang w:val="en-US"/>
        </w:rPr>
        <w:t>. Mp3 files were downloaded from a reddit post</w:t>
      </w:r>
      <w:r w:rsidR="00C46C15">
        <w:rPr>
          <w:lang w:val="en-US"/>
        </w:rPr>
        <w:t xml:space="preserve"> made by a user who’d made them for an art project</w:t>
      </w:r>
      <w:r w:rsidR="006F2215">
        <w:rPr>
          <w:lang w:val="en-US"/>
        </w:rPr>
        <w:t xml:space="preserve"> </w:t>
      </w:r>
      <w:r w:rsidR="006F2215">
        <w:rPr>
          <w:lang w:val="en-US"/>
        </w:rPr>
        <w:fldChar w:fldCharType="begin"/>
      </w:r>
      <w:r w:rsidR="006F2215">
        <w:rPr>
          <w:lang w:val="en-US"/>
        </w:rPr>
        <w:instrText xml:space="preserve"> ADDIN ZOTERO_ITEM CSL_CITATION {"citationID":"I0H4dJEN","properties":{"formattedCitation":"(SingleInfinity, 2015)","plainCitation":"(SingleInfinity, 2015)","noteIndex":0},"citationItems":[{"id":306,"uris":["http://zotero.org/users/15597752/items/NMLMX3K8"],"itemData":{"id":306,"type":"post","container-title":"r/piano","genre":"Reddit Post","title":"Here's some midi and mp3 files for individual notes. from a3-a6, inclusive.","URL":"https://www.reddit.com/r/piano/comments/3u6ke7/heres_some_midi_and_mp3_files_for_individual/","author":[{"family":"SingleInfinity","given":""}],"accessed":{"date-parts":[["2025",12,12]]},"issued":{"date-parts":[["2015",11,25]]}}}],"schema":"https://github.com/citation-style-language/schema/raw/master/csl-citation.json"} </w:instrText>
      </w:r>
      <w:r w:rsidR="006F2215">
        <w:rPr>
          <w:lang w:val="en-US"/>
        </w:rPr>
        <w:fldChar w:fldCharType="separate"/>
      </w:r>
      <w:r w:rsidR="006F2215" w:rsidRPr="006F2215">
        <w:rPr>
          <w:rFonts w:ascii="Calibri" w:hAnsi="Calibri" w:cs="Calibri"/>
          <w:lang w:val="en-US"/>
        </w:rPr>
        <w:t>(SingleInfinity, 2015)</w:t>
      </w:r>
      <w:r w:rsidR="006F2215">
        <w:rPr>
          <w:lang w:val="en-US"/>
        </w:rPr>
        <w:fldChar w:fldCharType="end"/>
      </w:r>
      <w:r w:rsidR="006F2215">
        <w:rPr>
          <w:lang w:val="en-US"/>
        </w:rPr>
        <w:t>.</w:t>
      </w:r>
    </w:p>
    <w:p w14:paraId="0DC36BC6" w14:textId="0845DE18" w:rsidR="008A5EF8" w:rsidRDefault="0086518D" w:rsidP="00983FF6">
      <w:pPr>
        <w:pStyle w:val="Overskrift2"/>
        <w:jc w:val="left"/>
        <w:rPr>
          <w:lang w:val="en-US"/>
        </w:rPr>
      </w:pPr>
      <w:r>
        <w:rPr>
          <w:lang w:val="en-US"/>
        </w:rPr>
        <w:t>Stimuli</w:t>
      </w:r>
      <w:r w:rsidR="00F8683B">
        <w:rPr>
          <w:lang w:val="en-US"/>
        </w:rPr>
        <w:t>, data</w:t>
      </w:r>
      <w:r>
        <w:rPr>
          <w:lang w:val="en-US"/>
        </w:rPr>
        <w:t xml:space="preserve"> and code availability</w:t>
      </w:r>
    </w:p>
    <w:p w14:paraId="4F11AFF7" w14:textId="0ACD1EB2" w:rsidR="00770B14" w:rsidRPr="00770B14" w:rsidRDefault="00770B14" w:rsidP="00983FF6">
      <w:pPr>
        <w:jc w:val="left"/>
        <w:rPr>
          <w:lang w:val="en-US"/>
        </w:rPr>
      </w:pPr>
      <w:r>
        <w:rPr>
          <w:lang w:val="en-US"/>
        </w:rPr>
        <w:t>Stimuli</w:t>
      </w:r>
      <w:r w:rsidR="00F8683B">
        <w:rPr>
          <w:lang w:val="en-US"/>
        </w:rPr>
        <w:t>, data</w:t>
      </w:r>
      <w:r>
        <w:rPr>
          <w:lang w:val="en-US"/>
        </w:rPr>
        <w:t xml:space="preserve"> </w:t>
      </w:r>
      <w:r w:rsidR="006A7BAE">
        <w:rPr>
          <w:lang w:val="en-US"/>
        </w:rPr>
        <w:t>and code used for th</w:t>
      </w:r>
      <w:r w:rsidR="008F5130">
        <w:rPr>
          <w:lang w:val="en-US"/>
        </w:rPr>
        <w:t xml:space="preserve">is study </w:t>
      </w:r>
      <w:r w:rsidR="006A7BAE">
        <w:rPr>
          <w:lang w:val="en-US"/>
        </w:rPr>
        <w:t xml:space="preserve">is </w:t>
      </w:r>
      <w:r w:rsidR="000C49B4">
        <w:rPr>
          <w:lang w:val="en-US"/>
        </w:rPr>
        <w:t>freely available at</w:t>
      </w:r>
      <w:r w:rsidR="00110B48">
        <w:rPr>
          <w:lang w:val="en-US"/>
        </w:rPr>
        <w:t>:</w:t>
      </w:r>
      <w:r w:rsidR="000C49B4">
        <w:rPr>
          <w:lang w:val="en-US"/>
        </w:rPr>
        <w:t xml:space="preserve"> </w:t>
      </w:r>
      <w:hyperlink r:id="rId13" w:history="1">
        <w:r w:rsidR="00BC4A91" w:rsidRPr="00C66CCE">
          <w:rPr>
            <w:rStyle w:val="Hyperlink"/>
            <w:lang w:val="en-US"/>
          </w:rPr>
          <w:t>https://github.com/EskilSkrammerMig/Perception-Action-exam-code-and-stimuli</w:t>
        </w:r>
      </w:hyperlink>
      <w:r w:rsidR="00BC4A91">
        <w:rPr>
          <w:lang w:val="en-US"/>
        </w:rPr>
        <w:t>.</w:t>
      </w:r>
    </w:p>
    <w:p w14:paraId="531526DB" w14:textId="0B71E232" w:rsidR="005C17F8" w:rsidRDefault="005C17F8" w:rsidP="00983FF6">
      <w:pPr>
        <w:pStyle w:val="Overskrift2"/>
        <w:jc w:val="left"/>
        <w:rPr>
          <w:lang w:val="en-US"/>
        </w:rPr>
      </w:pPr>
      <w:r w:rsidRPr="00C04DA6">
        <w:rPr>
          <w:lang w:val="en-US"/>
        </w:rPr>
        <w:t>Procedure</w:t>
      </w:r>
    </w:p>
    <w:p w14:paraId="4CD5761D" w14:textId="079AAA46" w:rsidR="00456494" w:rsidRPr="00456494" w:rsidRDefault="00B50B79" w:rsidP="00B50B79">
      <w:pPr>
        <w:pStyle w:val="Overskrift5"/>
        <w:rPr>
          <w:lang w:val="en-US"/>
        </w:rPr>
      </w:pPr>
      <w:r>
        <w:rPr>
          <w:lang w:val="en-US"/>
        </w:rPr>
        <w:t>Pre-trial</w:t>
      </w:r>
      <w:r w:rsidR="006F3911">
        <w:rPr>
          <w:lang w:val="en-US"/>
        </w:rPr>
        <w:t>s</w:t>
      </w:r>
    </w:p>
    <w:p w14:paraId="5983E152" w14:textId="14B7645B" w:rsidR="00961420" w:rsidRDefault="006D42BB" w:rsidP="00030432">
      <w:pPr>
        <w:jc w:val="left"/>
        <w:rPr>
          <w:lang w:val="en-US"/>
        </w:rPr>
      </w:pPr>
      <w:r>
        <w:rPr>
          <w:lang w:val="en-US"/>
        </w:rPr>
        <w:t xml:space="preserve">The entire experiment was written in </w:t>
      </w:r>
      <w:r w:rsidR="00860669">
        <w:rPr>
          <w:lang w:val="en-US"/>
        </w:rPr>
        <w:t>P</w:t>
      </w:r>
      <w:r>
        <w:rPr>
          <w:lang w:val="en-US"/>
        </w:rPr>
        <w:t>ython and r</w:t>
      </w:r>
      <w:r w:rsidR="00126BDD">
        <w:rPr>
          <w:lang w:val="en-US"/>
        </w:rPr>
        <w:t>a</w:t>
      </w:r>
      <w:r>
        <w:rPr>
          <w:lang w:val="en-US"/>
        </w:rPr>
        <w:t xml:space="preserve">n through </w:t>
      </w:r>
      <w:r w:rsidR="004C2858">
        <w:rPr>
          <w:lang w:val="en-US"/>
        </w:rPr>
        <w:t>PsychoPy</w:t>
      </w:r>
      <w:r>
        <w:rPr>
          <w:lang w:val="en-US"/>
        </w:rPr>
        <w:t xml:space="preserve"> </w:t>
      </w:r>
      <w:r w:rsidR="009F2B3B">
        <w:rPr>
          <w:lang w:val="en-US"/>
        </w:rPr>
        <w:fldChar w:fldCharType="begin"/>
      </w:r>
      <w:r w:rsidR="009F2B3B">
        <w:rPr>
          <w:lang w:val="en-US"/>
        </w:rPr>
        <w:instrText xml:space="preserve"> ADDIN ZOTERO_ITEM CSL_CITATION {"citationID":"d7IL24BY","properties":{"formattedCitation":"(Peirce et al., 2019; Van Rossum &amp; Drake, 2009)","plainCitation":"(Peirce et al., 2019; Van Rossum &amp; Drake, 2009)","noteIndex":0},"citationItems":[{"id":68,"uris":["http://zotero.org/users/15597752/items/I6ZQFQCE"],"itemData":{"id":68,"type":"article-journal","abstract":"PsychoPy is an application for the creation of experiments in behavioral science (psychology, neuroscience, linguistics, etc.) with precise spatial control and timing of stimuli. It now provides a choice of interface; users can write scripts in Python if they choose, while those who prefer to construct experiments graphically can use the new Builder interface. Here we describe the features that have been added over the last 10 years of its development. The most notable addition has been that Builder interface, allowing users to create studies with minimal or no programming, while also allowing the insertion of Python code for maximal flexibility. We also present some of the other new features, including further stimulus options, asynchronous time-stamped hardware polling, and better support for open science and reproducibility. Tens of thousands of users now launch PsychoPy every month, and more than 90 people have contributed to the code. We discuss the current state of the project, as well as plans for the future.","container-title":"Behavior Research Methods","DOI":"10.3758/s13428-018-01193-y","ISSN":"1554-3528","issue":"1","journalAbbreviation":"Behav Res","language":"en","page":"195-203","source":"Springer Link","title":"PsychoPy2: Experiments in behavior made easy","title-short":"PsychoPy2","volume":"51","author":[{"family":"Peirce","given":"Jonathan"},{"family":"Gray","given":"Jeremy R."},{"family":"Simpson","given":"Sol"},{"family":"MacAskill","given":"Michael"},{"family":"Höchenberger","given":"Richard"},{"family":"Sogo","given":"Hiroyuki"},{"family":"Kastman","given":"Erik"},{"family":"Lindeløv","given":"Jonas Kristoffer"}],"issued":{"date-parts":[["2019",2,1]]}}},{"id":305,"uris":["http://zotero.org/users/15597752/items/KAEQ6WI6"],"itemData":{"id":305,"type":"book","abstract":"PYTHON 3 Reference Manual (Python Documentation MANUAL Part 2).Python is an easy to learn object-oriented programming language, which combines power with clear syntax. It has modules, classes, exceptions, very high level data types, and dynamic typing. Python is free software. It can be used with GNU (GNU/Linux), Unix, Microsoft Windows and many other systems.This is a printed softcover copy of the official Python documentation from the latest Python 3.0 distribution. For each copy sold $1 will be donated to the Python Software Foundation by the publisher.This book is part of a brand new six-part series of Python documentation books. Searching for \"Python Documentation Manual\" will show all six available books.ABOUT THE AUTHOR: Guido van Rossum, is the inventor of Python. Fred L. Drake, Jr. is the official editor of the Python documentation.","event-place":"Scotts Valley, CA","ISBN":"978-1-4414-1269-0","number-of-pages":"242","publisher":"CreateSpace","publisher-place":"Scotts Valley, CA","source":"ACM Digital Library","title":"Python 3 Reference Manual","author":[{"family":"Van Rossum","given":"Guido"},{"family":"Drake","given":"Fred L."}],"issued":{"date-parts":[["2009",2]]}}}],"schema":"https://github.com/citation-style-language/schema/raw/master/csl-citation.json"} </w:instrText>
      </w:r>
      <w:r w:rsidR="009F2B3B">
        <w:rPr>
          <w:lang w:val="en-US"/>
        </w:rPr>
        <w:fldChar w:fldCharType="separate"/>
      </w:r>
      <w:r w:rsidR="009F2B3B" w:rsidRPr="009F2B3B">
        <w:rPr>
          <w:rFonts w:ascii="Calibri" w:hAnsi="Calibri" w:cs="Calibri"/>
          <w:lang w:val="en-US"/>
        </w:rPr>
        <w:t>(Peirce et al., 2019; Van Rossum &amp; Drake, 2009)</w:t>
      </w:r>
      <w:r w:rsidR="009F2B3B">
        <w:rPr>
          <w:lang w:val="en-US"/>
        </w:rPr>
        <w:fldChar w:fldCharType="end"/>
      </w:r>
      <w:r w:rsidR="00900D64">
        <w:rPr>
          <w:lang w:val="en-US"/>
        </w:rPr>
        <w:t xml:space="preserve">. </w:t>
      </w:r>
      <w:r w:rsidR="00643AB9">
        <w:rPr>
          <w:lang w:val="en-US"/>
        </w:rPr>
        <w:t>In the ex</w:t>
      </w:r>
      <w:r w:rsidR="00EC31F4">
        <w:rPr>
          <w:lang w:val="en-US"/>
        </w:rPr>
        <w:t>periment</w:t>
      </w:r>
      <w:r w:rsidR="00743609">
        <w:rPr>
          <w:lang w:val="en-US"/>
        </w:rPr>
        <w:t>, subjects</w:t>
      </w:r>
      <w:r w:rsidR="00553DE2">
        <w:rPr>
          <w:lang w:val="en-US"/>
        </w:rPr>
        <w:t xml:space="preserve"> first</w:t>
      </w:r>
      <w:r w:rsidR="004A5B2A">
        <w:rPr>
          <w:lang w:val="en-US"/>
        </w:rPr>
        <w:t xml:space="preserve"> wrote in amount of years of musical experience, they then had</w:t>
      </w:r>
      <w:r w:rsidR="00553DE2">
        <w:rPr>
          <w:lang w:val="en-US"/>
        </w:rPr>
        <w:t xml:space="preserve"> to read three screens with text: one explaining the (not entirely true) purpose </w:t>
      </w:r>
      <w:r w:rsidR="00EB24C8">
        <w:rPr>
          <w:lang w:val="en-US"/>
        </w:rPr>
        <w:t xml:space="preserve">and scope </w:t>
      </w:r>
      <w:r w:rsidR="00553DE2">
        <w:rPr>
          <w:lang w:val="en-US"/>
        </w:rPr>
        <w:t xml:space="preserve">of the experiment, </w:t>
      </w:r>
      <w:r w:rsidR="00EB24C8">
        <w:rPr>
          <w:lang w:val="en-US"/>
        </w:rPr>
        <w:t>one explaining the terms of participating – to continue subjects had to consent to</w:t>
      </w:r>
      <w:r w:rsidR="00C53C3D">
        <w:rPr>
          <w:lang w:val="en-US"/>
        </w:rPr>
        <w:t xml:space="preserve"> these term</w:t>
      </w:r>
      <w:r w:rsidR="001B623A">
        <w:rPr>
          <w:lang w:val="en-US"/>
        </w:rPr>
        <w:t>s. Finally, a third screen was presented describing the procedure of each trial</w:t>
      </w:r>
      <w:r w:rsidR="00DA30BE">
        <w:rPr>
          <w:lang w:val="en-US"/>
        </w:rPr>
        <w:t xml:space="preserve">. Before beginning the trials, subjects had one trial </w:t>
      </w:r>
      <w:r w:rsidR="003E7C2F">
        <w:rPr>
          <w:lang w:val="en-US"/>
        </w:rPr>
        <w:t xml:space="preserve">sentence </w:t>
      </w:r>
      <w:r w:rsidR="00A45035">
        <w:rPr>
          <w:lang w:val="en-US"/>
        </w:rPr>
        <w:t xml:space="preserve">and comprehension question </w:t>
      </w:r>
      <w:r w:rsidR="00A00795">
        <w:rPr>
          <w:lang w:val="en-US"/>
        </w:rPr>
        <w:t>to get a feel for the experiment</w:t>
      </w:r>
      <w:r w:rsidR="001A4AE1">
        <w:rPr>
          <w:lang w:val="en-US"/>
        </w:rPr>
        <w:t>.</w:t>
      </w:r>
      <w:r w:rsidR="00030432">
        <w:rPr>
          <w:lang w:val="en-US"/>
        </w:rPr>
        <w:t xml:space="preserve"> </w:t>
      </w:r>
    </w:p>
    <w:p w14:paraId="2B069884" w14:textId="356E0A0A" w:rsidR="00A7185F" w:rsidRPr="00A7185F" w:rsidRDefault="00A1500F" w:rsidP="00922F0A">
      <w:pPr>
        <w:pStyle w:val="Overskrift5"/>
        <w:rPr>
          <w:lang w:val="en-US"/>
        </w:rPr>
      </w:pPr>
      <w:r>
        <w:rPr>
          <w:lang w:val="en-US"/>
        </w:rPr>
        <w:t>Reading tria</w:t>
      </w:r>
      <w:r w:rsidR="00030432">
        <w:rPr>
          <w:lang w:val="en-US"/>
        </w:rPr>
        <w:t>ls</w:t>
      </w:r>
    </w:p>
    <w:p w14:paraId="157B96AF" w14:textId="77777777" w:rsidR="00035913" w:rsidRDefault="00DE5708" w:rsidP="00983FF6">
      <w:pPr>
        <w:jc w:val="left"/>
        <w:rPr>
          <w:lang w:val="en-US"/>
        </w:rPr>
      </w:pPr>
      <w:r>
        <w:rPr>
          <w:lang w:val="en-US"/>
        </w:rPr>
        <w:t xml:space="preserve">In each trial, subjects </w:t>
      </w:r>
      <w:r w:rsidR="00134132">
        <w:rPr>
          <w:lang w:val="en-US"/>
        </w:rPr>
        <w:t xml:space="preserve">read sentences one </w:t>
      </w:r>
      <w:r w:rsidR="00606667">
        <w:rPr>
          <w:lang w:val="en-US"/>
        </w:rPr>
        <w:t>segment</w:t>
      </w:r>
      <w:r w:rsidR="00134132">
        <w:rPr>
          <w:lang w:val="en-US"/>
        </w:rPr>
        <w:t xml:space="preserve"> at a time</w:t>
      </w:r>
      <w:r w:rsidR="00C64971">
        <w:rPr>
          <w:lang w:val="en-US"/>
        </w:rPr>
        <w:t xml:space="preserve"> while hearing a chord sequence one chord at a time</w:t>
      </w:r>
      <w:r w:rsidR="00330411">
        <w:rPr>
          <w:lang w:val="en-US"/>
        </w:rPr>
        <w:t xml:space="preserve">, just like in </w:t>
      </w:r>
      <w:r w:rsidR="00330411">
        <w:rPr>
          <w:lang w:val="en-US"/>
        </w:rPr>
        <w:fldChar w:fldCharType="begin"/>
      </w:r>
      <w:r w:rsidR="00330411">
        <w:rPr>
          <w:lang w:val="en-US"/>
        </w:rPr>
        <w:instrText xml:space="preserve"> ADDIN ZOTERO_ITEM CSL_CITATION {"citationID":"aEXwCzac","properties":{"formattedCitation":"(L. R. Slevc et al., 2009)","plainCitation":"(L. R. Slevc et al., 2009)","noteIndex":0},"citationItems":[{"id":284,"uris":["http://zotero.org/users/15597752/items/BUXA6L6X"],"itemData":{"id":284,"type":"article-journal","abstract":"Linguistic processing, especially syntactic processing, is often considered a hallmark of human cognition; thus, the domain specificity or domain generality of syntactic processing has attracted considerable debate. The present experiments address this issue by simultaneously manipulating syntactic processing demands in language and music. Participants performed self-paced reading of garden path sentences, in which structurally unexpected words cause temporary syntactic processing difficulty. A musical chord accompanied each sentence segment, with the resulting sequence forming a coherent chord progression. When structurally unexpected words were paired with harmonically unexpected chords, participants showed substantially enhanced garden path effects. No such interaction was observed when the critical words violated semantic expectancy or when the critical chords violated timbral expectancy. These results support a prediction of the shared syntactic integration resource hypothesis (Patel, 2003), which suggests that music and language draw on a common pool of limited processing resources for integrating incoming elements into syntactic structures. Notations of the stimuli from this study may be downloaded from pbr.psychonomic-journals.org/content/supplemental.","container-title":"Psychonomic Bulletin &amp; Review","DOI":"10.3758/16.2.374","ISSN":"1531-5320","issue":"2","journalAbbreviation":"Psychonomic Bulletin &amp; Review","language":"en","page":"374-381","source":"Springer Link","title":"Making psycholinguistics musical: Self-paced reading time evidence for shared processing of linguistic and musical syntax","title-short":"Making psycholinguistics musical","volume":"16","author":[{"family":"Slevc","given":"L. Robert"},{"family":"Rosenberg","given":"Jason C."},{"family":"Patel","given":"Aniruddh D."}],"issued":{"date-parts":[["2009",4,1]]}}}],"schema":"https://github.com/citation-style-language/schema/raw/master/csl-citation.json"} </w:instrText>
      </w:r>
      <w:r w:rsidR="00330411">
        <w:rPr>
          <w:lang w:val="en-US"/>
        </w:rPr>
        <w:fldChar w:fldCharType="separate"/>
      </w:r>
      <w:r w:rsidR="00330411" w:rsidRPr="00330411">
        <w:rPr>
          <w:rFonts w:ascii="Calibri" w:hAnsi="Calibri" w:cs="Calibri"/>
        </w:rPr>
        <w:t xml:space="preserve">L. R. </w:t>
      </w:r>
      <w:proofErr w:type="spellStart"/>
      <w:r w:rsidR="00330411" w:rsidRPr="00330411">
        <w:rPr>
          <w:rFonts w:ascii="Calibri" w:hAnsi="Calibri" w:cs="Calibri"/>
        </w:rPr>
        <w:t>Slevc</w:t>
      </w:r>
      <w:proofErr w:type="spellEnd"/>
      <w:r w:rsidR="00330411" w:rsidRPr="00330411">
        <w:rPr>
          <w:rFonts w:ascii="Calibri" w:hAnsi="Calibri" w:cs="Calibri"/>
        </w:rPr>
        <w:t xml:space="preserve"> et al., </w:t>
      </w:r>
      <w:r w:rsidR="00330411">
        <w:rPr>
          <w:rFonts w:ascii="Calibri" w:hAnsi="Calibri" w:cs="Calibri"/>
        </w:rPr>
        <w:t>(</w:t>
      </w:r>
      <w:r w:rsidR="00330411" w:rsidRPr="00330411">
        <w:rPr>
          <w:rFonts w:ascii="Calibri" w:hAnsi="Calibri" w:cs="Calibri"/>
        </w:rPr>
        <w:t>2009)</w:t>
      </w:r>
      <w:r w:rsidR="00330411">
        <w:rPr>
          <w:lang w:val="en-US"/>
        </w:rPr>
        <w:fldChar w:fldCharType="end"/>
      </w:r>
      <w:r w:rsidR="00F26238">
        <w:rPr>
          <w:lang w:val="en-US"/>
        </w:rPr>
        <w:t>.</w:t>
      </w:r>
      <w:r w:rsidR="002420C0">
        <w:rPr>
          <w:lang w:val="en-US"/>
        </w:rPr>
        <w:t xml:space="preserve"> Subjects continued on to </w:t>
      </w:r>
      <w:r w:rsidR="00B3225C">
        <w:rPr>
          <w:lang w:val="en-US"/>
        </w:rPr>
        <w:t>the next</w:t>
      </w:r>
      <w:r w:rsidR="002420C0">
        <w:rPr>
          <w:lang w:val="en-US"/>
        </w:rPr>
        <w:t xml:space="preserve"> segment by pressing space</w:t>
      </w:r>
      <w:r w:rsidR="00826B93">
        <w:rPr>
          <w:lang w:val="en-US"/>
        </w:rPr>
        <w:t>. After each</w:t>
      </w:r>
      <w:r w:rsidR="00E76D40">
        <w:t xml:space="preserve"> sentence, a yes/no comprehension question was asked to </w:t>
      </w:r>
      <w:r w:rsidR="007F2EB1">
        <w:t>ensure that participants spend time understanding sentences and syntactically processing them</w:t>
      </w:r>
      <w:r w:rsidR="007345E5">
        <w:t>. After answering, a screen displayed whether they were right or wrong</w:t>
      </w:r>
      <w:r w:rsidR="00393167">
        <w:t xml:space="preserve"> and </w:t>
      </w:r>
      <w:r w:rsidR="00911F90">
        <w:t>prompted them to continue to the next sentence by pressing space.</w:t>
      </w:r>
      <w:r w:rsidR="00F26238">
        <w:rPr>
          <w:lang w:val="en-US"/>
        </w:rPr>
        <w:t xml:space="preserve"> </w:t>
      </w:r>
    </w:p>
    <w:p w14:paraId="0CB35008" w14:textId="6EB79FD5" w:rsidR="00AF15FC" w:rsidRDefault="00D8776E" w:rsidP="00983FF6">
      <w:pPr>
        <w:jc w:val="left"/>
        <w:rPr>
          <w:lang w:val="en-US"/>
        </w:rPr>
      </w:pPr>
      <w:r>
        <w:rPr>
          <w:lang w:val="en-US"/>
        </w:rPr>
        <w:t xml:space="preserve">Participants read a total of 48 </w:t>
      </w:r>
      <w:r w:rsidR="00AA77E7">
        <w:rPr>
          <w:lang w:val="en-US"/>
        </w:rPr>
        <w:t>sentences</w:t>
      </w:r>
      <w:r w:rsidR="004E1027">
        <w:rPr>
          <w:lang w:val="en-US"/>
        </w:rPr>
        <w:t>:</w:t>
      </w:r>
    </w:p>
    <w:p w14:paraId="31C0C33E" w14:textId="49AD8220" w:rsidR="008873CF" w:rsidRDefault="00AF15FC" w:rsidP="00DD7926">
      <w:pPr>
        <w:pStyle w:val="Listeafsnit"/>
        <w:numPr>
          <w:ilvl w:val="0"/>
          <w:numId w:val="3"/>
        </w:numPr>
        <w:jc w:val="left"/>
        <w:rPr>
          <w:lang w:val="en-US"/>
        </w:rPr>
      </w:pPr>
      <w:r>
        <w:rPr>
          <w:lang w:val="en-US"/>
        </w:rPr>
        <w:t>24 filler sentences</w:t>
      </w:r>
    </w:p>
    <w:p w14:paraId="77BAE919" w14:textId="6A36EAD9" w:rsidR="00043E3C" w:rsidRDefault="00043E3C" w:rsidP="00DD7926">
      <w:pPr>
        <w:pStyle w:val="Listeafsnit"/>
        <w:numPr>
          <w:ilvl w:val="0"/>
          <w:numId w:val="3"/>
        </w:numPr>
        <w:jc w:val="left"/>
        <w:rPr>
          <w:lang w:val="en-US"/>
        </w:rPr>
      </w:pPr>
      <w:r>
        <w:rPr>
          <w:lang w:val="en-US"/>
        </w:rPr>
        <w:t>6 unexpected syntactic garden path sentences</w:t>
      </w:r>
    </w:p>
    <w:p w14:paraId="3FC57201" w14:textId="335FFE2A" w:rsidR="00043E3C" w:rsidRDefault="00043E3C" w:rsidP="00DD7926">
      <w:pPr>
        <w:pStyle w:val="Listeafsnit"/>
        <w:numPr>
          <w:ilvl w:val="0"/>
          <w:numId w:val="3"/>
        </w:numPr>
        <w:jc w:val="left"/>
        <w:rPr>
          <w:lang w:val="en-US"/>
        </w:rPr>
      </w:pPr>
      <w:r>
        <w:rPr>
          <w:lang w:val="en-US"/>
        </w:rPr>
        <w:t>6 expected syntactic garden path sentences</w:t>
      </w:r>
    </w:p>
    <w:p w14:paraId="7BBE59E9" w14:textId="2542AD4A" w:rsidR="00043E3C" w:rsidRDefault="00043E3C" w:rsidP="00DD7926">
      <w:pPr>
        <w:pStyle w:val="Listeafsnit"/>
        <w:numPr>
          <w:ilvl w:val="0"/>
          <w:numId w:val="3"/>
        </w:numPr>
        <w:jc w:val="left"/>
        <w:rPr>
          <w:lang w:val="en-US"/>
        </w:rPr>
      </w:pPr>
      <w:r>
        <w:rPr>
          <w:lang w:val="en-US"/>
        </w:rPr>
        <w:t>6 unexpected semantic garden path sentences</w:t>
      </w:r>
    </w:p>
    <w:p w14:paraId="0CC1A493" w14:textId="59F4B41B" w:rsidR="00043E3C" w:rsidRDefault="00043E3C" w:rsidP="00DD7926">
      <w:pPr>
        <w:pStyle w:val="Listeafsnit"/>
        <w:numPr>
          <w:ilvl w:val="0"/>
          <w:numId w:val="3"/>
        </w:numPr>
        <w:jc w:val="left"/>
        <w:rPr>
          <w:lang w:val="en-US"/>
        </w:rPr>
      </w:pPr>
      <w:r>
        <w:rPr>
          <w:lang w:val="en-US"/>
        </w:rPr>
        <w:t>6 expected semantic garden path sentences</w:t>
      </w:r>
    </w:p>
    <w:p w14:paraId="1D5C35A4" w14:textId="3A8CA609" w:rsidR="004C7A2A" w:rsidRPr="004C7A2A" w:rsidRDefault="004C7A2A" w:rsidP="004C7A2A">
      <w:pPr>
        <w:pStyle w:val="Overskrift5"/>
        <w:rPr>
          <w:lang w:val="en-US"/>
        </w:rPr>
      </w:pPr>
      <w:r>
        <w:rPr>
          <w:lang w:val="en-US"/>
        </w:rPr>
        <w:t>Randomization and counterbalancing</w:t>
      </w:r>
    </w:p>
    <w:p w14:paraId="79F3DA2F" w14:textId="45483053" w:rsidR="00DD7926" w:rsidRPr="00DD7926" w:rsidRDefault="00ED0CF2" w:rsidP="00DD7926">
      <w:pPr>
        <w:jc w:val="left"/>
        <w:rPr>
          <w:lang w:val="en-US"/>
        </w:rPr>
      </w:pPr>
      <w:r>
        <w:rPr>
          <w:lang w:val="en-US"/>
        </w:rPr>
        <w:t xml:space="preserve">The combinations of unexpected and expected sentences were </w:t>
      </w:r>
      <w:r w:rsidR="00EA21AD">
        <w:rPr>
          <w:lang w:val="en-US"/>
        </w:rPr>
        <w:t xml:space="preserve">counterbalanced </w:t>
      </w:r>
      <w:r w:rsidR="006C462C">
        <w:rPr>
          <w:lang w:val="en-US"/>
        </w:rPr>
        <w:t>across participants. There were four different combination</w:t>
      </w:r>
      <w:r w:rsidR="00CD7B6F">
        <w:rPr>
          <w:lang w:val="en-US"/>
        </w:rPr>
        <w:t xml:space="preserve">s </w:t>
      </w:r>
      <w:r w:rsidR="00B376CA">
        <w:rPr>
          <w:lang w:val="en-US"/>
        </w:rPr>
        <w:t>of sentences</w:t>
      </w:r>
      <w:r w:rsidR="003A24D3">
        <w:rPr>
          <w:lang w:val="en-US"/>
        </w:rPr>
        <w:t xml:space="preserve"> given to subjects </w:t>
      </w:r>
      <w:r w:rsidR="00412531">
        <w:rPr>
          <w:lang w:val="en-US"/>
        </w:rPr>
        <w:t>in order</w:t>
      </w:r>
      <w:r w:rsidR="007B5C5F">
        <w:rPr>
          <w:lang w:val="en-US"/>
        </w:rPr>
        <w:t xml:space="preserve"> so that the first subject gets the first combination, second gets the second </w:t>
      </w:r>
      <w:r w:rsidR="00AB4715">
        <w:rPr>
          <w:lang w:val="en-US"/>
        </w:rPr>
        <w:t>combination</w:t>
      </w:r>
      <w:r w:rsidR="005A46A7">
        <w:rPr>
          <w:lang w:val="en-US"/>
        </w:rPr>
        <w:t xml:space="preserve">. </w:t>
      </w:r>
      <w:r w:rsidR="00D25D10">
        <w:rPr>
          <w:lang w:val="en-US"/>
        </w:rPr>
        <w:t xml:space="preserve">This </w:t>
      </w:r>
      <w:r w:rsidR="006744C4">
        <w:rPr>
          <w:lang w:val="en-US"/>
        </w:rPr>
        <w:t>pattern repeated every four subjects</w:t>
      </w:r>
      <w:r w:rsidR="001844E0">
        <w:rPr>
          <w:lang w:val="en-US"/>
        </w:rPr>
        <w:t>. Order of sentences was shuffled</w:t>
      </w:r>
      <w:r w:rsidR="00175191">
        <w:rPr>
          <w:lang w:val="en-US"/>
        </w:rPr>
        <w:t>. Whether a</w:t>
      </w:r>
      <w:r w:rsidR="00E52F4C">
        <w:rPr>
          <w:lang w:val="en-US"/>
        </w:rPr>
        <w:t xml:space="preserve"> garden path sentence </w:t>
      </w:r>
      <w:r w:rsidR="00E56C5A">
        <w:rPr>
          <w:lang w:val="en-US"/>
        </w:rPr>
        <w:t xml:space="preserve">was accompanied by an out-of-key chord or not at the critical segment was randomized </w:t>
      </w:r>
      <w:r w:rsidR="00617ADA">
        <w:rPr>
          <w:lang w:val="en-US"/>
        </w:rPr>
        <w:t xml:space="preserve">by applying 1 of 20 random permutations </w:t>
      </w:r>
      <w:r w:rsidR="005E6ABE">
        <w:rPr>
          <w:lang w:val="en-US"/>
        </w:rPr>
        <w:t xml:space="preserve">of </w:t>
      </w:r>
      <w:r w:rsidR="006E378A">
        <w:rPr>
          <w:lang w:val="en-US"/>
        </w:rPr>
        <w:t>three</w:t>
      </w:r>
      <w:r w:rsidR="005E6ABE">
        <w:rPr>
          <w:lang w:val="en-US"/>
        </w:rPr>
        <w:t xml:space="preserve"> 1s and 0s</w:t>
      </w:r>
      <w:r w:rsidR="001844E0">
        <w:rPr>
          <w:lang w:val="en-US"/>
        </w:rPr>
        <w:t xml:space="preserve"> </w:t>
      </w:r>
      <w:r w:rsidR="00356AB9">
        <w:rPr>
          <w:lang w:val="en-US"/>
        </w:rPr>
        <w:t>to each set of 6 garden path sentences</w:t>
      </w:r>
      <w:r w:rsidR="0048424B">
        <w:rPr>
          <w:lang w:val="en-US"/>
        </w:rPr>
        <w:t>. This way, each condition always had half</w:t>
      </w:r>
      <w:r w:rsidR="00C82D9D">
        <w:rPr>
          <w:lang w:val="en-US"/>
        </w:rPr>
        <w:t xml:space="preserve"> of its sentences accompanied by an out-of-key chord.</w:t>
      </w:r>
    </w:p>
    <w:p w14:paraId="704DF10F" w14:textId="6E56CE62" w:rsidR="00A3102C" w:rsidRPr="00A3102C" w:rsidRDefault="00A3102C" w:rsidP="00A3102C">
      <w:pPr>
        <w:jc w:val="left"/>
      </w:pPr>
    </w:p>
    <w:p w14:paraId="5A407DA1" w14:textId="5229AADD" w:rsidR="00A3102C" w:rsidRPr="00A3102C" w:rsidRDefault="00740B9B" w:rsidP="00983FF6">
      <w:pPr>
        <w:jc w:val="left"/>
      </w:pPr>
      <w:r>
        <w:rPr>
          <w:noProof/>
        </w:rPr>
        <w:lastRenderedPageBreak/>
        <mc:AlternateContent>
          <mc:Choice Requires="wpg">
            <w:drawing>
              <wp:anchor distT="0" distB="0" distL="114300" distR="114300" simplePos="0" relativeHeight="251660288" behindDoc="0" locked="0" layoutInCell="1" allowOverlap="1" wp14:anchorId="238CC058" wp14:editId="148D366F">
                <wp:simplePos x="0" y="0"/>
                <wp:positionH relativeFrom="column">
                  <wp:posOffset>-1657</wp:posOffset>
                </wp:positionH>
                <wp:positionV relativeFrom="paragraph">
                  <wp:posOffset>38100</wp:posOffset>
                </wp:positionV>
                <wp:extent cx="5693521" cy="5038725"/>
                <wp:effectExtent l="38100" t="38100" r="21590" b="9525"/>
                <wp:wrapTopAndBottom/>
                <wp:docPr id="321280887" name="Gruppe 3"/>
                <wp:cNvGraphicFramePr/>
                <a:graphic xmlns:a="http://schemas.openxmlformats.org/drawingml/2006/main">
                  <a:graphicData uri="http://schemas.microsoft.com/office/word/2010/wordprocessingGroup">
                    <wpg:wgp>
                      <wpg:cNvGrpSpPr/>
                      <wpg:grpSpPr>
                        <a:xfrm>
                          <a:off x="0" y="0"/>
                          <a:ext cx="5693521" cy="5038725"/>
                          <a:chOff x="0" y="0"/>
                          <a:chExt cx="5693521" cy="5038725"/>
                        </a:xfrm>
                      </wpg:grpSpPr>
                      <pic:pic xmlns:pic="http://schemas.openxmlformats.org/drawingml/2006/picture">
                        <pic:nvPicPr>
                          <pic:cNvPr id="476768116" name="Billede 2" descr="Et billede, der indeholder tekst, skærmbillede, diagram, linje/række&#10;&#10;AI-genereret indhold kan være ukorrekt."/>
                          <pic:cNvPicPr>
                            <a:picLocks noChangeAspect="1"/>
                          </pic:cNvPicPr>
                        </pic:nvPicPr>
                        <pic:blipFill rotWithShape="1">
                          <a:blip r:embed="rId14">
                            <a:extLst>
                              <a:ext uri="{28A0092B-C50C-407E-A947-70E740481C1C}">
                                <a14:useLocalDpi xmlns:a14="http://schemas.microsoft.com/office/drawing/2010/main" val="0"/>
                              </a:ext>
                            </a:extLst>
                          </a:blip>
                          <a:srcRect l="1100"/>
                          <a:stretch>
                            <a:fillRect/>
                          </a:stretch>
                        </pic:blipFill>
                        <pic:spPr bwMode="auto">
                          <a:xfrm>
                            <a:off x="0" y="0"/>
                            <a:ext cx="5668010" cy="4273550"/>
                          </a:xfrm>
                          <a:prstGeom prst="rect">
                            <a:avLst/>
                          </a:prstGeom>
                          <a:ln w="28575" cap="sq">
                            <a:solidFill>
                              <a:srgbClr val="000000"/>
                            </a:solidFill>
                            <a:prstDash val="solid"/>
                            <a:miter lim="800000"/>
                          </a:ln>
                          <a:effectLst/>
                          <a:extLst>
                            <a:ext uri="{53640926-AAD7-44D8-BBD7-CCE9431645EC}">
                              <a14:shadowObscured xmlns:a14="http://schemas.microsoft.com/office/drawing/2010/main"/>
                            </a:ext>
                          </a:extLst>
                        </pic:spPr>
                      </pic:pic>
                      <wps:wsp>
                        <wps:cNvPr id="1520886041" name="Tekstfelt 1"/>
                        <wps:cNvSpPr txBox="1"/>
                        <wps:spPr>
                          <a:xfrm>
                            <a:off x="25511" y="4351020"/>
                            <a:ext cx="5668010" cy="687705"/>
                          </a:xfrm>
                          <a:prstGeom prst="rect">
                            <a:avLst/>
                          </a:prstGeom>
                          <a:solidFill>
                            <a:prstClr val="white"/>
                          </a:solidFill>
                          <a:ln>
                            <a:noFill/>
                          </a:ln>
                        </wps:spPr>
                        <wps:txbx>
                          <w:txbxContent>
                            <w:p w14:paraId="323235CC" w14:textId="77777777" w:rsidR="00592467" w:rsidRPr="00603018" w:rsidRDefault="00592467" w:rsidP="00592467">
                              <w:pPr>
                                <w:pStyle w:val="Billedtekst"/>
                                <w:jc w:val="left"/>
                                <w:rPr>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t>: Experiment trial example. Blocks of text are presented one at a time along with a chord in the shown chord sequence. Critical words marked by dark grey were either unexpected or expected given the context (1st or 2nd word choice marked by light grey). Chords presented along with the critical word were either in-key (green notes) or out-of-key (red notes).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38CC058" id="Gruppe 3" o:spid="_x0000_s1026" style="position:absolute;margin-left:-.15pt;margin-top:3pt;width:448.3pt;height:396.75pt;z-index:251660288" coordsize="56935,50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lede 2" o:spid="_x0000_s1027" type="#_x0000_t75" alt="Et billede, der indeholder tekst, skærmbillede, diagram, linje/række&#10;&#10;AI-genereret indhold kan være ukorrekt." style="position:absolute;width:56680;height:42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" stroked="t" strokeweight="2.25pt">
                  <v:stroke endcap="square"/>
                  <v:imagedata r:id="rId15" o:title="række&#10;&#10;AI-genereret indhold kan være ukorrekt" cropleft="721f"/>
                  <v:path arrowok="t"/>
                </v:shape>
                <v:shapetype id="_x0000_t202" coordsize="21600,21600" o:spt="202" path="m,l,21600r21600,l21600,xe">
                  <v:stroke joinstyle="miter"/>
                  <v:path gradientshapeok="t" o:connecttype="rect"/>
                </v:shapetype>
                <v:shape id="Tekstfelt 1" o:spid="_x0000_s1028" type="#_x0000_t202" style="position:absolute;left:255;top:43510;width:56680;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" stroked="f">
                  <v:textbox style="mso-fit-shape-to-text:t" inset="0,0,0,0">
                    <w:txbxContent>
                      <w:p w14:paraId="323235CC" w14:textId="77777777" w:rsidR="00592467" w:rsidRPr="00603018" w:rsidRDefault="00592467" w:rsidP="00592467">
                        <w:pPr>
                          <w:pStyle w:val="Billedtekst"/>
                          <w:jc w:val="left"/>
                          <w:rPr>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t>: Experiment trial example. Blocks of text are presented one at a time along with a chord in the shown chord sequence. Critical words marked by dark grey were either unexpected or expected given the context (1st or 2nd word choice marked by light grey). Chords presented along with the critical word were either in-key (green notes) or out-of-key (red notes).</w:t>
                        </w:r>
                      </w:p>
                    </w:txbxContent>
                  </v:textbox>
                </v:shape>
                <w10:wrap type="topAndBottom"/>
              </v:group>
            </w:pict>
          </mc:Fallback>
        </mc:AlternateContent>
      </w:r>
    </w:p>
    <w:p w14:paraId="1A18C1A8" w14:textId="325BB97F" w:rsidR="006320EF" w:rsidRPr="008154A4" w:rsidRDefault="00050F3A" w:rsidP="00983FF6">
      <w:pPr>
        <w:pStyle w:val="Overskrift2"/>
        <w:jc w:val="left"/>
        <w:rPr>
          <w:lang w:val="en-US"/>
        </w:rPr>
      </w:pPr>
      <w:r w:rsidRPr="008154A4">
        <w:rPr>
          <w:lang w:val="en-US"/>
        </w:rPr>
        <w:t>Analysis</w:t>
      </w:r>
    </w:p>
    <w:p w14:paraId="03B22DF6" w14:textId="723A3050" w:rsidR="00050F3A" w:rsidRDefault="0088240D" w:rsidP="00983FF6">
      <w:pPr>
        <w:jc w:val="left"/>
        <w:rPr>
          <w:lang w:val="en-US"/>
        </w:rPr>
      </w:pPr>
      <w:r>
        <w:rPr>
          <w:lang w:val="en-US"/>
        </w:rPr>
        <w:t>Mixed effects model.</w:t>
      </w:r>
    </w:p>
    <w:p w14:paraId="6C424C66" w14:textId="307ABE49" w:rsidR="0088240D" w:rsidRDefault="0088240D" w:rsidP="00983FF6">
      <w:pPr>
        <w:jc w:val="left"/>
        <w:rPr>
          <w:lang w:val="en-US"/>
        </w:rPr>
      </w:pPr>
      <w:r>
        <w:rPr>
          <w:lang w:val="en-US"/>
        </w:rPr>
        <w:t>Dependent variables: RT and accuracy</w:t>
      </w:r>
    </w:p>
    <w:p w14:paraId="2E9EE5E4" w14:textId="63F4E5A4" w:rsidR="0088240D" w:rsidRDefault="0088240D" w:rsidP="00983FF6">
      <w:pPr>
        <w:jc w:val="left"/>
        <w:rPr>
          <w:lang w:val="en-US"/>
        </w:rPr>
      </w:pPr>
      <w:r>
        <w:rPr>
          <w:lang w:val="en-US"/>
        </w:rPr>
        <w:t>Do three analyses and filter for pre- crit and post-crit words.</w:t>
      </w:r>
    </w:p>
    <w:p w14:paraId="631091F7" w14:textId="262ACAB1" w:rsidR="0088240D" w:rsidRDefault="0088240D" w:rsidP="00983FF6">
      <w:pPr>
        <w:jc w:val="left"/>
        <w:rPr>
          <w:lang w:val="en-US"/>
        </w:rPr>
      </w:pPr>
      <w:r>
        <w:rPr>
          <w:lang w:val="en-US"/>
        </w:rPr>
        <w:t xml:space="preserve">Fixed effects: </w:t>
      </w:r>
    </w:p>
    <w:p w14:paraId="47F50DD2" w14:textId="57193651" w:rsidR="0088240D" w:rsidRDefault="0088240D" w:rsidP="0088240D">
      <w:pPr>
        <w:pStyle w:val="Listeafsnit"/>
        <w:numPr>
          <w:ilvl w:val="0"/>
          <w:numId w:val="1"/>
        </w:numPr>
        <w:jc w:val="left"/>
        <w:rPr>
          <w:lang w:val="en-US"/>
        </w:rPr>
      </w:pPr>
      <w:r>
        <w:rPr>
          <w:lang w:val="en-US"/>
        </w:rPr>
        <w:t>Sentence type (semantic, syntactic, filler)</w:t>
      </w:r>
    </w:p>
    <w:p w14:paraId="663CFBD9" w14:textId="6676FF82" w:rsidR="0088240D" w:rsidRDefault="0088240D" w:rsidP="0088240D">
      <w:pPr>
        <w:pStyle w:val="Listeafsnit"/>
        <w:numPr>
          <w:ilvl w:val="0"/>
          <w:numId w:val="1"/>
        </w:numPr>
        <w:jc w:val="left"/>
        <w:rPr>
          <w:lang w:val="en-US"/>
        </w:rPr>
      </w:pPr>
      <w:r>
        <w:rPr>
          <w:lang w:val="en-US"/>
        </w:rPr>
        <w:t>Expectation (unexpected, expected)</w:t>
      </w:r>
    </w:p>
    <w:p w14:paraId="52230A14" w14:textId="1AA68E3C" w:rsidR="0088240D" w:rsidRDefault="0088240D" w:rsidP="0088240D">
      <w:pPr>
        <w:pStyle w:val="Listeafsnit"/>
        <w:numPr>
          <w:ilvl w:val="0"/>
          <w:numId w:val="1"/>
        </w:numPr>
        <w:jc w:val="left"/>
        <w:rPr>
          <w:lang w:val="en-US"/>
        </w:rPr>
      </w:pPr>
      <w:r>
        <w:rPr>
          <w:lang w:val="en-US"/>
        </w:rPr>
        <w:t>Critical chord key (in-key, out-of-key)</w:t>
      </w:r>
    </w:p>
    <w:p w14:paraId="039D0EC8" w14:textId="07BF5A3F" w:rsidR="0088240D" w:rsidRDefault="0088240D" w:rsidP="0088240D">
      <w:pPr>
        <w:pStyle w:val="Listeafsnit"/>
        <w:numPr>
          <w:ilvl w:val="0"/>
          <w:numId w:val="1"/>
        </w:numPr>
        <w:jc w:val="left"/>
        <w:rPr>
          <w:lang w:val="en-US"/>
        </w:rPr>
      </w:pPr>
      <w:r>
        <w:rPr>
          <w:lang w:val="en-US"/>
        </w:rPr>
        <w:t>Interaction of all three</w:t>
      </w:r>
    </w:p>
    <w:p w14:paraId="3E190958" w14:textId="60E1C38C" w:rsidR="0088240D" w:rsidRDefault="0088240D" w:rsidP="0088240D">
      <w:pPr>
        <w:jc w:val="left"/>
        <w:rPr>
          <w:lang w:val="en-US"/>
        </w:rPr>
      </w:pPr>
      <w:r>
        <w:rPr>
          <w:lang w:val="en-US"/>
        </w:rPr>
        <w:t>Random effects:</w:t>
      </w:r>
    </w:p>
    <w:p w14:paraId="3AB4DA93" w14:textId="7B405F4C" w:rsidR="0088240D" w:rsidRDefault="00FE35AE" w:rsidP="0088240D">
      <w:pPr>
        <w:pStyle w:val="Listeafsnit"/>
        <w:numPr>
          <w:ilvl w:val="0"/>
          <w:numId w:val="1"/>
        </w:numPr>
        <w:jc w:val="left"/>
        <w:rPr>
          <w:lang w:val="en-US"/>
        </w:rPr>
      </w:pPr>
      <w:r>
        <w:rPr>
          <w:lang w:val="en-US"/>
        </w:rPr>
        <w:t>Subject</w:t>
      </w:r>
    </w:p>
    <w:p w14:paraId="3C0626BA" w14:textId="36B2E7A1" w:rsidR="00FE35AE" w:rsidRPr="0088240D" w:rsidRDefault="00FA6A86" w:rsidP="0088240D">
      <w:pPr>
        <w:pStyle w:val="Listeafsnit"/>
        <w:numPr>
          <w:ilvl w:val="0"/>
          <w:numId w:val="1"/>
        </w:numPr>
        <w:jc w:val="left"/>
        <w:rPr>
          <w:lang w:val="en-US"/>
        </w:rPr>
      </w:pPr>
      <w:r>
        <w:rPr>
          <w:lang w:val="en-US"/>
        </w:rPr>
        <w:t>Music experience (none or some)</w:t>
      </w:r>
      <w:r w:rsidR="00DB7719">
        <w:rPr>
          <w:lang w:val="en-US"/>
        </w:rPr>
        <w:t xml:space="preserve"> – maybe three levels: none, some and a lot</w:t>
      </w:r>
      <w:r>
        <w:rPr>
          <w:lang w:val="en-US"/>
        </w:rPr>
        <w:t xml:space="preserve"> </w:t>
      </w:r>
    </w:p>
    <w:p w14:paraId="7D8E2630" w14:textId="77777777" w:rsidR="004A1D05" w:rsidRPr="008154A4" w:rsidRDefault="004A1D05" w:rsidP="00983FF6">
      <w:pPr>
        <w:jc w:val="left"/>
        <w:rPr>
          <w:lang w:val="en-US"/>
        </w:rPr>
      </w:pPr>
      <w:r w:rsidRPr="008154A4">
        <w:rPr>
          <w:lang w:val="en-US"/>
        </w:rPr>
        <w:br w:type="page"/>
      </w:r>
    </w:p>
    <w:p w14:paraId="653B26FB" w14:textId="482229FB" w:rsidR="00B347E0" w:rsidRDefault="004A1D05" w:rsidP="00983FF6">
      <w:pPr>
        <w:pStyle w:val="Overskrift1"/>
        <w:jc w:val="left"/>
        <w:rPr>
          <w:lang w:val="en-US"/>
        </w:rPr>
      </w:pPr>
      <w:r>
        <w:rPr>
          <w:lang w:val="en-US"/>
        </w:rPr>
        <w:lastRenderedPageBreak/>
        <w:t>Results</w:t>
      </w:r>
    </w:p>
    <w:p w14:paraId="6BEAA670" w14:textId="477CD4EE" w:rsidR="004A1D05" w:rsidRDefault="004A1D05" w:rsidP="00983FF6">
      <w:pPr>
        <w:jc w:val="left"/>
        <w:rPr>
          <w:lang w:val="en-US"/>
        </w:rPr>
      </w:pPr>
      <w:r>
        <w:rPr>
          <w:lang w:val="en-US"/>
        </w:rPr>
        <w:t>About 1 page</w:t>
      </w:r>
    </w:p>
    <w:p w14:paraId="264992F7" w14:textId="6F97C639" w:rsidR="004A1D05" w:rsidRDefault="004A1D05" w:rsidP="00983FF6">
      <w:pPr>
        <w:jc w:val="left"/>
        <w:rPr>
          <w:lang w:val="en-US"/>
        </w:rPr>
      </w:pPr>
      <w:r>
        <w:rPr>
          <w:lang w:val="en-US"/>
        </w:rPr>
        <w:br w:type="page"/>
      </w:r>
    </w:p>
    <w:p w14:paraId="2C9C7743" w14:textId="4E6033D1" w:rsidR="004A1D05" w:rsidRDefault="004A1D05" w:rsidP="00983FF6">
      <w:pPr>
        <w:pStyle w:val="Overskrift1"/>
        <w:jc w:val="left"/>
        <w:rPr>
          <w:lang w:val="en-US"/>
        </w:rPr>
      </w:pPr>
      <w:r>
        <w:rPr>
          <w:lang w:val="en-US"/>
        </w:rPr>
        <w:lastRenderedPageBreak/>
        <w:t>Discussion</w:t>
      </w:r>
    </w:p>
    <w:p w14:paraId="27591D43" w14:textId="5C3E2164" w:rsidR="004A1D05" w:rsidRDefault="004A1D05" w:rsidP="00983FF6">
      <w:pPr>
        <w:jc w:val="left"/>
        <w:rPr>
          <w:lang w:val="en-US"/>
        </w:rPr>
      </w:pPr>
      <w:r>
        <w:rPr>
          <w:lang w:val="en-US"/>
        </w:rPr>
        <w:t>3 pages</w:t>
      </w:r>
    </w:p>
    <w:p w14:paraId="0BA9F68E" w14:textId="77777777" w:rsidR="004878C1" w:rsidRDefault="004878C1" w:rsidP="00983FF6">
      <w:pPr>
        <w:pStyle w:val="Listeafsnit"/>
        <w:numPr>
          <w:ilvl w:val="0"/>
          <w:numId w:val="1"/>
        </w:numPr>
        <w:jc w:val="left"/>
        <w:rPr>
          <w:lang w:val="en-US"/>
        </w:rPr>
      </w:pPr>
      <w:r w:rsidRPr="004878C1">
        <w:rPr>
          <w:lang w:val="en-US"/>
        </w:rPr>
        <w:t>Ambiguity of questions impact accuracy</w:t>
      </w:r>
    </w:p>
    <w:p w14:paraId="1EAC80C8" w14:textId="77777777" w:rsidR="004E2FEA" w:rsidRDefault="004878C1" w:rsidP="004E2FEA">
      <w:pPr>
        <w:pStyle w:val="Listeafsnit"/>
        <w:numPr>
          <w:ilvl w:val="0"/>
          <w:numId w:val="1"/>
        </w:numPr>
        <w:jc w:val="left"/>
        <w:rPr>
          <w:lang w:val="en-US"/>
        </w:rPr>
      </w:pPr>
      <w:r>
        <w:rPr>
          <w:lang w:val="en-US"/>
        </w:rPr>
        <w:t>Music experience in years is not a good indicator of musical skill and attention paid to chords. Some test or battery could be used instea</w:t>
      </w:r>
      <w:r w:rsidR="004E2FEA">
        <w:rPr>
          <w:lang w:val="en-US"/>
        </w:rPr>
        <w:t>d.</w:t>
      </w:r>
    </w:p>
    <w:p w14:paraId="38114F71" w14:textId="463E7FA7" w:rsidR="004878C1" w:rsidRPr="004E2FEA" w:rsidRDefault="004E2FEA" w:rsidP="004E2FEA">
      <w:pPr>
        <w:pStyle w:val="Listeafsnit"/>
        <w:numPr>
          <w:ilvl w:val="1"/>
          <w:numId w:val="1"/>
        </w:numPr>
        <w:jc w:val="left"/>
        <w:rPr>
          <w:lang w:val="da-DK"/>
        </w:rPr>
      </w:pPr>
      <w:proofErr w:type="spellStart"/>
      <w:r w:rsidRPr="004E2FEA">
        <w:rPr>
          <w:lang w:val="da-DK"/>
        </w:rPr>
        <w:t>Found</w:t>
      </w:r>
      <w:proofErr w:type="spellEnd"/>
      <w:r w:rsidRPr="004E2FEA">
        <w:rPr>
          <w:lang w:val="da-DK"/>
        </w:rPr>
        <w:t xml:space="preserve"> </w:t>
      </w:r>
      <w:proofErr w:type="spellStart"/>
      <w:r w:rsidRPr="004E2FEA">
        <w:rPr>
          <w:lang w:val="da-DK"/>
        </w:rPr>
        <w:t>one</w:t>
      </w:r>
      <w:proofErr w:type="spellEnd"/>
      <w:r w:rsidRPr="004E2FEA">
        <w:rPr>
          <w:lang w:val="da-DK"/>
        </w:rPr>
        <w:t xml:space="preserve">: </w:t>
      </w:r>
      <w:r>
        <w:rPr>
          <w:lang w:val="en-US"/>
        </w:rPr>
        <w:fldChar w:fldCharType="begin"/>
      </w:r>
      <w:r w:rsidRPr="004E2FEA">
        <w:rPr>
          <w:lang w:val="da-DK"/>
        </w:rPr>
        <w:instrText xml:space="preserve"> ADDIN ZOTERO_ITEM CSL_CITATION {"citationID":"ocqaVrPW","properties":{"formattedCitation":"(M\\uc0\\u252{}llensiefen et al., 2014)","plainCitation":"(Müllensiefen et al., 2014)","noteIndex":0},"citationItems":[{"id":308,"uris":["http://zotero.org/users/15597752/items/HKRCXVRA"],"itemData":{"id":308,"type":"article-journal","abstract":"Musical skills and expertise vary greatly in Western societies. Individuals can differ in their repertoire of musical behaviours as well as in the level of skill they display for any single musical behaviour. The types of musical behaviours we refer to here are broad, ranging from performance on an instrument and listening expertise, to the ability to employ music in functional settings or to communicate about music. In this paper, we first describe the concept of ‘musical sophistication’ which can be used to describe the multi-faceted nature of musical expertise. Next, we develop a novel measurement instrument, the Goldsmiths Musical Sophistication Index (Gold-MSI) to assess self-reported musical skills and behaviours on multiple dimensions in the general population using a large Internet sample (n = 147,636). Thirdly, we report results from several lab studies, demonstrating that the Gold-MSI possesses good psychometric properties, and that self-reported musical sophistication is associated with performance on two listening tasks. Finally, we identify occupation, occupational status, age, gender, and wealth as the main socio-demographic factors associated with musical sophistication. Results are discussed in terms of theoretical accounts of implicit and statistical music learning and with regard to social conditions of sophisticated musical engagement.","container-title":"PLOS ONE","DOI":"10.1371/journal.pone.0089642","ISSN":"1932-6203","issue":"2","journalAbbreviation":"PLOS ONE","language":"en","note":"publisher: Public Library of Science","page":"e89642","source":"PLoS Journals","title":"The Musicality of Non-Musicians: An Index for Assessing Musical Sophistication in the General Population","title-short":"The Musicality of Non-Musicians","volume":"9","author":[{"family":"Müllensiefen","given":"Daniel"},{"family":"Gingras","given":"Bruno"},{"family":"Musil","given":"Jason"},{"family":"Stewart","given":"Lauren"}],"issued":{"date-parts":[["2014",2,26]]}}}],"schema":"https://github.com/citation-style-language/schema/raw/master/csl-citation.json"} </w:instrText>
      </w:r>
      <w:r>
        <w:rPr>
          <w:lang w:val="en-US"/>
        </w:rPr>
        <w:fldChar w:fldCharType="separate"/>
      </w:r>
      <w:r w:rsidRPr="004E2FEA">
        <w:rPr>
          <w:rFonts w:ascii="Calibri" w:hAnsi="Calibri" w:cs="Calibri"/>
          <w:lang w:val="da-DK"/>
        </w:rPr>
        <w:t>(</w:t>
      </w:r>
      <w:proofErr w:type="spellStart"/>
      <w:r w:rsidRPr="004E2FEA">
        <w:rPr>
          <w:rFonts w:ascii="Calibri" w:hAnsi="Calibri" w:cs="Calibri"/>
          <w:lang w:val="da-DK"/>
        </w:rPr>
        <w:t>Müllensiefen</w:t>
      </w:r>
      <w:proofErr w:type="spellEnd"/>
      <w:r w:rsidRPr="004E2FEA">
        <w:rPr>
          <w:rFonts w:ascii="Calibri" w:hAnsi="Calibri" w:cs="Calibri"/>
          <w:lang w:val="da-DK"/>
        </w:rPr>
        <w:t xml:space="preserve"> et al., 2014)</w:t>
      </w:r>
      <w:r>
        <w:rPr>
          <w:lang w:val="en-US"/>
        </w:rPr>
        <w:fldChar w:fldCharType="end"/>
      </w:r>
      <w:r w:rsidR="004A1D05" w:rsidRPr="004E2FEA">
        <w:rPr>
          <w:lang w:val="da-DK"/>
        </w:rPr>
        <w:br w:type="page"/>
      </w:r>
    </w:p>
    <w:p w14:paraId="085EE9CA" w14:textId="2D25F331" w:rsidR="004A1D05" w:rsidRDefault="004A1D05" w:rsidP="00983FF6">
      <w:pPr>
        <w:pStyle w:val="Overskrift1"/>
        <w:jc w:val="left"/>
        <w:rPr>
          <w:lang w:val="en-US"/>
        </w:rPr>
      </w:pPr>
      <w:r>
        <w:rPr>
          <w:lang w:val="en-US"/>
        </w:rPr>
        <w:lastRenderedPageBreak/>
        <w:t>Conclusion</w:t>
      </w:r>
    </w:p>
    <w:p w14:paraId="33E8A947" w14:textId="2F98163C" w:rsidR="004A1D05" w:rsidRPr="004A1D05" w:rsidRDefault="004A1D05" w:rsidP="00983FF6">
      <w:pPr>
        <w:jc w:val="left"/>
        <w:rPr>
          <w:lang w:val="en-US"/>
        </w:rPr>
      </w:pPr>
      <w:r>
        <w:rPr>
          <w:lang w:val="en-US"/>
        </w:rPr>
        <w:t>Quarter to half a page</w:t>
      </w:r>
    </w:p>
    <w:p w14:paraId="4E3FC87C" w14:textId="77777777" w:rsidR="00B347E0" w:rsidRDefault="00B347E0" w:rsidP="00983FF6">
      <w:pPr>
        <w:jc w:val="left"/>
        <w:rPr>
          <w:lang w:val="en-US"/>
        </w:rPr>
      </w:pPr>
      <w:r>
        <w:rPr>
          <w:lang w:val="en-US"/>
        </w:rPr>
        <w:br w:type="page"/>
      </w:r>
    </w:p>
    <w:p w14:paraId="504F94BC" w14:textId="61191A14" w:rsidR="00B347E0" w:rsidRPr="007C125F" w:rsidRDefault="0069437B" w:rsidP="00983FF6">
      <w:pPr>
        <w:pStyle w:val="Overskrift1"/>
        <w:jc w:val="left"/>
        <w:rPr>
          <w:lang w:val="da-DK"/>
        </w:rPr>
      </w:pPr>
      <w:r w:rsidRPr="007C125F">
        <w:rPr>
          <w:lang w:val="da-DK"/>
        </w:rPr>
        <w:lastRenderedPageBreak/>
        <w:t>References</w:t>
      </w:r>
    </w:p>
    <w:p w14:paraId="3584AF5D" w14:textId="77777777" w:rsidR="00330411" w:rsidRPr="00330411" w:rsidRDefault="0069437B" w:rsidP="00330411">
      <w:pPr>
        <w:pStyle w:val="Bibliografi"/>
        <w:rPr>
          <w:rFonts w:ascii="Calibri" w:hAnsi="Calibri" w:cs="Calibri"/>
        </w:rPr>
      </w:pPr>
      <w:r>
        <w:rPr>
          <w:lang w:val="en-US"/>
        </w:rPr>
        <w:fldChar w:fldCharType="begin"/>
      </w:r>
      <w:r w:rsidR="001B1D50" w:rsidRPr="004E2FEA">
        <w:rPr>
          <w:lang w:val="da-DK"/>
        </w:rPr>
        <w:instrText xml:space="preserve"> ADDIN ZOTERO_BIBL {"uncited":[],"omitted":[],"custom":[]} CSL_BIBLIOGRAPHY </w:instrText>
      </w:r>
      <w:r>
        <w:rPr>
          <w:lang w:val="en-US"/>
        </w:rPr>
        <w:fldChar w:fldCharType="separate"/>
      </w:r>
      <w:proofErr w:type="spellStart"/>
      <w:r w:rsidR="00330411" w:rsidRPr="00330411">
        <w:rPr>
          <w:rFonts w:ascii="Calibri" w:hAnsi="Calibri" w:cs="Calibri"/>
          <w:lang w:val="da-DK"/>
        </w:rPr>
        <w:t>Ayotte</w:t>
      </w:r>
      <w:proofErr w:type="spellEnd"/>
      <w:r w:rsidR="00330411" w:rsidRPr="00330411">
        <w:rPr>
          <w:rFonts w:ascii="Calibri" w:hAnsi="Calibri" w:cs="Calibri"/>
          <w:lang w:val="da-DK"/>
        </w:rPr>
        <w:t xml:space="preserve">, J., </w:t>
      </w:r>
      <w:proofErr w:type="spellStart"/>
      <w:r w:rsidR="00330411" w:rsidRPr="00330411">
        <w:rPr>
          <w:rFonts w:ascii="Calibri" w:hAnsi="Calibri" w:cs="Calibri"/>
          <w:lang w:val="da-DK"/>
        </w:rPr>
        <w:t>Peretz</w:t>
      </w:r>
      <w:proofErr w:type="spellEnd"/>
      <w:r w:rsidR="00330411" w:rsidRPr="00330411">
        <w:rPr>
          <w:rFonts w:ascii="Calibri" w:hAnsi="Calibri" w:cs="Calibri"/>
          <w:lang w:val="da-DK"/>
        </w:rPr>
        <w:t xml:space="preserve">, I., &amp; Hyde, K. (2002). </w:t>
      </w:r>
      <w:r w:rsidR="00330411" w:rsidRPr="00330411">
        <w:rPr>
          <w:rFonts w:ascii="Calibri" w:hAnsi="Calibri" w:cs="Calibri"/>
        </w:rPr>
        <w:t xml:space="preserve">Congenital amusia: A group study of adults afflicted with a music-specific disorder. </w:t>
      </w:r>
      <w:r w:rsidR="00330411" w:rsidRPr="00330411">
        <w:rPr>
          <w:rFonts w:ascii="Calibri" w:hAnsi="Calibri" w:cs="Calibri"/>
          <w:i/>
          <w:iCs/>
        </w:rPr>
        <w:t>Brain: A Journal of Neurology</w:t>
      </w:r>
      <w:r w:rsidR="00330411" w:rsidRPr="00330411">
        <w:rPr>
          <w:rFonts w:ascii="Calibri" w:hAnsi="Calibri" w:cs="Calibri"/>
        </w:rPr>
        <w:t xml:space="preserve">, </w:t>
      </w:r>
      <w:r w:rsidR="00330411" w:rsidRPr="00330411">
        <w:rPr>
          <w:rFonts w:ascii="Calibri" w:hAnsi="Calibri" w:cs="Calibri"/>
          <w:i/>
          <w:iCs/>
        </w:rPr>
        <w:t>125</w:t>
      </w:r>
      <w:r w:rsidR="00330411" w:rsidRPr="00330411">
        <w:rPr>
          <w:rFonts w:ascii="Calibri" w:hAnsi="Calibri" w:cs="Calibri"/>
        </w:rPr>
        <w:t>(Pt 2), 238–251. https://doi.org/10.1093/brain/awf028</w:t>
      </w:r>
    </w:p>
    <w:p w14:paraId="3E4861CB" w14:textId="77777777" w:rsidR="00330411" w:rsidRPr="00330411" w:rsidRDefault="00330411" w:rsidP="00330411">
      <w:pPr>
        <w:pStyle w:val="Bibliografi"/>
        <w:rPr>
          <w:rFonts w:ascii="Calibri" w:hAnsi="Calibri" w:cs="Calibri"/>
        </w:rPr>
      </w:pPr>
      <w:r w:rsidRPr="00330411">
        <w:rPr>
          <w:rFonts w:ascii="Calibri" w:hAnsi="Calibri" w:cs="Calibri"/>
          <w:lang w:val="nn-NO"/>
        </w:rPr>
        <w:t xml:space="preserve">Blank, I., </w:t>
      </w:r>
      <w:proofErr w:type="spellStart"/>
      <w:r w:rsidRPr="00330411">
        <w:rPr>
          <w:rFonts w:ascii="Calibri" w:hAnsi="Calibri" w:cs="Calibri"/>
          <w:lang w:val="nn-NO"/>
        </w:rPr>
        <w:t>Balewski</w:t>
      </w:r>
      <w:proofErr w:type="spellEnd"/>
      <w:r w:rsidRPr="00330411">
        <w:rPr>
          <w:rFonts w:ascii="Calibri" w:hAnsi="Calibri" w:cs="Calibri"/>
          <w:lang w:val="nn-NO"/>
        </w:rPr>
        <w:t xml:space="preserve">, Z., </w:t>
      </w:r>
      <w:proofErr w:type="spellStart"/>
      <w:r w:rsidRPr="00330411">
        <w:rPr>
          <w:rFonts w:ascii="Calibri" w:hAnsi="Calibri" w:cs="Calibri"/>
          <w:lang w:val="nn-NO"/>
        </w:rPr>
        <w:t>Mahowald</w:t>
      </w:r>
      <w:proofErr w:type="spellEnd"/>
      <w:r w:rsidRPr="00330411">
        <w:rPr>
          <w:rFonts w:ascii="Calibri" w:hAnsi="Calibri" w:cs="Calibri"/>
          <w:lang w:val="nn-NO"/>
        </w:rPr>
        <w:t xml:space="preserve">, K., &amp; </w:t>
      </w:r>
      <w:proofErr w:type="spellStart"/>
      <w:r w:rsidRPr="00330411">
        <w:rPr>
          <w:rFonts w:ascii="Calibri" w:hAnsi="Calibri" w:cs="Calibri"/>
          <w:lang w:val="nn-NO"/>
        </w:rPr>
        <w:t>Fedorenko</w:t>
      </w:r>
      <w:proofErr w:type="spellEnd"/>
      <w:r w:rsidRPr="00330411">
        <w:rPr>
          <w:rFonts w:ascii="Calibri" w:hAnsi="Calibri" w:cs="Calibri"/>
          <w:lang w:val="nn-NO"/>
        </w:rPr>
        <w:t xml:space="preserve">, E. (2016). </w:t>
      </w:r>
      <w:r w:rsidRPr="00330411">
        <w:rPr>
          <w:rFonts w:ascii="Calibri" w:hAnsi="Calibri" w:cs="Calibri"/>
        </w:rPr>
        <w:t xml:space="preserve">Syntactic processing is distributed across the language system. </w:t>
      </w:r>
      <w:r w:rsidRPr="00330411">
        <w:rPr>
          <w:rFonts w:ascii="Calibri" w:hAnsi="Calibri" w:cs="Calibri"/>
          <w:i/>
          <w:iCs/>
        </w:rPr>
        <w:t>Neuroimage</w:t>
      </w:r>
      <w:r w:rsidRPr="00330411">
        <w:rPr>
          <w:rFonts w:ascii="Calibri" w:hAnsi="Calibri" w:cs="Calibri"/>
        </w:rPr>
        <w:t xml:space="preserve">, </w:t>
      </w:r>
      <w:r w:rsidRPr="00330411">
        <w:rPr>
          <w:rFonts w:ascii="Calibri" w:hAnsi="Calibri" w:cs="Calibri"/>
          <w:i/>
          <w:iCs/>
        </w:rPr>
        <w:t>127</w:t>
      </w:r>
      <w:r w:rsidRPr="00330411">
        <w:rPr>
          <w:rFonts w:ascii="Calibri" w:hAnsi="Calibri" w:cs="Calibri"/>
        </w:rPr>
        <w:t>, 307–323. https://doi.org/10.1016/j.neuroimage.2015.11.069</w:t>
      </w:r>
    </w:p>
    <w:p w14:paraId="79DC8EDF" w14:textId="77777777" w:rsidR="00330411" w:rsidRPr="00330411" w:rsidRDefault="00330411" w:rsidP="00330411">
      <w:pPr>
        <w:pStyle w:val="Bibliografi"/>
        <w:rPr>
          <w:rFonts w:ascii="Calibri" w:hAnsi="Calibri" w:cs="Calibri"/>
        </w:rPr>
      </w:pPr>
      <w:r w:rsidRPr="00330411">
        <w:rPr>
          <w:rFonts w:ascii="Calibri" w:hAnsi="Calibri" w:cs="Calibri"/>
        </w:rPr>
        <w:t xml:space="preserve">Damasio, A. R. (1992). Aphasia. </w:t>
      </w:r>
      <w:r w:rsidRPr="00330411">
        <w:rPr>
          <w:rFonts w:ascii="Calibri" w:hAnsi="Calibri" w:cs="Calibri"/>
          <w:i/>
          <w:iCs/>
        </w:rPr>
        <w:t>New England Journal of Medicine</w:t>
      </w:r>
      <w:r w:rsidRPr="00330411">
        <w:rPr>
          <w:rFonts w:ascii="Calibri" w:hAnsi="Calibri" w:cs="Calibri"/>
        </w:rPr>
        <w:t xml:space="preserve">, </w:t>
      </w:r>
      <w:r w:rsidRPr="00330411">
        <w:rPr>
          <w:rFonts w:ascii="Calibri" w:hAnsi="Calibri" w:cs="Calibri"/>
          <w:i/>
          <w:iCs/>
        </w:rPr>
        <w:t>326</w:t>
      </w:r>
      <w:r w:rsidRPr="00330411">
        <w:rPr>
          <w:rFonts w:ascii="Calibri" w:hAnsi="Calibri" w:cs="Calibri"/>
        </w:rPr>
        <w:t>(8), 531–539. https://doi.org/10.1056/NEJM199202203260806</w:t>
      </w:r>
    </w:p>
    <w:p w14:paraId="1D61F0F5" w14:textId="77777777" w:rsidR="00330411" w:rsidRPr="00330411" w:rsidRDefault="00330411" w:rsidP="00330411">
      <w:pPr>
        <w:pStyle w:val="Bibliografi"/>
        <w:rPr>
          <w:rFonts w:ascii="Calibri" w:hAnsi="Calibri" w:cs="Calibri"/>
          <w:lang w:val="sv-SE"/>
        </w:rPr>
      </w:pPr>
      <w:r w:rsidRPr="00330411">
        <w:rPr>
          <w:rFonts w:ascii="Calibri" w:hAnsi="Calibri" w:cs="Calibri"/>
        </w:rPr>
        <w:t xml:space="preserve">Godefroy, O., Leys, D., Furby, A., De </w:t>
      </w:r>
      <w:proofErr w:type="spellStart"/>
      <w:r w:rsidRPr="00330411">
        <w:rPr>
          <w:rFonts w:ascii="Calibri" w:hAnsi="Calibri" w:cs="Calibri"/>
        </w:rPr>
        <w:t>Reuck</w:t>
      </w:r>
      <w:proofErr w:type="spellEnd"/>
      <w:r w:rsidRPr="00330411">
        <w:rPr>
          <w:rFonts w:ascii="Calibri" w:hAnsi="Calibri" w:cs="Calibri"/>
        </w:rPr>
        <w:t xml:space="preserve">, J., Daems, C., </w:t>
      </w:r>
      <w:proofErr w:type="spellStart"/>
      <w:r w:rsidRPr="00330411">
        <w:rPr>
          <w:rFonts w:ascii="Calibri" w:hAnsi="Calibri" w:cs="Calibri"/>
        </w:rPr>
        <w:t>Rondepierre</w:t>
      </w:r>
      <w:proofErr w:type="spellEnd"/>
      <w:r w:rsidRPr="00330411">
        <w:rPr>
          <w:rFonts w:ascii="Calibri" w:hAnsi="Calibri" w:cs="Calibri"/>
        </w:rPr>
        <w:t xml:space="preserve">, P., </w:t>
      </w:r>
      <w:proofErr w:type="spellStart"/>
      <w:r w:rsidRPr="00330411">
        <w:rPr>
          <w:rFonts w:ascii="Calibri" w:hAnsi="Calibri" w:cs="Calibri"/>
        </w:rPr>
        <w:t>Debachy</w:t>
      </w:r>
      <w:proofErr w:type="spellEnd"/>
      <w:r w:rsidRPr="00330411">
        <w:rPr>
          <w:rFonts w:ascii="Calibri" w:hAnsi="Calibri" w:cs="Calibri"/>
        </w:rPr>
        <w:t xml:space="preserve">, B., </w:t>
      </w:r>
      <w:proofErr w:type="spellStart"/>
      <w:r w:rsidRPr="00330411">
        <w:rPr>
          <w:rFonts w:ascii="Calibri" w:hAnsi="Calibri" w:cs="Calibri"/>
        </w:rPr>
        <w:t>Deleume</w:t>
      </w:r>
      <w:proofErr w:type="spellEnd"/>
      <w:r w:rsidRPr="00330411">
        <w:rPr>
          <w:rFonts w:ascii="Calibri" w:hAnsi="Calibri" w:cs="Calibri"/>
        </w:rPr>
        <w:t xml:space="preserve">, J.-F., &amp; </w:t>
      </w:r>
      <w:proofErr w:type="spellStart"/>
      <w:r w:rsidRPr="00330411">
        <w:rPr>
          <w:rFonts w:ascii="Calibri" w:hAnsi="Calibri" w:cs="Calibri"/>
        </w:rPr>
        <w:t>Desaulty</w:t>
      </w:r>
      <w:proofErr w:type="spellEnd"/>
      <w:r w:rsidRPr="00330411">
        <w:rPr>
          <w:rFonts w:ascii="Calibri" w:hAnsi="Calibri" w:cs="Calibri"/>
        </w:rPr>
        <w:t xml:space="preserve">, A. (1995). Psychoacoustical Deficits Related to Bilateral Subcortical </w:t>
      </w:r>
      <w:proofErr w:type="spellStart"/>
      <w:r w:rsidRPr="00330411">
        <w:rPr>
          <w:rFonts w:ascii="Calibri" w:hAnsi="Calibri" w:cs="Calibri"/>
        </w:rPr>
        <w:t>Hemorrhages</w:t>
      </w:r>
      <w:proofErr w:type="spellEnd"/>
      <w:r w:rsidRPr="00330411">
        <w:rPr>
          <w:rFonts w:ascii="Calibri" w:hAnsi="Calibri" w:cs="Calibri"/>
        </w:rPr>
        <w:t xml:space="preserve"> a Case with Apperceptive Auditory Agnosia. </w:t>
      </w:r>
      <w:r w:rsidRPr="00330411">
        <w:rPr>
          <w:rFonts w:ascii="Calibri" w:hAnsi="Calibri" w:cs="Calibri"/>
          <w:i/>
          <w:iCs/>
          <w:lang w:val="sv-SE"/>
        </w:rPr>
        <w:t>Cortex</w:t>
      </w:r>
      <w:r w:rsidRPr="00330411">
        <w:rPr>
          <w:rFonts w:ascii="Calibri" w:hAnsi="Calibri" w:cs="Calibri"/>
          <w:lang w:val="sv-SE"/>
        </w:rPr>
        <w:t xml:space="preserve">, </w:t>
      </w:r>
      <w:r w:rsidRPr="00330411">
        <w:rPr>
          <w:rFonts w:ascii="Calibri" w:hAnsi="Calibri" w:cs="Calibri"/>
          <w:i/>
          <w:iCs/>
          <w:lang w:val="sv-SE"/>
        </w:rPr>
        <w:t>31</w:t>
      </w:r>
      <w:r w:rsidRPr="00330411">
        <w:rPr>
          <w:rFonts w:ascii="Calibri" w:hAnsi="Calibri" w:cs="Calibri"/>
          <w:lang w:val="sv-SE"/>
        </w:rPr>
        <w:t>(1), 149–159. https://doi.org/10.1016/S0010-9452(13)80113-X</w:t>
      </w:r>
    </w:p>
    <w:p w14:paraId="5165A8DD" w14:textId="77777777" w:rsidR="00330411" w:rsidRPr="00330411" w:rsidRDefault="00330411" w:rsidP="00330411">
      <w:pPr>
        <w:pStyle w:val="Bibliografi"/>
        <w:rPr>
          <w:rFonts w:ascii="Calibri" w:hAnsi="Calibri" w:cs="Calibri"/>
        </w:rPr>
      </w:pPr>
      <w:r w:rsidRPr="00330411">
        <w:rPr>
          <w:rFonts w:ascii="Calibri" w:hAnsi="Calibri" w:cs="Calibri"/>
          <w:lang w:val="sv-SE"/>
        </w:rPr>
        <w:t xml:space="preserve">J. Sihvonen, A., &amp; </w:t>
      </w:r>
      <w:proofErr w:type="spellStart"/>
      <w:r w:rsidRPr="00330411">
        <w:rPr>
          <w:rFonts w:ascii="Calibri" w:hAnsi="Calibri" w:cs="Calibri"/>
          <w:lang w:val="sv-SE"/>
        </w:rPr>
        <w:t>Särkämö</w:t>
      </w:r>
      <w:proofErr w:type="spellEnd"/>
      <w:r w:rsidRPr="00330411">
        <w:rPr>
          <w:rFonts w:ascii="Calibri" w:hAnsi="Calibri" w:cs="Calibri"/>
          <w:lang w:val="sv-SE"/>
        </w:rPr>
        <w:t xml:space="preserve">, T. (2022). </w:t>
      </w:r>
      <w:r w:rsidRPr="00330411">
        <w:rPr>
          <w:rFonts w:ascii="Calibri" w:hAnsi="Calibri" w:cs="Calibri"/>
        </w:rPr>
        <w:t xml:space="preserve">Music processing and amusia. In </w:t>
      </w:r>
      <w:r w:rsidRPr="00330411">
        <w:rPr>
          <w:rFonts w:ascii="Calibri" w:hAnsi="Calibri" w:cs="Calibri"/>
          <w:i/>
          <w:iCs/>
        </w:rPr>
        <w:t>Handbook of Clinical Neurology</w:t>
      </w:r>
      <w:r w:rsidRPr="00330411">
        <w:rPr>
          <w:rFonts w:ascii="Calibri" w:hAnsi="Calibri" w:cs="Calibri"/>
        </w:rPr>
        <w:t xml:space="preserve"> (Vol. 187, pp. 55–67). Elsevier. https://doi.org/10.1016/B978-0-12-823493-8.00014-6</w:t>
      </w:r>
    </w:p>
    <w:p w14:paraId="440C1986" w14:textId="77777777" w:rsidR="00330411" w:rsidRPr="00330411" w:rsidRDefault="00330411" w:rsidP="00330411">
      <w:pPr>
        <w:pStyle w:val="Bibliografi"/>
        <w:rPr>
          <w:rFonts w:ascii="Calibri" w:hAnsi="Calibri" w:cs="Calibri"/>
        </w:rPr>
      </w:pPr>
      <w:r w:rsidRPr="00330411">
        <w:rPr>
          <w:rFonts w:ascii="Calibri" w:hAnsi="Calibri" w:cs="Calibri"/>
        </w:rPr>
        <w:t xml:space="preserve">Koelsch, S., Gunter, T. C., </w:t>
      </w:r>
      <w:proofErr w:type="spellStart"/>
      <w:r w:rsidRPr="00330411">
        <w:rPr>
          <w:rFonts w:ascii="Calibri" w:hAnsi="Calibri" w:cs="Calibri"/>
        </w:rPr>
        <w:t>Wittfoth</w:t>
      </w:r>
      <w:proofErr w:type="spellEnd"/>
      <w:r w:rsidRPr="00330411">
        <w:rPr>
          <w:rFonts w:ascii="Calibri" w:hAnsi="Calibri" w:cs="Calibri"/>
        </w:rPr>
        <w:t xml:space="preserve">, M., &amp; </w:t>
      </w:r>
      <w:proofErr w:type="spellStart"/>
      <w:r w:rsidRPr="00330411">
        <w:rPr>
          <w:rFonts w:ascii="Calibri" w:hAnsi="Calibri" w:cs="Calibri"/>
        </w:rPr>
        <w:t>Sammler</w:t>
      </w:r>
      <w:proofErr w:type="spellEnd"/>
      <w:r w:rsidRPr="00330411">
        <w:rPr>
          <w:rFonts w:ascii="Calibri" w:hAnsi="Calibri" w:cs="Calibri"/>
        </w:rPr>
        <w:t xml:space="preserve">, D. (2005). Interaction between syntax processing in language and in music: An ERP Study. </w:t>
      </w:r>
      <w:r w:rsidRPr="00330411">
        <w:rPr>
          <w:rFonts w:ascii="Calibri" w:hAnsi="Calibri" w:cs="Calibri"/>
          <w:i/>
          <w:iCs/>
        </w:rPr>
        <w:t>Journal of Cognitive Neuroscience</w:t>
      </w:r>
      <w:r w:rsidRPr="00330411">
        <w:rPr>
          <w:rFonts w:ascii="Calibri" w:hAnsi="Calibri" w:cs="Calibri"/>
        </w:rPr>
        <w:t xml:space="preserve">, </w:t>
      </w:r>
      <w:r w:rsidRPr="00330411">
        <w:rPr>
          <w:rFonts w:ascii="Calibri" w:hAnsi="Calibri" w:cs="Calibri"/>
          <w:i/>
          <w:iCs/>
        </w:rPr>
        <w:t>17</w:t>
      </w:r>
      <w:r w:rsidRPr="00330411">
        <w:rPr>
          <w:rFonts w:ascii="Calibri" w:hAnsi="Calibri" w:cs="Calibri"/>
        </w:rPr>
        <w:t>(10), 1565–1577. https://doi.org/10.1162/089892905774597290</w:t>
      </w:r>
    </w:p>
    <w:p w14:paraId="1F3C1175" w14:textId="77777777" w:rsidR="00330411" w:rsidRPr="00330411" w:rsidRDefault="00330411" w:rsidP="00330411">
      <w:pPr>
        <w:pStyle w:val="Bibliografi"/>
        <w:rPr>
          <w:rFonts w:ascii="Calibri" w:hAnsi="Calibri" w:cs="Calibri"/>
          <w:lang w:val="de-DE"/>
        </w:rPr>
      </w:pPr>
      <w:r w:rsidRPr="00330411">
        <w:rPr>
          <w:rFonts w:ascii="Calibri" w:hAnsi="Calibri" w:cs="Calibri"/>
        </w:rPr>
        <w:t xml:space="preserve">LaCroix, A. N., Diaz, A. F., &amp; Rogalsky, C. (2015). The relationship between the neural computations for speech and music perception is context-dependent: An activation likelihood estimate study. </w:t>
      </w:r>
      <w:r w:rsidRPr="00330411">
        <w:rPr>
          <w:rFonts w:ascii="Calibri" w:hAnsi="Calibri" w:cs="Calibri"/>
          <w:i/>
          <w:iCs/>
          <w:lang w:val="de-DE"/>
        </w:rPr>
        <w:t xml:space="preserve">Frontiers in </w:t>
      </w:r>
      <w:proofErr w:type="spellStart"/>
      <w:r w:rsidRPr="00330411">
        <w:rPr>
          <w:rFonts w:ascii="Calibri" w:hAnsi="Calibri" w:cs="Calibri"/>
          <w:i/>
          <w:iCs/>
          <w:lang w:val="de-DE"/>
        </w:rPr>
        <w:t>Psychology</w:t>
      </w:r>
      <w:proofErr w:type="spellEnd"/>
      <w:r w:rsidRPr="00330411">
        <w:rPr>
          <w:rFonts w:ascii="Calibri" w:hAnsi="Calibri" w:cs="Calibri"/>
          <w:lang w:val="de-DE"/>
        </w:rPr>
        <w:t xml:space="preserve">, </w:t>
      </w:r>
      <w:r w:rsidRPr="00330411">
        <w:rPr>
          <w:rFonts w:ascii="Calibri" w:hAnsi="Calibri" w:cs="Calibri"/>
          <w:i/>
          <w:iCs/>
          <w:lang w:val="de-DE"/>
        </w:rPr>
        <w:t>6</w:t>
      </w:r>
      <w:r w:rsidRPr="00330411">
        <w:rPr>
          <w:rFonts w:ascii="Calibri" w:hAnsi="Calibri" w:cs="Calibri"/>
          <w:lang w:val="de-DE"/>
        </w:rPr>
        <w:t>, 1138. https://doi.org/10.3389/fpsyg.2015.01138</w:t>
      </w:r>
    </w:p>
    <w:p w14:paraId="5E767EEF" w14:textId="77777777" w:rsidR="00330411" w:rsidRPr="00330411" w:rsidRDefault="00330411" w:rsidP="00330411">
      <w:pPr>
        <w:pStyle w:val="Bibliografi"/>
        <w:rPr>
          <w:rFonts w:ascii="Calibri" w:hAnsi="Calibri" w:cs="Calibri"/>
        </w:rPr>
      </w:pPr>
      <w:proofErr w:type="spellStart"/>
      <w:r w:rsidRPr="00330411">
        <w:rPr>
          <w:rFonts w:ascii="Calibri" w:hAnsi="Calibri" w:cs="Calibri"/>
          <w:lang w:val="de-DE"/>
        </w:rPr>
        <w:t>Müllensiefen</w:t>
      </w:r>
      <w:proofErr w:type="spellEnd"/>
      <w:r w:rsidRPr="00330411">
        <w:rPr>
          <w:rFonts w:ascii="Calibri" w:hAnsi="Calibri" w:cs="Calibri"/>
          <w:lang w:val="de-DE"/>
        </w:rPr>
        <w:t xml:space="preserve">, D., </w:t>
      </w:r>
      <w:proofErr w:type="spellStart"/>
      <w:r w:rsidRPr="00330411">
        <w:rPr>
          <w:rFonts w:ascii="Calibri" w:hAnsi="Calibri" w:cs="Calibri"/>
          <w:lang w:val="de-DE"/>
        </w:rPr>
        <w:t>Gingras</w:t>
      </w:r>
      <w:proofErr w:type="spellEnd"/>
      <w:r w:rsidRPr="00330411">
        <w:rPr>
          <w:rFonts w:ascii="Calibri" w:hAnsi="Calibri" w:cs="Calibri"/>
          <w:lang w:val="de-DE"/>
        </w:rPr>
        <w:t xml:space="preserve">, B., Musil, J., &amp; Stewart, L. (2014). </w:t>
      </w:r>
      <w:r w:rsidRPr="00330411">
        <w:rPr>
          <w:rFonts w:ascii="Calibri" w:hAnsi="Calibri" w:cs="Calibri"/>
        </w:rPr>
        <w:t xml:space="preserve">The Musicality of Non-Musicians: An Index for Assessing Musical Sophistication in the General Population. </w:t>
      </w:r>
      <w:r w:rsidRPr="00330411">
        <w:rPr>
          <w:rFonts w:ascii="Calibri" w:hAnsi="Calibri" w:cs="Calibri"/>
          <w:i/>
          <w:iCs/>
        </w:rPr>
        <w:t>PLOS ONE</w:t>
      </w:r>
      <w:r w:rsidRPr="00330411">
        <w:rPr>
          <w:rFonts w:ascii="Calibri" w:hAnsi="Calibri" w:cs="Calibri"/>
        </w:rPr>
        <w:t xml:space="preserve">, </w:t>
      </w:r>
      <w:r w:rsidRPr="00330411">
        <w:rPr>
          <w:rFonts w:ascii="Calibri" w:hAnsi="Calibri" w:cs="Calibri"/>
          <w:i/>
          <w:iCs/>
        </w:rPr>
        <w:t>9</w:t>
      </w:r>
      <w:r w:rsidRPr="00330411">
        <w:rPr>
          <w:rFonts w:ascii="Calibri" w:hAnsi="Calibri" w:cs="Calibri"/>
        </w:rPr>
        <w:t>(2), e89642. https://doi.org/10.1371/journal.pone.0089642</w:t>
      </w:r>
    </w:p>
    <w:p w14:paraId="02F070F8" w14:textId="77777777" w:rsidR="00330411" w:rsidRPr="00330411" w:rsidRDefault="00330411" w:rsidP="00330411">
      <w:pPr>
        <w:pStyle w:val="Bibliografi"/>
        <w:rPr>
          <w:rFonts w:ascii="Calibri" w:hAnsi="Calibri" w:cs="Calibri"/>
        </w:rPr>
      </w:pPr>
      <w:r w:rsidRPr="00330411">
        <w:rPr>
          <w:rFonts w:ascii="Calibri" w:hAnsi="Calibri" w:cs="Calibri"/>
        </w:rPr>
        <w:t xml:space="preserve">Patel, A. D. (2003). Language, music, syntax and the brain. </w:t>
      </w:r>
      <w:r w:rsidRPr="00330411">
        <w:rPr>
          <w:rFonts w:ascii="Calibri" w:hAnsi="Calibri" w:cs="Calibri"/>
          <w:i/>
          <w:iCs/>
        </w:rPr>
        <w:t>Nature Neuroscience</w:t>
      </w:r>
      <w:r w:rsidRPr="00330411">
        <w:rPr>
          <w:rFonts w:ascii="Calibri" w:hAnsi="Calibri" w:cs="Calibri"/>
        </w:rPr>
        <w:t xml:space="preserve">, </w:t>
      </w:r>
      <w:r w:rsidRPr="00330411">
        <w:rPr>
          <w:rFonts w:ascii="Calibri" w:hAnsi="Calibri" w:cs="Calibri"/>
          <w:i/>
          <w:iCs/>
        </w:rPr>
        <w:t>6</w:t>
      </w:r>
      <w:r w:rsidRPr="00330411">
        <w:rPr>
          <w:rFonts w:ascii="Calibri" w:hAnsi="Calibri" w:cs="Calibri"/>
        </w:rPr>
        <w:t>(7), 674–681. https://doi.org/10.1038/nn1082</w:t>
      </w:r>
    </w:p>
    <w:p w14:paraId="5D2A7AE9" w14:textId="77777777" w:rsidR="00330411" w:rsidRPr="00330411" w:rsidRDefault="00330411" w:rsidP="00330411">
      <w:pPr>
        <w:pStyle w:val="Bibliografi"/>
        <w:rPr>
          <w:rFonts w:ascii="Calibri" w:hAnsi="Calibri" w:cs="Calibri"/>
        </w:rPr>
      </w:pPr>
      <w:r w:rsidRPr="00330411">
        <w:rPr>
          <w:rFonts w:ascii="Calibri" w:hAnsi="Calibri" w:cs="Calibri"/>
        </w:rPr>
        <w:lastRenderedPageBreak/>
        <w:t xml:space="preserve">Patel, A. D., Gibson, E., Ratner, J., Besson, M., &amp; Holcomb, P. J. (1998). Processing Syntactic Relations in Language and Music: An Event-Related Potential Study. </w:t>
      </w:r>
      <w:r w:rsidRPr="00330411">
        <w:rPr>
          <w:rFonts w:ascii="Calibri" w:hAnsi="Calibri" w:cs="Calibri"/>
          <w:i/>
          <w:iCs/>
        </w:rPr>
        <w:t>Journal of Cognitive Neuroscience</w:t>
      </w:r>
      <w:r w:rsidRPr="00330411">
        <w:rPr>
          <w:rFonts w:ascii="Calibri" w:hAnsi="Calibri" w:cs="Calibri"/>
        </w:rPr>
        <w:t xml:space="preserve">, </w:t>
      </w:r>
      <w:r w:rsidRPr="00330411">
        <w:rPr>
          <w:rFonts w:ascii="Calibri" w:hAnsi="Calibri" w:cs="Calibri"/>
          <w:i/>
          <w:iCs/>
        </w:rPr>
        <w:t>10</w:t>
      </w:r>
      <w:r w:rsidRPr="00330411">
        <w:rPr>
          <w:rFonts w:ascii="Calibri" w:hAnsi="Calibri" w:cs="Calibri"/>
        </w:rPr>
        <w:t>(6), 717–733. https://doi.org/10.1162/089892998563121</w:t>
      </w:r>
    </w:p>
    <w:p w14:paraId="41BA2BEA" w14:textId="77777777" w:rsidR="00330411" w:rsidRPr="00330411" w:rsidRDefault="00330411" w:rsidP="00330411">
      <w:pPr>
        <w:pStyle w:val="Bibliografi"/>
        <w:rPr>
          <w:rFonts w:ascii="Calibri" w:hAnsi="Calibri" w:cs="Calibri"/>
        </w:rPr>
      </w:pPr>
      <w:r w:rsidRPr="00330411">
        <w:rPr>
          <w:rFonts w:ascii="Calibri" w:hAnsi="Calibri" w:cs="Calibri"/>
        </w:rPr>
        <w:t xml:space="preserve">Peirce, J., Gray, J. R., Simpson, S., MacAskill, M., </w:t>
      </w:r>
      <w:proofErr w:type="spellStart"/>
      <w:r w:rsidRPr="00330411">
        <w:rPr>
          <w:rFonts w:ascii="Calibri" w:hAnsi="Calibri" w:cs="Calibri"/>
        </w:rPr>
        <w:t>Höchenberger</w:t>
      </w:r>
      <w:proofErr w:type="spellEnd"/>
      <w:r w:rsidRPr="00330411">
        <w:rPr>
          <w:rFonts w:ascii="Calibri" w:hAnsi="Calibri" w:cs="Calibri"/>
        </w:rPr>
        <w:t xml:space="preserve">, R., Sogo, H., Kastman, E., &amp; Lindeløv, J. K. (2019). PsychoPy2: Experiments in behavior made easy. </w:t>
      </w:r>
      <w:r w:rsidRPr="00330411">
        <w:rPr>
          <w:rFonts w:ascii="Calibri" w:hAnsi="Calibri" w:cs="Calibri"/>
          <w:i/>
          <w:iCs/>
        </w:rPr>
        <w:t>Behavior Research Methods</w:t>
      </w:r>
      <w:r w:rsidRPr="00330411">
        <w:rPr>
          <w:rFonts w:ascii="Calibri" w:hAnsi="Calibri" w:cs="Calibri"/>
        </w:rPr>
        <w:t xml:space="preserve">, </w:t>
      </w:r>
      <w:r w:rsidRPr="00330411">
        <w:rPr>
          <w:rFonts w:ascii="Calibri" w:hAnsi="Calibri" w:cs="Calibri"/>
          <w:i/>
          <w:iCs/>
        </w:rPr>
        <w:t>51</w:t>
      </w:r>
      <w:r w:rsidRPr="00330411">
        <w:rPr>
          <w:rFonts w:ascii="Calibri" w:hAnsi="Calibri" w:cs="Calibri"/>
        </w:rPr>
        <w:t>(1), 195–203. https://doi.org/10.3758/s13428-018-01193-y</w:t>
      </w:r>
    </w:p>
    <w:p w14:paraId="1E3396BD" w14:textId="77777777" w:rsidR="00330411" w:rsidRPr="00330411" w:rsidRDefault="00330411" w:rsidP="00330411">
      <w:pPr>
        <w:pStyle w:val="Bibliografi"/>
        <w:rPr>
          <w:rFonts w:ascii="Calibri" w:hAnsi="Calibri" w:cs="Calibri"/>
        </w:rPr>
      </w:pPr>
      <w:r w:rsidRPr="00330411">
        <w:rPr>
          <w:rFonts w:ascii="Calibri" w:hAnsi="Calibri" w:cs="Calibri"/>
        </w:rPr>
        <w:t xml:space="preserve">Peretz, I., &amp; Coltheart, M. (2003). Modularity of music processing. </w:t>
      </w:r>
      <w:r w:rsidRPr="00330411">
        <w:rPr>
          <w:rFonts w:ascii="Calibri" w:hAnsi="Calibri" w:cs="Calibri"/>
          <w:i/>
          <w:iCs/>
        </w:rPr>
        <w:t>Nature Neuroscience</w:t>
      </w:r>
      <w:r w:rsidRPr="00330411">
        <w:rPr>
          <w:rFonts w:ascii="Calibri" w:hAnsi="Calibri" w:cs="Calibri"/>
        </w:rPr>
        <w:t xml:space="preserve">, </w:t>
      </w:r>
      <w:r w:rsidRPr="00330411">
        <w:rPr>
          <w:rFonts w:ascii="Calibri" w:hAnsi="Calibri" w:cs="Calibri"/>
          <w:i/>
          <w:iCs/>
        </w:rPr>
        <w:t>6</w:t>
      </w:r>
      <w:r w:rsidRPr="00330411">
        <w:rPr>
          <w:rFonts w:ascii="Calibri" w:hAnsi="Calibri" w:cs="Calibri"/>
        </w:rPr>
        <w:t>(7), 688–691. https://doi.org/10.1038/nn1083</w:t>
      </w:r>
    </w:p>
    <w:p w14:paraId="3C2A8543" w14:textId="77777777" w:rsidR="00330411" w:rsidRPr="00330411" w:rsidRDefault="00330411" w:rsidP="00330411">
      <w:pPr>
        <w:pStyle w:val="Bibliografi"/>
        <w:rPr>
          <w:rFonts w:ascii="Calibri" w:hAnsi="Calibri" w:cs="Calibri"/>
        </w:rPr>
      </w:pPr>
      <w:r w:rsidRPr="00330411">
        <w:rPr>
          <w:rFonts w:ascii="Calibri" w:hAnsi="Calibri" w:cs="Calibri"/>
        </w:rPr>
        <w:t xml:space="preserve">Peretz, I., Kolinsky, R., </w:t>
      </w:r>
      <w:proofErr w:type="spellStart"/>
      <w:r w:rsidRPr="00330411">
        <w:rPr>
          <w:rFonts w:ascii="Calibri" w:hAnsi="Calibri" w:cs="Calibri"/>
        </w:rPr>
        <w:t>Tramo</w:t>
      </w:r>
      <w:proofErr w:type="spellEnd"/>
      <w:r w:rsidRPr="00330411">
        <w:rPr>
          <w:rFonts w:ascii="Calibri" w:hAnsi="Calibri" w:cs="Calibri"/>
        </w:rPr>
        <w:t xml:space="preserve">, M., Labrecque, R., </w:t>
      </w:r>
      <w:proofErr w:type="spellStart"/>
      <w:r w:rsidRPr="00330411">
        <w:rPr>
          <w:rFonts w:ascii="Calibri" w:hAnsi="Calibri" w:cs="Calibri"/>
        </w:rPr>
        <w:t>Hublet</w:t>
      </w:r>
      <w:proofErr w:type="spellEnd"/>
      <w:r w:rsidRPr="00330411">
        <w:rPr>
          <w:rFonts w:ascii="Calibri" w:hAnsi="Calibri" w:cs="Calibri"/>
        </w:rPr>
        <w:t xml:space="preserve">, C., </w:t>
      </w:r>
      <w:proofErr w:type="spellStart"/>
      <w:r w:rsidRPr="00330411">
        <w:rPr>
          <w:rFonts w:ascii="Calibri" w:hAnsi="Calibri" w:cs="Calibri"/>
        </w:rPr>
        <w:t>Demeurisse</w:t>
      </w:r>
      <w:proofErr w:type="spellEnd"/>
      <w:r w:rsidRPr="00330411">
        <w:rPr>
          <w:rFonts w:ascii="Calibri" w:hAnsi="Calibri" w:cs="Calibri"/>
        </w:rPr>
        <w:t xml:space="preserve">, G., &amp; Belleville, S. (1994). Functional dissociations following bilateral lesions of auditory cortex. </w:t>
      </w:r>
      <w:r w:rsidRPr="00330411">
        <w:rPr>
          <w:rFonts w:ascii="Calibri" w:hAnsi="Calibri" w:cs="Calibri"/>
          <w:i/>
          <w:iCs/>
        </w:rPr>
        <w:t>Brain: A Journal of Neurology</w:t>
      </w:r>
      <w:r w:rsidRPr="00330411">
        <w:rPr>
          <w:rFonts w:ascii="Calibri" w:hAnsi="Calibri" w:cs="Calibri"/>
        </w:rPr>
        <w:t xml:space="preserve">, </w:t>
      </w:r>
      <w:r w:rsidRPr="00330411">
        <w:rPr>
          <w:rFonts w:ascii="Calibri" w:hAnsi="Calibri" w:cs="Calibri"/>
          <w:i/>
          <w:iCs/>
        </w:rPr>
        <w:t>117 ( Pt 6)</w:t>
      </w:r>
      <w:r w:rsidRPr="00330411">
        <w:rPr>
          <w:rFonts w:ascii="Calibri" w:hAnsi="Calibri" w:cs="Calibri"/>
        </w:rPr>
        <w:t>, 1283–1301. https://doi.org/10.1093/brain/117.6.1283</w:t>
      </w:r>
    </w:p>
    <w:p w14:paraId="46472272" w14:textId="77777777" w:rsidR="00330411" w:rsidRPr="00330411" w:rsidRDefault="00330411" w:rsidP="00330411">
      <w:pPr>
        <w:pStyle w:val="Bibliografi"/>
        <w:rPr>
          <w:rFonts w:ascii="Calibri" w:hAnsi="Calibri" w:cs="Calibri"/>
        </w:rPr>
      </w:pPr>
      <w:proofErr w:type="spellStart"/>
      <w:r w:rsidRPr="00330411">
        <w:rPr>
          <w:rFonts w:ascii="Calibri" w:hAnsi="Calibri" w:cs="Calibri"/>
        </w:rPr>
        <w:t>Perruchet</w:t>
      </w:r>
      <w:proofErr w:type="spellEnd"/>
      <w:r w:rsidRPr="00330411">
        <w:rPr>
          <w:rFonts w:ascii="Calibri" w:hAnsi="Calibri" w:cs="Calibri"/>
        </w:rPr>
        <w:t>, P., &amp; Poulin-</w:t>
      </w:r>
      <w:proofErr w:type="spellStart"/>
      <w:r w:rsidRPr="00330411">
        <w:rPr>
          <w:rFonts w:ascii="Calibri" w:hAnsi="Calibri" w:cs="Calibri"/>
        </w:rPr>
        <w:t>Charronnat</w:t>
      </w:r>
      <w:proofErr w:type="spellEnd"/>
      <w:r w:rsidRPr="00330411">
        <w:rPr>
          <w:rFonts w:ascii="Calibri" w:hAnsi="Calibri" w:cs="Calibri"/>
        </w:rPr>
        <w:t xml:space="preserve">, B. (2013). Challenging prior evidence for a shared syntactic processor for language and music. </w:t>
      </w:r>
      <w:r w:rsidRPr="00330411">
        <w:rPr>
          <w:rFonts w:ascii="Calibri" w:hAnsi="Calibri" w:cs="Calibri"/>
          <w:i/>
          <w:iCs/>
        </w:rPr>
        <w:t>Psychonomic Bulletin &amp; Review</w:t>
      </w:r>
      <w:r w:rsidRPr="00330411">
        <w:rPr>
          <w:rFonts w:ascii="Calibri" w:hAnsi="Calibri" w:cs="Calibri"/>
        </w:rPr>
        <w:t xml:space="preserve">, </w:t>
      </w:r>
      <w:r w:rsidRPr="00330411">
        <w:rPr>
          <w:rFonts w:ascii="Calibri" w:hAnsi="Calibri" w:cs="Calibri"/>
          <w:i/>
          <w:iCs/>
        </w:rPr>
        <w:t>20</w:t>
      </w:r>
      <w:r w:rsidRPr="00330411">
        <w:rPr>
          <w:rFonts w:ascii="Calibri" w:hAnsi="Calibri" w:cs="Calibri"/>
        </w:rPr>
        <w:t>(2), 310–317. https://doi.org/10.3758/s13423-012-0344-5</w:t>
      </w:r>
    </w:p>
    <w:p w14:paraId="320157B7" w14:textId="77777777" w:rsidR="00330411" w:rsidRPr="00330411" w:rsidRDefault="00330411" w:rsidP="00330411">
      <w:pPr>
        <w:pStyle w:val="Bibliografi"/>
        <w:rPr>
          <w:rFonts w:ascii="Calibri" w:hAnsi="Calibri" w:cs="Calibri"/>
        </w:rPr>
      </w:pPr>
      <w:proofErr w:type="spellStart"/>
      <w:r w:rsidRPr="00330411">
        <w:rPr>
          <w:rFonts w:ascii="Calibri" w:hAnsi="Calibri" w:cs="Calibri"/>
        </w:rPr>
        <w:t>Saygın</w:t>
      </w:r>
      <w:proofErr w:type="spellEnd"/>
      <w:r w:rsidRPr="00330411">
        <w:rPr>
          <w:rFonts w:ascii="Calibri" w:hAnsi="Calibri" w:cs="Calibri"/>
        </w:rPr>
        <w:t xml:space="preserve">, A. P., Dick, F., W. Wilson, S., F. </w:t>
      </w:r>
      <w:proofErr w:type="spellStart"/>
      <w:r w:rsidRPr="00330411">
        <w:rPr>
          <w:rFonts w:ascii="Calibri" w:hAnsi="Calibri" w:cs="Calibri"/>
        </w:rPr>
        <w:t>Dronkers</w:t>
      </w:r>
      <w:proofErr w:type="spellEnd"/>
      <w:r w:rsidRPr="00330411">
        <w:rPr>
          <w:rFonts w:ascii="Calibri" w:hAnsi="Calibri" w:cs="Calibri"/>
        </w:rPr>
        <w:t xml:space="preserve">, N., &amp; Bates, E. (2003). Neural resources for processing language and environmental sounds: Evidence from aphasia. </w:t>
      </w:r>
      <w:r w:rsidRPr="00330411">
        <w:rPr>
          <w:rFonts w:ascii="Calibri" w:hAnsi="Calibri" w:cs="Calibri"/>
          <w:i/>
          <w:iCs/>
        </w:rPr>
        <w:t>Brain</w:t>
      </w:r>
      <w:r w:rsidRPr="00330411">
        <w:rPr>
          <w:rFonts w:ascii="Calibri" w:hAnsi="Calibri" w:cs="Calibri"/>
        </w:rPr>
        <w:t xml:space="preserve">, </w:t>
      </w:r>
      <w:r w:rsidRPr="00330411">
        <w:rPr>
          <w:rFonts w:ascii="Calibri" w:hAnsi="Calibri" w:cs="Calibri"/>
          <w:i/>
          <w:iCs/>
        </w:rPr>
        <w:t>126</w:t>
      </w:r>
      <w:r w:rsidRPr="00330411">
        <w:rPr>
          <w:rFonts w:ascii="Calibri" w:hAnsi="Calibri" w:cs="Calibri"/>
        </w:rPr>
        <w:t>(4), 928–945. https://doi.org/10.1093/brain/awg082</w:t>
      </w:r>
    </w:p>
    <w:p w14:paraId="788EDB52" w14:textId="77777777" w:rsidR="00330411" w:rsidRPr="00330411" w:rsidRDefault="00330411" w:rsidP="00330411">
      <w:pPr>
        <w:pStyle w:val="Bibliografi"/>
        <w:rPr>
          <w:rFonts w:ascii="Calibri" w:hAnsi="Calibri" w:cs="Calibri"/>
        </w:rPr>
      </w:pPr>
      <w:r w:rsidRPr="00330411">
        <w:rPr>
          <w:rFonts w:ascii="Calibri" w:hAnsi="Calibri" w:cs="Calibri"/>
        </w:rPr>
        <w:t xml:space="preserve">Schlaug, G. (2016). Melodic Intonation Therapy. In </w:t>
      </w:r>
      <w:r w:rsidRPr="00330411">
        <w:rPr>
          <w:rFonts w:ascii="Calibri" w:hAnsi="Calibri" w:cs="Calibri"/>
          <w:i/>
          <w:iCs/>
        </w:rPr>
        <w:t>Neurobiology of Language</w:t>
      </w:r>
      <w:r w:rsidRPr="00330411">
        <w:rPr>
          <w:rFonts w:ascii="Calibri" w:hAnsi="Calibri" w:cs="Calibri"/>
        </w:rPr>
        <w:t xml:space="preserve"> (pp. 1015–1023). Academic Press. https://doi.org/10.1016/B978-0-12-407794-2.00081-X</w:t>
      </w:r>
    </w:p>
    <w:p w14:paraId="1B80E2CF" w14:textId="77777777" w:rsidR="00330411" w:rsidRPr="00330411" w:rsidRDefault="00330411" w:rsidP="00330411">
      <w:pPr>
        <w:pStyle w:val="Bibliografi"/>
        <w:rPr>
          <w:rFonts w:ascii="Calibri" w:hAnsi="Calibri" w:cs="Calibri"/>
        </w:rPr>
      </w:pPr>
      <w:proofErr w:type="spellStart"/>
      <w:r w:rsidRPr="00330411">
        <w:rPr>
          <w:rFonts w:ascii="Calibri" w:hAnsi="Calibri" w:cs="Calibri"/>
        </w:rPr>
        <w:t>SingleInfinity</w:t>
      </w:r>
      <w:proofErr w:type="spellEnd"/>
      <w:r w:rsidRPr="00330411">
        <w:rPr>
          <w:rFonts w:ascii="Calibri" w:hAnsi="Calibri" w:cs="Calibri"/>
        </w:rPr>
        <w:t xml:space="preserve">. (2015, November 25). </w:t>
      </w:r>
      <w:r w:rsidRPr="00330411">
        <w:rPr>
          <w:rFonts w:ascii="Calibri" w:hAnsi="Calibri" w:cs="Calibri"/>
          <w:i/>
          <w:iCs/>
        </w:rPr>
        <w:t>Here’s some midi and mp3 files for individual notes. From a3-a6, inclusive.</w:t>
      </w:r>
      <w:r w:rsidRPr="00330411">
        <w:rPr>
          <w:rFonts w:ascii="Calibri" w:hAnsi="Calibri" w:cs="Calibri"/>
        </w:rPr>
        <w:t xml:space="preserve"> [Reddit Post]. R/Piano. https://www.reddit.com/r/piano/comments/3u6ke7/heres_some_midi_and_mp3_files_for_individual/</w:t>
      </w:r>
    </w:p>
    <w:p w14:paraId="3A89E927" w14:textId="77777777" w:rsidR="00330411" w:rsidRPr="00330411" w:rsidRDefault="00330411" w:rsidP="00330411">
      <w:pPr>
        <w:pStyle w:val="Bibliografi"/>
        <w:rPr>
          <w:rFonts w:ascii="Calibri" w:hAnsi="Calibri" w:cs="Calibri"/>
        </w:rPr>
      </w:pPr>
      <w:proofErr w:type="spellStart"/>
      <w:r w:rsidRPr="00330411">
        <w:rPr>
          <w:rFonts w:ascii="Calibri" w:hAnsi="Calibri" w:cs="Calibri"/>
        </w:rPr>
        <w:t>Slevc</w:t>
      </w:r>
      <w:proofErr w:type="spellEnd"/>
      <w:r w:rsidRPr="00330411">
        <w:rPr>
          <w:rFonts w:ascii="Calibri" w:hAnsi="Calibri" w:cs="Calibri"/>
        </w:rPr>
        <w:t xml:space="preserve">, L. R., Rosenberg, J. C., &amp; Patel, A. D. (2009). Making psycholinguistics musical: Self-paced reading time evidence for shared processing of linguistic and musical syntax. </w:t>
      </w:r>
      <w:r w:rsidRPr="00330411">
        <w:rPr>
          <w:rFonts w:ascii="Calibri" w:hAnsi="Calibri" w:cs="Calibri"/>
          <w:i/>
          <w:iCs/>
        </w:rPr>
        <w:t>Psychonomic Bulletin &amp; Review</w:t>
      </w:r>
      <w:r w:rsidRPr="00330411">
        <w:rPr>
          <w:rFonts w:ascii="Calibri" w:hAnsi="Calibri" w:cs="Calibri"/>
        </w:rPr>
        <w:t xml:space="preserve">, </w:t>
      </w:r>
      <w:r w:rsidRPr="00330411">
        <w:rPr>
          <w:rFonts w:ascii="Calibri" w:hAnsi="Calibri" w:cs="Calibri"/>
          <w:i/>
          <w:iCs/>
        </w:rPr>
        <w:t>16</w:t>
      </w:r>
      <w:r w:rsidRPr="00330411">
        <w:rPr>
          <w:rFonts w:ascii="Calibri" w:hAnsi="Calibri" w:cs="Calibri"/>
        </w:rPr>
        <w:t>(2), 374–381. https://doi.org/10.3758/16.2.374</w:t>
      </w:r>
    </w:p>
    <w:p w14:paraId="57C261B8" w14:textId="77777777" w:rsidR="00330411" w:rsidRPr="00330411" w:rsidRDefault="00330411" w:rsidP="00330411">
      <w:pPr>
        <w:pStyle w:val="Bibliografi"/>
        <w:rPr>
          <w:rFonts w:ascii="Calibri" w:hAnsi="Calibri" w:cs="Calibri"/>
        </w:rPr>
      </w:pPr>
      <w:proofErr w:type="spellStart"/>
      <w:r w:rsidRPr="00330411">
        <w:rPr>
          <w:rFonts w:ascii="Calibri" w:hAnsi="Calibri" w:cs="Calibri"/>
        </w:rPr>
        <w:lastRenderedPageBreak/>
        <w:t>Slevc</w:t>
      </w:r>
      <w:proofErr w:type="spellEnd"/>
      <w:r w:rsidRPr="00330411">
        <w:rPr>
          <w:rFonts w:ascii="Calibri" w:hAnsi="Calibri" w:cs="Calibri"/>
        </w:rPr>
        <w:t xml:space="preserve">, R. L., </w:t>
      </w:r>
      <w:proofErr w:type="spellStart"/>
      <w:r w:rsidRPr="00330411">
        <w:rPr>
          <w:rFonts w:ascii="Calibri" w:hAnsi="Calibri" w:cs="Calibri"/>
        </w:rPr>
        <w:t>Faroqi</w:t>
      </w:r>
      <w:proofErr w:type="spellEnd"/>
      <w:r w:rsidRPr="00330411">
        <w:rPr>
          <w:rFonts w:ascii="Calibri" w:hAnsi="Calibri" w:cs="Calibri"/>
        </w:rPr>
        <w:t xml:space="preserve">-Shah, Y., Saxena, S., &amp; Okada, B. M. (2016). Preserved processing of musical structure in a person with agrammatic aphasia. </w:t>
      </w:r>
      <w:proofErr w:type="spellStart"/>
      <w:r w:rsidRPr="00330411">
        <w:rPr>
          <w:rFonts w:ascii="Calibri" w:hAnsi="Calibri" w:cs="Calibri"/>
          <w:i/>
          <w:iCs/>
        </w:rPr>
        <w:t>Neurocase</w:t>
      </w:r>
      <w:proofErr w:type="spellEnd"/>
      <w:r w:rsidRPr="00330411">
        <w:rPr>
          <w:rFonts w:ascii="Calibri" w:hAnsi="Calibri" w:cs="Calibri"/>
        </w:rPr>
        <w:t xml:space="preserve">, </w:t>
      </w:r>
      <w:r w:rsidRPr="00330411">
        <w:rPr>
          <w:rFonts w:ascii="Calibri" w:hAnsi="Calibri" w:cs="Calibri"/>
          <w:i/>
          <w:iCs/>
        </w:rPr>
        <w:t>22</w:t>
      </w:r>
      <w:r w:rsidRPr="00330411">
        <w:rPr>
          <w:rFonts w:ascii="Calibri" w:hAnsi="Calibri" w:cs="Calibri"/>
        </w:rPr>
        <w:t>(6), 505–511. https://doi-org.ez.statsbiblioteket.dk/10.1080/13554794.2016.1177090</w:t>
      </w:r>
    </w:p>
    <w:p w14:paraId="572BC6E7" w14:textId="77777777" w:rsidR="00330411" w:rsidRPr="00330411" w:rsidRDefault="00330411" w:rsidP="00330411">
      <w:pPr>
        <w:pStyle w:val="Bibliografi"/>
        <w:rPr>
          <w:rFonts w:ascii="Calibri" w:hAnsi="Calibri" w:cs="Calibri"/>
        </w:rPr>
      </w:pPr>
      <w:r w:rsidRPr="00330411">
        <w:rPr>
          <w:rFonts w:ascii="Calibri" w:hAnsi="Calibri" w:cs="Calibri"/>
        </w:rPr>
        <w:t xml:space="preserve">Van Rossum, G., &amp; Drake, F. L. (2009). </w:t>
      </w:r>
      <w:r w:rsidRPr="00330411">
        <w:rPr>
          <w:rFonts w:ascii="Calibri" w:hAnsi="Calibri" w:cs="Calibri"/>
          <w:i/>
          <w:iCs/>
        </w:rPr>
        <w:t>Python 3 Reference Manual</w:t>
      </w:r>
      <w:r w:rsidRPr="00330411">
        <w:rPr>
          <w:rFonts w:ascii="Calibri" w:hAnsi="Calibri" w:cs="Calibri"/>
        </w:rPr>
        <w:t>. CreateSpace.</w:t>
      </w:r>
    </w:p>
    <w:p w14:paraId="457A7DCF" w14:textId="77777777" w:rsidR="00330411" w:rsidRPr="00330411" w:rsidRDefault="00330411" w:rsidP="00330411">
      <w:pPr>
        <w:pStyle w:val="Bibliografi"/>
        <w:rPr>
          <w:rFonts w:ascii="Calibri" w:hAnsi="Calibri" w:cs="Calibri"/>
        </w:rPr>
      </w:pPr>
      <w:r w:rsidRPr="00330411">
        <w:rPr>
          <w:rFonts w:ascii="Calibri" w:hAnsi="Calibri" w:cs="Calibri"/>
        </w:rPr>
        <w:t xml:space="preserve">Zhang, X., Li, J., &amp; Du, Y. (2022). Melodic Intonation Therapy on Non-fluent Aphasia After Stroke: A Systematic Review and Analysis on Clinical Trials. </w:t>
      </w:r>
      <w:r w:rsidRPr="00330411">
        <w:rPr>
          <w:rFonts w:ascii="Calibri" w:hAnsi="Calibri" w:cs="Calibri"/>
          <w:i/>
          <w:iCs/>
        </w:rPr>
        <w:t>Frontiers in Neuroscience</w:t>
      </w:r>
      <w:r w:rsidRPr="00330411">
        <w:rPr>
          <w:rFonts w:ascii="Calibri" w:hAnsi="Calibri" w:cs="Calibri"/>
        </w:rPr>
        <w:t xml:space="preserve">, </w:t>
      </w:r>
      <w:r w:rsidRPr="00330411">
        <w:rPr>
          <w:rFonts w:ascii="Calibri" w:hAnsi="Calibri" w:cs="Calibri"/>
          <w:i/>
          <w:iCs/>
        </w:rPr>
        <w:t>15</w:t>
      </w:r>
      <w:r w:rsidRPr="00330411">
        <w:rPr>
          <w:rFonts w:ascii="Calibri" w:hAnsi="Calibri" w:cs="Calibri"/>
        </w:rPr>
        <w:t>. https://doi.org/10.3389/fnins.2021.753356</w:t>
      </w:r>
    </w:p>
    <w:p w14:paraId="07394BA3" w14:textId="77777777" w:rsidR="00330411" w:rsidRPr="00330411" w:rsidRDefault="00330411" w:rsidP="00330411">
      <w:pPr>
        <w:pStyle w:val="Bibliografi"/>
        <w:rPr>
          <w:rFonts w:ascii="Calibri" w:hAnsi="Calibri" w:cs="Calibri"/>
        </w:rPr>
      </w:pPr>
      <w:proofErr w:type="spellStart"/>
      <w:r w:rsidRPr="00330411">
        <w:rPr>
          <w:rFonts w:ascii="Calibri" w:hAnsi="Calibri" w:cs="Calibri"/>
        </w:rPr>
        <w:t>Zumbansen</w:t>
      </w:r>
      <w:proofErr w:type="spellEnd"/>
      <w:r w:rsidRPr="00330411">
        <w:rPr>
          <w:rFonts w:ascii="Calibri" w:hAnsi="Calibri" w:cs="Calibri"/>
        </w:rPr>
        <w:t xml:space="preserve">, A., Peretz, I., &amp; Hébert, S. (2014). Melodic Intonation Therapy: Back to Basics for Future Research. </w:t>
      </w:r>
      <w:r w:rsidRPr="00330411">
        <w:rPr>
          <w:rFonts w:ascii="Calibri" w:hAnsi="Calibri" w:cs="Calibri"/>
          <w:i/>
          <w:iCs/>
        </w:rPr>
        <w:t>Frontiers in Neurology</w:t>
      </w:r>
      <w:r w:rsidRPr="00330411">
        <w:rPr>
          <w:rFonts w:ascii="Calibri" w:hAnsi="Calibri" w:cs="Calibri"/>
        </w:rPr>
        <w:t xml:space="preserve">, </w:t>
      </w:r>
      <w:r w:rsidRPr="00330411">
        <w:rPr>
          <w:rFonts w:ascii="Calibri" w:hAnsi="Calibri" w:cs="Calibri"/>
          <w:i/>
          <w:iCs/>
        </w:rPr>
        <w:t>5</w:t>
      </w:r>
      <w:r w:rsidRPr="00330411">
        <w:rPr>
          <w:rFonts w:ascii="Calibri" w:hAnsi="Calibri" w:cs="Calibri"/>
        </w:rPr>
        <w:t>, 7. https://doi.org/10.3389/fneur.2014.00007</w:t>
      </w:r>
    </w:p>
    <w:p w14:paraId="760F8F8B" w14:textId="31207D88" w:rsidR="0069437B" w:rsidRPr="0069437B" w:rsidRDefault="0069437B" w:rsidP="00983FF6">
      <w:pPr>
        <w:jc w:val="left"/>
        <w:rPr>
          <w:lang w:val="en-US"/>
        </w:rPr>
      </w:pPr>
      <w:r>
        <w:rPr>
          <w:lang w:val="en-US"/>
        </w:rPr>
        <w:fldChar w:fldCharType="end"/>
      </w:r>
    </w:p>
    <w:sectPr w:rsidR="0069437B" w:rsidRPr="0069437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ktor Bachmann Nielsen" w:date="2025-12-11T13:23:00Z" w:initials="VN">
    <w:p w14:paraId="3F909309" w14:textId="77777777" w:rsidR="00EF056B" w:rsidRDefault="00EF056B" w:rsidP="00EF056B">
      <w:pPr>
        <w:pStyle w:val="Kommentartekst"/>
      </w:pPr>
      <w:r>
        <w:rPr>
          <w:rStyle w:val="Kommentarhenvisning"/>
        </w:rPr>
        <w:annotationRef/>
      </w:r>
      <w:r>
        <w:t>Fill out</w:t>
      </w:r>
    </w:p>
  </w:comment>
  <w:comment w:id="1" w:author="Viktor Bachmann Nielsen" w:date="2025-12-11T13:25:00Z" w:initials="VN">
    <w:p w14:paraId="5EF2D012" w14:textId="77777777" w:rsidR="006C4ED7" w:rsidRDefault="006C4ED7" w:rsidP="006C4ED7">
      <w:pPr>
        <w:pStyle w:val="Kommentartekst"/>
      </w:pPr>
      <w:r>
        <w:rPr>
          <w:rStyle w:val="Kommentarhenvisning"/>
        </w:rPr>
        <w:annotationRef/>
      </w:r>
      <w:r>
        <w:t>Add mean and standard deviation of years of musical experience</w:t>
      </w:r>
    </w:p>
  </w:comment>
  <w:comment w:id="2" w:author="Viktor Bachmann Nielsen" w:date="2025-12-11T13:52:00Z" w:initials="VN">
    <w:p w14:paraId="18F85209" w14:textId="77777777" w:rsidR="00E230E3" w:rsidRDefault="00E230E3" w:rsidP="00E230E3">
      <w:pPr>
        <w:pStyle w:val="Kommentartekst"/>
      </w:pPr>
      <w:r>
        <w:rPr>
          <w:rStyle w:val="Kommentarhenvisning"/>
        </w:rPr>
        <w:annotationRef/>
      </w:r>
      <w:r>
        <w:t>Make cool figure showing the three types of sentences accompanied by chords. Kind of like Slevc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909309" w15:done="0"/>
  <w15:commentEx w15:paraId="5EF2D012" w15:done="0"/>
  <w15:commentEx w15:paraId="18F8520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1FB7EE" w16cex:dateUtc="2025-12-11T12:23:00Z"/>
  <w16cex:commentExtensible w16cex:durableId="777E4A9C" w16cex:dateUtc="2025-12-11T12:25:00Z"/>
  <w16cex:commentExtensible w16cex:durableId="1F7990D0" w16cex:dateUtc="2025-12-11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909309" w16cid:durableId="551FB7EE"/>
  <w16cid:commentId w16cid:paraId="5EF2D012" w16cid:durableId="777E4A9C"/>
  <w16cid:commentId w16cid:paraId="18F85209" w16cid:durableId="1F7990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4CDF" w14:textId="77777777" w:rsidR="009F0922" w:rsidRDefault="009F0922" w:rsidP="00D053B7">
      <w:pPr>
        <w:spacing w:after="0" w:line="240" w:lineRule="auto"/>
      </w:pPr>
      <w:r>
        <w:separator/>
      </w:r>
    </w:p>
  </w:endnote>
  <w:endnote w:type="continuationSeparator" w:id="0">
    <w:p w14:paraId="5F265A1C" w14:textId="77777777" w:rsidR="009F0922" w:rsidRDefault="009F0922" w:rsidP="00D05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7196E" w14:textId="77777777" w:rsidR="009F0922" w:rsidRDefault="009F0922" w:rsidP="00D053B7">
      <w:pPr>
        <w:spacing w:after="0" w:line="240" w:lineRule="auto"/>
      </w:pPr>
      <w:r>
        <w:separator/>
      </w:r>
    </w:p>
  </w:footnote>
  <w:footnote w:type="continuationSeparator" w:id="0">
    <w:p w14:paraId="4CDB101D" w14:textId="77777777" w:rsidR="009F0922" w:rsidRDefault="009F0922" w:rsidP="00D053B7">
      <w:pPr>
        <w:spacing w:after="0" w:line="240" w:lineRule="auto"/>
      </w:pPr>
      <w:r>
        <w:continuationSeparator/>
      </w:r>
    </w:p>
  </w:footnote>
  <w:footnote w:id="1">
    <w:p w14:paraId="428F5DF6" w14:textId="389EC73F" w:rsidR="00471771" w:rsidRPr="00471771" w:rsidRDefault="00471771">
      <w:pPr>
        <w:pStyle w:val="Fodnotetekst"/>
        <w:rPr>
          <w:lang w:val="en-US"/>
        </w:rPr>
      </w:pPr>
      <w:r>
        <w:rPr>
          <w:rStyle w:val="Fodnotehenvisning"/>
        </w:rPr>
        <w:footnoteRef/>
      </w:r>
      <w:r w:rsidRPr="008459F6">
        <w:rPr>
          <w:lang w:val="en-US"/>
        </w:rPr>
        <w:t xml:space="preserve"> </w:t>
      </w:r>
      <w:r>
        <w:rPr>
          <w:lang w:val="en-US"/>
        </w:rPr>
        <w:t xml:space="preserve">Big thanks to </w:t>
      </w:r>
      <w:r w:rsidR="008459F6">
        <w:rPr>
          <w:lang w:val="en-US"/>
        </w:rPr>
        <w:t>Robert Slevc</w:t>
      </w:r>
      <w:r w:rsidR="00137B3B">
        <w:rPr>
          <w:lang w:val="en-US"/>
        </w:rPr>
        <w:t>, Pierre Perruchet and Bénédicte Poulin-</w:t>
      </w:r>
      <w:proofErr w:type="spellStart"/>
      <w:r w:rsidR="00137B3B">
        <w:rPr>
          <w:lang w:val="en-US"/>
        </w:rPr>
        <w:t>Charronnat</w:t>
      </w:r>
      <w:proofErr w:type="spellEnd"/>
      <w:r w:rsidR="00137B3B">
        <w:rPr>
          <w:lang w:val="en-US"/>
        </w:rPr>
        <w:t xml:space="preserve"> for </w:t>
      </w:r>
      <w:r w:rsidR="006F2614">
        <w:rPr>
          <w:lang w:val="en-US"/>
        </w:rPr>
        <w:t xml:space="preserve">sharing their </w:t>
      </w:r>
      <w:r w:rsidR="00DB468A">
        <w:rPr>
          <w:lang w:val="en-US"/>
        </w:rPr>
        <w:t xml:space="preserve">sentence and musical </w:t>
      </w:r>
      <w:r w:rsidR="006F2614">
        <w:rPr>
          <w:lang w:val="en-US"/>
        </w:rPr>
        <w:t>stimuli</w:t>
      </w:r>
      <w:r w:rsidR="00A040C1">
        <w:rPr>
          <w:lang w:val="en-US"/>
        </w:rPr>
        <w:t xml:space="preserve"> used for their respective studies.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016D2"/>
    <w:multiLevelType w:val="hybridMultilevel"/>
    <w:tmpl w:val="2FE030FA"/>
    <w:lvl w:ilvl="0" w:tplc="20000001">
      <w:start w:val="1"/>
      <w:numFmt w:val="bullet"/>
      <w:lvlText w:val=""/>
      <w:lvlJc w:val="left"/>
      <w:pPr>
        <w:ind w:left="770" w:hanging="360"/>
      </w:pPr>
      <w:rPr>
        <w:rFonts w:ascii="Symbol" w:hAnsi="Symbol" w:hint="default"/>
      </w:r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1" w15:restartNumberingAfterBreak="0">
    <w:nsid w:val="6D367BCA"/>
    <w:multiLevelType w:val="hybridMultilevel"/>
    <w:tmpl w:val="B2DACE46"/>
    <w:lvl w:ilvl="0" w:tplc="2000000F">
      <w:start w:val="1"/>
      <w:numFmt w:val="decimal"/>
      <w:lvlText w:val="%1."/>
      <w:lvlJc w:val="left"/>
      <w:pPr>
        <w:ind w:left="770" w:hanging="360"/>
      </w:p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2" w15:restartNumberingAfterBreak="0">
    <w:nsid w:val="715A528D"/>
    <w:multiLevelType w:val="hybridMultilevel"/>
    <w:tmpl w:val="7B68D19C"/>
    <w:lvl w:ilvl="0" w:tplc="9A4E0F76">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59213794">
    <w:abstractNumId w:val="2"/>
  </w:num>
  <w:num w:numId="2" w16cid:durableId="811336729">
    <w:abstractNumId w:val="1"/>
  </w:num>
  <w:num w:numId="3" w16cid:durableId="1031689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ktor Bachmann Nielsen">
    <w15:presenceInfo w15:providerId="AD" w15:userId="S::au761377@uni.au.dk::2999e46b-6359-4a33-b5f8-9b342f2a67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8AE"/>
    <w:rsid w:val="0000022E"/>
    <w:rsid w:val="00001A04"/>
    <w:rsid w:val="00001B50"/>
    <w:rsid w:val="00001F79"/>
    <w:rsid w:val="00002A24"/>
    <w:rsid w:val="00005FD0"/>
    <w:rsid w:val="0001492E"/>
    <w:rsid w:val="00016E9F"/>
    <w:rsid w:val="00017085"/>
    <w:rsid w:val="00017D82"/>
    <w:rsid w:val="00020CA4"/>
    <w:rsid w:val="00021235"/>
    <w:rsid w:val="00024014"/>
    <w:rsid w:val="00027925"/>
    <w:rsid w:val="00030432"/>
    <w:rsid w:val="00035913"/>
    <w:rsid w:val="00041522"/>
    <w:rsid w:val="00041FA6"/>
    <w:rsid w:val="00043E3C"/>
    <w:rsid w:val="000448E2"/>
    <w:rsid w:val="00050F3A"/>
    <w:rsid w:val="00052D4F"/>
    <w:rsid w:val="000538AE"/>
    <w:rsid w:val="000561DD"/>
    <w:rsid w:val="00057A5E"/>
    <w:rsid w:val="000601DE"/>
    <w:rsid w:val="000623F5"/>
    <w:rsid w:val="00063C64"/>
    <w:rsid w:val="000679F5"/>
    <w:rsid w:val="000710CA"/>
    <w:rsid w:val="000733A1"/>
    <w:rsid w:val="000744E0"/>
    <w:rsid w:val="0007455D"/>
    <w:rsid w:val="0008036C"/>
    <w:rsid w:val="00080B02"/>
    <w:rsid w:val="00081AA4"/>
    <w:rsid w:val="00081F32"/>
    <w:rsid w:val="00082892"/>
    <w:rsid w:val="00083654"/>
    <w:rsid w:val="00084340"/>
    <w:rsid w:val="00085F54"/>
    <w:rsid w:val="000874E2"/>
    <w:rsid w:val="00087B48"/>
    <w:rsid w:val="00091AB4"/>
    <w:rsid w:val="000977BC"/>
    <w:rsid w:val="000A1446"/>
    <w:rsid w:val="000A701C"/>
    <w:rsid w:val="000B231D"/>
    <w:rsid w:val="000C49B4"/>
    <w:rsid w:val="000C4F71"/>
    <w:rsid w:val="000D062A"/>
    <w:rsid w:val="000D0E91"/>
    <w:rsid w:val="000D30DF"/>
    <w:rsid w:val="000D551C"/>
    <w:rsid w:val="000E0B02"/>
    <w:rsid w:val="000E1333"/>
    <w:rsid w:val="000E240E"/>
    <w:rsid w:val="000E3386"/>
    <w:rsid w:val="000E5209"/>
    <w:rsid w:val="000E7ADA"/>
    <w:rsid w:val="000F13C3"/>
    <w:rsid w:val="000F182C"/>
    <w:rsid w:val="000F5D05"/>
    <w:rsid w:val="000F700D"/>
    <w:rsid w:val="00101F27"/>
    <w:rsid w:val="00103C96"/>
    <w:rsid w:val="00105CF8"/>
    <w:rsid w:val="001066AF"/>
    <w:rsid w:val="00106F4D"/>
    <w:rsid w:val="00110B48"/>
    <w:rsid w:val="00111836"/>
    <w:rsid w:val="00115BFA"/>
    <w:rsid w:val="00116732"/>
    <w:rsid w:val="00121878"/>
    <w:rsid w:val="0012460E"/>
    <w:rsid w:val="00126BDD"/>
    <w:rsid w:val="00130649"/>
    <w:rsid w:val="0013093F"/>
    <w:rsid w:val="00131BE1"/>
    <w:rsid w:val="00132D35"/>
    <w:rsid w:val="00132F3D"/>
    <w:rsid w:val="00133423"/>
    <w:rsid w:val="00133BAE"/>
    <w:rsid w:val="00134035"/>
    <w:rsid w:val="00134132"/>
    <w:rsid w:val="00136DDC"/>
    <w:rsid w:val="00137B3B"/>
    <w:rsid w:val="00144738"/>
    <w:rsid w:val="00146D8A"/>
    <w:rsid w:val="00146F6A"/>
    <w:rsid w:val="00147D6F"/>
    <w:rsid w:val="0015119F"/>
    <w:rsid w:val="0015393F"/>
    <w:rsid w:val="001666E7"/>
    <w:rsid w:val="00166D61"/>
    <w:rsid w:val="001701BD"/>
    <w:rsid w:val="00170E73"/>
    <w:rsid w:val="00173246"/>
    <w:rsid w:val="00175191"/>
    <w:rsid w:val="00176E06"/>
    <w:rsid w:val="00180F62"/>
    <w:rsid w:val="001844E0"/>
    <w:rsid w:val="00186A1F"/>
    <w:rsid w:val="00186DC9"/>
    <w:rsid w:val="00194A54"/>
    <w:rsid w:val="001A4AE1"/>
    <w:rsid w:val="001B1D50"/>
    <w:rsid w:val="001B5B79"/>
    <w:rsid w:val="001B623A"/>
    <w:rsid w:val="001C058A"/>
    <w:rsid w:val="001C19E0"/>
    <w:rsid w:val="001C4DBA"/>
    <w:rsid w:val="001C68C5"/>
    <w:rsid w:val="001C7B37"/>
    <w:rsid w:val="001D7D6A"/>
    <w:rsid w:val="001E04A8"/>
    <w:rsid w:val="001E36E2"/>
    <w:rsid w:val="001F0609"/>
    <w:rsid w:val="001F1C59"/>
    <w:rsid w:val="001F36CE"/>
    <w:rsid w:val="001F4050"/>
    <w:rsid w:val="001F5B4C"/>
    <w:rsid w:val="001F69CB"/>
    <w:rsid w:val="002004BA"/>
    <w:rsid w:val="00202583"/>
    <w:rsid w:val="002063A1"/>
    <w:rsid w:val="00213B0E"/>
    <w:rsid w:val="002212AD"/>
    <w:rsid w:val="00222E10"/>
    <w:rsid w:val="002254B5"/>
    <w:rsid w:val="0023114B"/>
    <w:rsid w:val="00231FFF"/>
    <w:rsid w:val="0023478F"/>
    <w:rsid w:val="00236371"/>
    <w:rsid w:val="00241214"/>
    <w:rsid w:val="002420C0"/>
    <w:rsid w:val="0024305D"/>
    <w:rsid w:val="00257C0D"/>
    <w:rsid w:val="00264DE7"/>
    <w:rsid w:val="002665DA"/>
    <w:rsid w:val="00270EBE"/>
    <w:rsid w:val="00271071"/>
    <w:rsid w:val="002711CF"/>
    <w:rsid w:val="00272DB0"/>
    <w:rsid w:val="002734E2"/>
    <w:rsid w:val="00273B0C"/>
    <w:rsid w:val="00274A30"/>
    <w:rsid w:val="002764E6"/>
    <w:rsid w:val="00277070"/>
    <w:rsid w:val="002775F3"/>
    <w:rsid w:val="00277E68"/>
    <w:rsid w:val="00277F35"/>
    <w:rsid w:val="002805EF"/>
    <w:rsid w:val="002821CD"/>
    <w:rsid w:val="002856CA"/>
    <w:rsid w:val="0029198C"/>
    <w:rsid w:val="00292161"/>
    <w:rsid w:val="002948AD"/>
    <w:rsid w:val="00294A18"/>
    <w:rsid w:val="002A035F"/>
    <w:rsid w:val="002A66FB"/>
    <w:rsid w:val="002A6ADF"/>
    <w:rsid w:val="002A74E8"/>
    <w:rsid w:val="002A7E60"/>
    <w:rsid w:val="002B2B52"/>
    <w:rsid w:val="002B53BA"/>
    <w:rsid w:val="002B58DE"/>
    <w:rsid w:val="002B5D2E"/>
    <w:rsid w:val="002C11CD"/>
    <w:rsid w:val="002C1804"/>
    <w:rsid w:val="002D03E4"/>
    <w:rsid w:val="002D0E84"/>
    <w:rsid w:val="002D65BE"/>
    <w:rsid w:val="002D74F7"/>
    <w:rsid w:val="002E1272"/>
    <w:rsid w:val="002E4E24"/>
    <w:rsid w:val="002E6845"/>
    <w:rsid w:val="002E6ACA"/>
    <w:rsid w:val="002E7743"/>
    <w:rsid w:val="002F4575"/>
    <w:rsid w:val="002F5C73"/>
    <w:rsid w:val="00315CEA"/>
    <w:rsid w:val="00317AA1"/>
    <w:rsid w:val="00323637"/>
    <w:rsid w:val="003267CF"/>
    <w:rsid w:val="00330411"/>
    <w:rsid w:val="003326FA"/>
    <w:rsid w:val="00332DAA"/>
    <w:rsid w:val="0033424E"/>
    <w:rsid w:val="00335BBD"/>
    <w:rsid w:val="00336897"/>
    <w:rsid w:val="00337DA7"/>
    <w:rsid w:val="00342D63"/>
    <w:rsid w:val="00343469"/>
    <w:rsid w:val="003438E3"/>
    <w:rsid w:val="00345007"/>
    <w:rsid w:val="0034577B"/>
    <w:rsid w:val="00345D4C"/>
    <w:rsid w:val="0035011F"/>
    <w:rsid w:val="003501FA"/>
    <w:rsid w:val="00350C60"/>
    <w:rsid w:val="00350CA6"/>
    <w:rsid w:val="00350F72"/>
    <w:rsid w:val="00353CC0"/>
    <w:rsid w:val="00356AB9"/>
    <w:rsid w:val="00357B5D"/>
    <w:rsid w:val="0036358A"/>
    <w:rsid w:val="00364953"/>
    <w:rsid w:val="00366AAF"/>
    <w:rsid w:val="00370337"/>
    <w:rsid w:val="00371453"/>
    <w:rsid w:val="00371F74"/>
    <w:rsid w:val="00375FBB"/>
    <w:rsid w:val="003809CC"/>
    <w:rsid w:val="00380AFC"/>
    <w:rsid w:val="00387099"/>
    <w:rsid w:val="00387C77"/>
    <w:rsid w:val="00393167"/>
    <w:rsid w:val="00396EB5"/>
    <w:rsid w:val="003A24D3"/>
    <w:rsid w:val="003A3DD7"/>
    <w:rsid w:val="003A6988"/>
    <w:rsid w:val="003A760C"/>
    <w:rsid w:val="003A7CB5"/>
    <w:rsid w:val="003B1053"/>
    <w:rsid w:val="003B11E4"/>
    <w:rsid w:val="003B4E86"/>
    <w:rsid w:val="003B4FB2"/>
    <w:rsid w:val="003B5987"/>
    <w:rsid w:val="003B6379"/>
    <w:rsid w:val="003C6DCA"/>
    <w:rsid w:val="003D0DAD"/>
    <w:rsid w:val="003D0F55"/>
    <w:rsid w:val="003D3D2C"/>
    <w:rsid w:val="003E1E01"/>
    <w:rsid w:val="003E7C2F"/>
    <w:rsid w:val="003F44B9"/>
    <w:rsid w:val="003F5352"/>
    <w:rsid w:val="003F6222"/>
    <w:rsid w:val="00401423"/>
    <w:rsid w:val="004041AC"/>
    <w:rsid w:val="00410AB9"/>
    <w:rsid w:val="00411CAF"/>
    <w:rsid w:val="00412531"/>
    <w:rsid w:val="00420195"/>
    <w:rsid w:val="00424A2D"/>
    <w:rsid w:val="004316D4"/>
    <w:rsid w:val="00431BE4"/>
    <w:rsid w:val="004332F5"/>
    <w:rsid w:val="00441D0C"/>
    <w:rsid w:val="00442DB7"/>
    <w:rsid w:val="00443C2D"/>
    <w:rsid w:val="004479C6"/>
    <w:rsid w:val="004500A1"/>
    <w:rsid w:val="004505F6"/>
    <w:rsid w:val="00456494"/>
    <w:rsid w:val="00463833"/>
    <w:rsid w:val="00467C2F"/>
    <w:rsid w:val="0047173D"/>
    <w:rsid w:val="00471771"/>
    <w:rsid w:val="00472B74"/>
    <w:rsid w:val="00474D74"/>
    <w:rsid w:val="0048336E"/>
    <w:rsid w:val="0048424B"/>
    <w:rsid w:val="00484C61"/>
    <w:rsid w:val="0048502B"/>
    <w:rsid w:val="004854D4"/>
    <w:rsid w:val="004878C1"/>
    <w:rsid w:val="00487EA4"/>
    <w:rsid w:val="0049548B"/>
    <w:rsid w:val="004A06B5"/>
    <w:rsid w:val="004A1D05"/>
    <w:rsid w:val="004A33DC"/>
    <w:rsid w:val="004A5B2A"/>
    <w:rsid w:val="004B19FE"/>
    <w:rsid w:val="004B5B19"/>
    <w:rsid w:val="004B5C06"/>
    <w:rsid w:val="004B6D7C"/>
    <w:rsid w:val="004C0FF9"/>
    <w:rsid w:val="004C1958"/>
    <w:rsid w:val="004C2858"/>
    <w:rsid w:val="004C5C11"/>
    <w:rsid w:val="004C7A2A"/>
    <w:rsid w:val="004D5596"/>
    <w:rsid w:val="004D5A23"/>
    <w:rsid w:val="004D7CFD"/>
    <w:rsid w:val="004E1027"/>
    <w:rsid w:val="004E2FA4"/>
    <w:rsid w:val="004E2FEA"/>
    <w:rsid w:val="004E3E43"/>
    <w:rsid w:val="004E44A0"/>
    <w:rsid w:val="004F06EF"/>
    <w:rsid w:val="004F10EC"/>
    <w:rsid w:val="004F241A"/>
    <w:rsid w:val="004F2652"/>
    <w:rsid w:val="004F2A00"/>
    <w:rsid w:val="004F4759"/>
    <w:rsid w:val="004F5AF3"/>
    <w:rsid w:val="00500BF8"/>
    <w:rsid w:val="00500C88"/>
    <w:rsid w:val="0050141D"/>
    <w:rsid w:val="00503A18"/>
    <w:rsid w:val="00510978"/>
    <w:rsid w:val="005112A9"/>
    <w:rsid w:val="005142AE"/>
    <w:rsid w:val="00514300"/>
    <w:rsid w:val="00520E8F"/>
    <w:rsid w:val="00524783"/>
    <w:rsid w:val="005366A6"/>
    <w:rsid w:val="00546497"/>
    <w:rsid w:val="00552BF7"/>
    <w:rsid w:val="00552F1F"/>
    <w:rsid w:val="00553DE2"/>
    <w:rsid w:val="0056145E"/>
    <w:rsid w:val="0056236D"/>
    <w:rsid w:val="0056308A"/>
    <w:rsid w:val="00563219"/>
    <w:rsid w:val="00566C49"/>
    <w:rsid w:val="00567924"/>
    <w:rsid w:val="00567EED"/>
    <w:rsid w:val="00571017"/>
    <w:rsid w:val="00575418"/>
    <w:rsid w:val="005772E9"/>
    <w:rsid w:val="00586935"/>
    <w:rsid w:val="00590041"/>
    <w:rsid w:val="00591C67"/>
    <w:rsid w:val="00592106"/>
    <w:rsid w:val="00592467"/>
    <w:rsid w:val="005926C2"/>
    <w:rsid w:val="00595A04"/>
    <w:rsid w:val="005971FC"/>
    <w:rsid w:val="005A0355"/>
    <w:rsid w:val="005A3005"/>
    <w:rsid w:val="005A46A7"/>
    <w:rsid w:val="005B00F0"/>
    <w:rsid w:val="005B1FA4"/>
    <w:rsid w:val="005B207B"/>
    <w:rsid w:val="005B3328"/>
    <w:rsid w:val="005C17F8"/>
    <w:rsid w:val="005C18EA"/>
    <w:rsid w:val="005C51E1"/>
    <w:rsid w:val="005C7894"/>
    <w:rsid w:val="005D0365"/>
    <w:rsid w:val="005D0392"/>
    <w:rsid w:val="005D09FC"/>
    <w:rsid w:val="005D125E"/>
    <w:rsid w:val="005D3276"/>
    <w:rsid w:val="005D4700"/>
    <w:rsid w:val="005D61A9"/>
    <w:rsid w:val="005E1F15"/>
    <w:rsid w:val="005E29ED"/>
    <w:rsid w:val="005E62D6"/>
    <w:rsid w:val="005E6ABE"/>
    <w:rsid w:val="005F236B"/>
    <w:rsid w:val="005F286B"/>
    <w:rsid w:val="005F2B8A"/>
    <w:rsid w:val="005F2CA1"/>
    <w:rsid w:val="005F4094"/>
    <w:rsid w:val="005F7F55"/>
    <w:rsid w:val="00604546"/>
    <w:rsid w:val="0060626E"/>
    <w:rsid w:val="00606377"/>
    <w:rsid w:val="00606667"/>
    <w:rsid w:val="006075B7"/>
    <w:rsid w:val="006145B3"/>
    <w:rsid w:val="00617775"/>
    <w:rsid w:val="00617ADA"/>
    <w:rsid w:val="00620ABA"/>
    <w:rsid w:val="006213A6"/>
    <w:rsid w:val="00625B83"/>
    <w:rsid w:val="00625D66"/>
    <w:rsid w:val="00626CC5"/>
    <w:rsid w:val="00627225"/>
    <w:rsid w:val="006320EF"/>
    <w:rsid w:val="00634176"/>
    <w:rsid w:val="00635A15"/>
    <w:rsid w:val="00636936"/>
    <w:rsid w:val="0063745C"/>
    <w:rsid w:val="00641AB7"/>
    <w:rsid w:val="00643AB9"/>
    <w:rsid w:val="00643CDE"/>
    <w:rsid w:val="00646B91"/>
    <w:rsid w:val="00650308"/>
    <w:rsid w:val="00650C9C"/>
    <w:rsid w:val="00650ED4"/>
    <w:rsid w:val="00651F85"/>
    <w:rsid w:val="006538BB"/>
    <w:rsid w:val="00653AE6"/>
    <w:rsid w:val="00655FA9"/>
    <w:rsid w:val="00656BCF"/>
    <w:rsid w:val="0066127B"/>
    <w:rsid w:val="00664006"/>
    <w:rsid w:val="006717B5"/>
    <w:rsid w:val="00672D26"/>
    <w:rsid w:val="006734DB"/>
    <w:rsid w:val="006744C4"/>
    <w:rsid w:val="00674DA1"/>
    <w:rsid w:val="006776D9"/>
    <w:rsid w:val="0068495A"/>
    <w:rsid w:val="00692D0A"/>
    <w:rsid w:val="00693D71"/>
    <w:rsid w:val="0069437B"/>
    <w:rsid w:val="006A2239"/>
    <w:rsid w:val="006A3915"/>
    <w:rsid w:val="006A44D2"/>
    <w:rsid w:val="006A52A2"/>
    <w:rsid w:val="006A7BAE"/>
    <w:rsid w:val="006B0AB6"/>
    <w:rsid w:val="006B19FE"/>
    <w:rsid w:val="006B6D77"/>
    <w:rsid w:val="006C00F0"/>
    <w:rsid w:val="006C0D70"/>
    <w:rsid w:val="006C1EC8"/>
    <w:rsid w:val="006C462C"/>
    <w:rsid w:val="006C4ED7"/>
    <w:rsid w:val="006C55A3"/>
    <w:rsid w:val="006C5F1D"/>
    <w:rsid w:val="006D344B"/>
    <w:rsid w:val="006D418B"/>
    <w:rsid w:val="006D42BB"/>
    <w:rsid w:val="006D5AF0"/>
    <w:rsid w:val="006D5F16"/>
    <w:rsid w:val="006E0348"/>
    <w:rsid w:val="006E1DFF"/>
    <w:rsid w:val="006E378A"/>
    <w:rsid w:val="006E5AA8"/>
    <w:rsid w:val="006E77B1"/>
    <w:rsid w:val="006F0243"/>
    <w:rsid w:val="006F2215"/>
    <w:rsid w:val="006F2614"/>
    <w:rsid w:val="006F2B4B"/>
    <w:rsid w:val="006F2BD2"/>
    <w:rsid w:val="006F3911"/>
    <w:rsid w:val="006F5196"/>
    <w:rsid w:val="006F5868"/>
    <w:rsid w:val="006F7044"/>
    <w:rsid w:val="007064FF"/>
    <w:rsid w:val="007068AB"/>
    <w:rsid w:val="00714D49"/>
    <w:rsid w:val="007152DE"/>
    <w:rsid w:val="0072031C"/>
    <w:rsid w:val="00720345"/>
    <w:rsid w:val="007210C9"/>
    <w:rsid w:val="00721974"/>
    <w:rsid w:val="00721CFD"/>
    <w:rsid w:val="007306DD"/>
    <w:rsid w:val="00731594"/>
    <w:rsid w:val="00733410"/>
    <w:rsid w:val="007345E5"/>
    <w:rsid w:val="007346FB"/>
    <w:rsid w:val="00735588"/>
    <w:rsid w:val="0073606D"/>
    <w:rsid w:val="007407AB"/>
    <w:rsid w:val="00740B9B"/>
    <w:rsid w:val="00743609"/>
    <w:rsid w:val="00743A11"/>
    <w:rsid w:val="00747C1E"/>
    <w:rsid w:val="007512B4"/>
    <w:rsid w:val="007552EE"/>
    <w:rsid w:val="00755768"/>
    <w:rsid w:val="00763BE1"/>
    <w:rsid w:val="00765B51"/>
    <w:rsid w:val="00766A8E"/>
    <w:rsid w:val="00767935"/>
    <w:rsid w:val="00770B14"/>
    <w:rsid w:val="00771A4F"/>
    <w:rsid w:val="00774E8C"/>
    <w:rsid w:val="00775C65"/>
    <w:rsid w:val="007772F4"/>
    <w:rsid w:val="00785123"/>
    <w:rsid w:val="00791BE0"/>
    <w:rsid w:val="007950F0"/>
    <w:rsid w:val="007A60BE"/>
    <w:rsid w:val="007A7C1F"/>
    <w:rsid w:val="007B16A3"/>
    <w:rsid w:val="007B4768"/>
    <w:rsid w:val="007B5C5F"/>
    <w:rsid w:val="007B7730"/>
    <w:rsid w:val="007C125F"/>
    <w:rsid w:val="007C3E02"/>
    <w:rsid w:val="007C5C71"/>
    <w:rsid w:val="007C7683"/>
    <w:rsid w:val="007D1ADF"/>
    <w:rsid w:val="007D1DD5"/>
    <w:rsid w:val="007D1E73"/>
    <w:rsid w:val="007D429C"/>
    <w:rsid w:val="007D5608"/>
    <w:rsid w:val="007E0A0B"/>
    <w:rsid w:val="007E1949"/>
    <w:rsid w:val="007E2790"/>
    <w:rsid w:val="007E4988"/>
    <w:rsid w:val="007E51C5"/>
    <w:rsid w:val="007F00FC"/>
    <w:rsid w:val="007F07E1"/>
    <w:rsid w:val="007F2EB1"/>
    <w:rsid w:val="007F3935"/>
    <w:rsid w:val="007F5835"/>
    <w:rsid w:val="007F6C1E"/>
    <w:rsid w:val="00800695"/>
    <w:rsid w:val="008007D0"/>
    <w:rsid w:val="00803A77"/>
    <w:rsid w:val="00803EFA"/>
    <w:rsid w:val="00804D4E"/>
    <w:rsid w:val="00806E02"/>
    <w:rsid w:val="00807173"/>
    <w:rsid w:val="00813D3C"/>
    <w:rsid w:val="008154A4"/>
    <w:rsid w:val="0082282F"/>
    <w:rsid w:val="00826B93"/>
    <w:rsid w:val="00826C3A"/>
    <w:rsid w:val="008337C6"/>
    <w:rsid w:val="00833CFB"/>
    <w:rsid w:val="0083400E"/>
    <w:rsid w:val="00834350"/>
    <w:rsid w:val="00835990"/>
    <w:rsid w:val="008459F6"/>
    <w:rsid w:val="0084756D"/>
    <w:rsid w:val="00847D91"/>
    <w:rsid w:val="0085100B"/>
    <w:rsid w:val="00860669"/>
    <w:rsid w:val="00861520"/>
    <w:rsid w:val="0086518D"/>
    <w:rsid w:val="00865C12"/>
    <w:rsid w:val="00865CB9"/>
    <w:rsid w:val="00871F06"/>
    <w:rsid w:val="00873046"/>
    <w:rsid w:val="00873628"/>
    <w:rsid w:val="008737CE"/>
    <w:rsid w:val="00875252"/>
    <w:rsid w:val="0087737A"/>
    <w:rsid w:val="00880E25"/>
    <w:rsid w:val="0088240D"/>
    <w:rsid w:val="00883956"/>
    <w:rsid w:val="00885108"/>
    <w:rsid w:val="008873CF"/>
    <w:rsid w:val="008949E6"/>
    <w:rsid w:val="00895280"/>
    <w:rsid w:val="00897C55"/>
    <w:rsid w:val="008A0C8D"/>
    <w:rsid w:val="008A5EF8"/>
    <w:rsid w:val="008B3285"/>
    <w:rsid w:val="008C75CF"/>
    <w:rsid w:val="008C79C8"/>
    <w:rsid w:val="008D0456"/>
    <w:rsid w:val="008D0C7F"/>
    <w:rsid w:val="008D1A19"/>
    <w:rsid w:val="008D2027"/>
    <w:rsid w:val="008D4FFE"/>
    <w:rsid w:val="008E5A2A"/>
    <w:rsid w:val="008E5C2C"/>
    <w:rsid w:val="008E6D26"/>
    <w:rsid w:val="008F1A50"/>
    <w:rsid w:val="008F1C20"/>
    <w:rsid w:val="008F2203"/>
    <w:rsid w:val="008F3177"/>
    <w:rsid w:val="008F5130"/>
    <w:rsid w:val="008F574E"/>
    <w:rsid w:val="008F62BE"/>
    <w:rsid w:val="008F691F"/>
    <w:rsid w:val="00900D64"/>
    <w:rsid w:val="00901846"/>
    <w:rsid w:val="0090209B"/>
    <w:rsid w:val="009047FF"/>
    <w:rsid w:val="00904CE6"/>
    <w:rsid w:val="00906462"/>
    <w:rsid w:val="00910AB1"/>
    <w:rsid w:val="00911F90"/>
    <w:rsid w:val="009121AB"/>
    <w:rsid w:val="00922F0A"/>
    <w:rsid w:val="00925161"/>
    <w:rsid w:val="00927DBE"/>
    <w:rsid w:val="00930B75"/>
    <w:rsid w:val="00931DEA"/>
    <w:rsid w:val="0093246F"/>
    <w:rsid w:val="00933669"/>
    <w:rsid w:val="0093385E"/>
    <w:rsid w:val="00933A25"/>
    <w:rsid w:val="00937F12"/>
    <w:rsid w:val="009565A2"/>
    <w:rsid w:val="009567E4"/>
    <w:rsid w:val="00960EAA"/>
    <w:rsid w:val="00961420"/>
    <w:rsid w:val="00961649"/>
    <w:rsid w:val="009639E1"/>
    <w:rsid w:val="00971369"/>
    <w:rsid w:val="00971DF9"/>
    <w:rsid w:val="00974205"/>
    <w:rsid w:val="00976462"/>
    <w:rsid w:val="009767E3"/>
    <w:rsid w:val="00981F29"/>
    <w:rsid w:val="00983FF6"/>
    <w:rsid w:val="00984261"/>
    <w:rsid w:val="00984E51"/>
    <w:rsid w:val="009871FB"/>
    <w:rsid w:val="009909B7"/>
    <w:rsid w:val="00991CFE"/>
    <w:rsid w:val="0099333A"/>
    <w:rsid w:val="00994744"/>
    <w:rsid w:val="00994A60"/>
    <w:rsid w:val="00994FA7"/>
    <w:rsid w:val="009A053F"/>
    <w:rsid w:val="009A6780"/>
    <w:rsid w:val="009A7CB9"/>
    <w:rsid w:val="009B53E0"/>
    <w:rsid w:val="009B570D"/>
    <w:rsid w:val="009B5C98"/>
    <w:rsid w:val="009C025B"/>
    <w:rsid w:val="009C44A6"/>
    <w:rsid w:val="009C4F37"/>
    <w:rsid w:val="009C7282"/>
    <w:rsid w:val="009C7590"/>
    <w:rsid w:val="009D01E0"/>
    <w:rsid w:val="009D0931"/>
    <w:rsid w:val="009D7823"/>
    <w:rsid w:val="009E0028"/>
    <w:rsid w:val="009E0056"/>
    <w:rsid w:val="009E3C84"/>
    <w:rsid w:val="009E68C1"/>
    <w:rsid w:val="009E6B27"/>
    <w:rsid w:val="009E799B"/>
    <w:rsid w:val="009F0922"/>
    <w:rsid w:val="009F13E8"/>
    <w:rsid w:val="009F2B3B"/>
    <w:rsid w:val="009F716B"/>
    <w:rsid w:val="009F7E4D"/>
    <w:rsid w:val="00A00795"/>
    <w:rsid w:val="00A040C1"/>
    <w:rsid w:val="00A11459"/>
    <w:rsid w:val="00A12D63"/>
    <w:rsid w:val="00A13793"/>
    <w:rsid w:val="00A1500F"/>
    <w:rsid w:val="00A3102C"/>
    <w:rsid w:val="00A45035"/>
    <w:rsid w:val="00A5778A"/>
    <w:rsid w:val="00A655BD"/>
    <w:rsid w:val="00A663EE"/>
    <w:rsid w:val="00A7052B"/>
    <w:rsid w:val="00A71835"/>
    <w:rsid w:val="00A7185F"/>
    <w:rsid w:val="00A81C13"/>
    <w:rsid w:val="00A859D5"/>
    <w:rsid w:val="00A907E8"/>
    <w:rsid w:val="00A93459"/>
    <w:rsid w:val="00A93F9E"/>
    <w:rsid w:val="00A94EE7"/>
    <w:rsid w:val="00AA2639"/>
    <w:rsid w:val="00AA3027"/>
    <w:rsid w:val="00AA6D57"/>
    <w:rsid w:val="00AA77E7"/>
    <w:rsid w:val="00AA78D0"/>
    <w:rsid w:val="00AB18AD"/>
    <w:rsid w:val="00AB2C2F"/>
    <w:rsid w:val="00AB301A"/>
    <w:rsid w:val="00AB4715"/>
    <w:rsid w:val="00AB79F0"/>
    <w:rsid w:val="00AD1F3F"/>
    <w:rsid w:val="00AD336B"/>
    <w:rsid w:val="00AD63FC"/>
    <w:rsid w:val="00AD7036"/>
    <w:rsid w:val="00AE397E"/>
    <w:rsid w:val="00AE3B17"/>
    <w:rsid w:val="00AE4293"/>
    <w:rsid w:val="00AE450E"/>
    <w:rsid w:val="00AE5A2E"/>
    <w:rsid w:val="00AF15FC"/>
    <w:rsid w:val="00AF2806"/>
    <w:rsid w:val="00AF2E76"/>
    <w:rsid w:val="00AF4634"/>
    <w:rsid w:val="00AF463E"/>
    <w:rsid w:val="00AF6855"/>
    <w:rsid w:val="00B030F2"/>
    <w:rsid w:val="00B0318E"/>
    <w:rsid w:val="00B04941"/>
    <w:rsid w:val="00B051E7"/>
    <w:rsid w:val="00B100CC"/>
    <w:rsid w:val="00B14B65"/>
    <w:rsid w:val="00B162B6"/>
    <w:rsid w:val="00B16A3E"/>
    <w:rsid w:val="00B171F2"/>
    <w:rsid w:val="00B20CB3"/>
    <w:rsid w:val="00B22A92"/>
    <w:rsid w:val="00B253B7"/>
    <w:rsid w:val="00B259A2"/>
    <w:rsid w:val="00B3225C"/>
    <w:rsid w:val="00B347E0"/>
    <w:rsid w:val="00B376CA"/>
    <w:rsid w:val="00B50B79"/>
    <w:rsid w:val="00B52DD8"/>
    <w:rsid w:val="00B54782"/>
    <w:rsid w:val="00B57807"/>
    <w:rsid w:val="00B57CF4"/>
    <w:rsid w:val="00B64459"/>
    <w:rsid w:val="00B67A26"/>
    <w:rsid w:val="00B70847"/>
    <w:rsid w:val="00B73B4B"/>
    <w:rsid w:val="00B74A72"/>
    <w:rsid w:val="00B80D35"/>
    <w:rsid w:val="00B83862"/>
    <w:rsid w:val="00B8470C"/>
    <w:rsid w:val="00B861A3"/>
    <w:rsid w:val="00B95945"/>
    <w:rsid w:val="00B95B4A"/>
    <w:rsid w:val="00B967DB"/>
    <w:rsid w:val="00B97FCE"/>
    <w:rsid w:val="00BA08AB"/>
    <w:rsid w:val="00BA2318"/>
    <w:rsid w:val="00BA5637"/>
    <w:rsid w:val="00BA64A3"/>
    <w:rsid w:val="00BA7A77"/>
    <w:rsid w:val="00BB05A8"/>
    <w:rsid w:val="00BB2503"/>
    <w:rsid w:val="00BB482B"/>
    <w:rsid w:val="00BB6084"/>
    <w:rsid w:val="00BC0B7A"/>
    <w:rsid w:val="00BC4A91"/>
    <w:rsid w:val="00BC5461"/>
    <w:rsid w:val="00BC7FFD"/>
    <w:rsid w:val="00BD0779"/>
    <w:rsid w:val="00BD0999"/>
    <w:rsid w:val="00BD52F1"/>
    <w:rsid w:val="00BD5F80"/>
    <w:rsid w:val="00BD6CB0"/>
    <w:rsid w:val="00BE38BB"/>
    <w:rsid w:val="00BE3DAC"/>
    <w:rsid w:val="00BF1F0E"/>
    <w:rsid w:val="00BF26A5"/>
    <w:rsid w:val="00BF3FEF"/>
    <w:rsid w:val="00BF64CB"/>
    <w:rsid w:val="00BF67F3"/>
    <w:rsid w:val="00C020C4"/>
    <w:rsid w:val="00C03C41"/>
    <w:rsid w:val="00C03E08"/>
    <w:rsid w:val="00C04398"/>
    <w:rsid w:val="00C04DA6"/>
    <w:rsid w:val="00C05235"/>
    <w:rsid w:val="00C103B4"/>
    <w:rsid w:val="00C11513"/>
    <w:rsid w:val="00C1502B"/>
    <w:rsid w:val="00C161A0"/>
    <w:rsid w:val="00C16B76"/>
    <w:rsid w:val="00C21D64"/>
    <w:rsid w:val="00C27129"/>
    <w:rsid w:val="00C327FE"/>
    <w:rsid w:val="00C35213"/>
    <w:rsid w:val="00C3642B"/>
    <w:rsid w:val="00C44A6E"/>
    <w:rsid w:val="00C46C15"/>
    <w:rsid w:val="00C500F1"/>
    <w:rsid w:val="00C53C3D"/>
    <w:rsid w:val="00C545F2"/>
    <w:rsid w:val="00C56C73"/>
    <w:rsid w:val="00C57CB8"/>
    <w:rsid w:val="00C608A2"/>
    <w:rsid w:val="00C60BA0"/>
    <w:rsid w:val="00C61BF8"/>
    <w:rsid w:val="00C64971"/>
    <w:rsid w:val="00C70CB7"/>
    <w:rsid w:val="00C72F7F"/>
    <w:rsid w:val="00C7536B"/>
    <w:rsid w:val="00C758B3"/>
    <w:rsid w:val="00C763C1"/>
    <w:rsid w:val="00C766BC"/>
    <w:rsid w:val="00C82D9D"/>
    <w:rsid w:val="00C846DC"/>
    <w:rsid w:val="00C85547"/>
    <w:rsid w:val="00C856A9"/>
    <w:rsid w:val="00C860C4"/>
    <w:rsid w:val="00C904D4"/>
    <w:rsid w:val="00C92932"/>
    <w:rsid w:val="00C96595"/>
    <w:rsid w:val="00C97E06"/>
    <w:rsid w:val="00CA0D1B"/>
    <w:rsid w:val="00CA1953"/>
    <w:rsid w:val="00CA208C"/>
    <w:rsid w:val="00CC44A4"/>
    <w:rsid w:val="00CC7A49"/>
    <w:rsid w:val="00CD31D2"/>
    <w:rsid w:val="00CD34D3"/>
    <w:rsid w:val="00CD7178"/>
    <w:rsid w:val="00CD7B6F"/>
    <w:rsid w:val="00CD7ED5"/>
    <w:rsid w:val="00CE1B3D"/>
    <w:rsid w:val="00CE2D91"/>
    <w:rsid w:val="00CE3465"/>
    <w:rsid w:val="00CE3623"/>
    <w:rsid w:val="00CE4E7C"/>
    <w:rsid w:val="00CF3F5D"/>
    <w:rsid w:val="00CF6C84"/>
    <w:rsid w:val="00CF7436"/>
    <w:rsid w:val="00D0032E"/>
    <w:rsid w:val="00D0070C"/>
    <w:rsid w:val="00D00C8C"/>
    <w:rsid w:val="00D04E86"/>
    <w:rsid w:val="00D050BE"/>
    <w:rsid w:val="00D053B7"/>
    <w:rsid w:val="00D05DCB"/>
    <w:rsid w:val="00D07F15"/>
    <w:rsid w:val="00D14C18"/>
    <w:rsid w:val="00D15B2A"/>
    <w:rsid w:val="00D2122B"/>
    <w:rsid w:val="00D22B01"/>
    <w:rsid w:val="00D241AB"/>
    <w:rsid w:val="00D247E0"/>
    <w:rsid w:val="00D25D10"/>
    <w:rsid w:val="00D30047"/>
    <w:rsid w:val="00D33E2F"/>
    <w:rsid w:val="00D362C5"/>
    <w:rsid w:val="00D37451"/>
    <w:rsid w:val="00D37CB7"/>
    <w:rsid w:val="00D4431A"/>
    <w:rsid w:val="00D44850"/>
    <w:rsid w:val="00D52EEC"/>
    <w:rsid w:val="00D56932"/>
    <w:rsid w:val="00D62502"/>
    <w:rsid w:val="00D633AF"/>
    <w:rsid w:val="00D649A3"/>
    <w:rsid w:val="00D7063F"/>
    <w:rsid w:val="00D710DD"/>
    <w:rsid w:val="00D7330F"/>
    <w:rsid w:val="00D7453B"/>
    <w:rsid w:val="00D8776E"/>
    <w:rsid w:val="00D904B2"/>
    <w:rsid w:val="00D9142F"/>
    <w:rsid w:val="00D91658"/>
    <w:rsid w:val="00D91F03"/>
    <w:rsid w:val="00D93D7C"/>
    <w:rsid w:val="00D95EDB"/>
    <w:rsid w:val="00D96DC1"/>
    <w:rsid w:val="00D9755E"/>
    <w:rsid w:val="00D9797A"/>
    <w:rsid w:val="00DA0CBD"/>
    <w:rsid w:val="00DA30BE"/>
    <w:rsid w:val="00DA4386"/>
    <w:rsid w:val="00DB038A"/>
    <w:rsid w:val="00DB3C4E"/>
    <w:rsid w:val="00DB468A"/>
    <w:rsid w:val="00DB4884"/>
    <w:rsid w:val="00DB48A4"/>
    <w:rsid w:val="00DB7719"/>
    <w:rsid w:val="00DC3D51"/>
    <w:rsid w:val="00DC7B70"/>
    <w:rsid w:val="00DD1F20"/>
    <w:rsid w:val="00DD54D3"/>
    <w:rsid w:val="00DD5963"/>
    <w:rsid w:val="00DD73EF"/>
    <w:rsid w:val="00DD7777"/>
    <w:rsid w:val="00DD782F"/>
    <w:rsid w:val="00DD7926"/>
    <w:rsid w:val="00DE5708"/>
    <w:rsid w:val="00DE7413"/>
    <w:rsid w:val="00E02B16"/>
    <w:rsid w:val="00E14BEB"/>
    <w:rsid w:val="00E158CF"/>
    <w:rsid w:val="00E1681E"/>
    <w:rsid w:val="00E17D88"/>
    <w:rsid w:val="00E17FDA"/>
    <w:rsid w:val="00E21DF0"/>
    <w:rsid w:val="00E22C07"/>
    <w:rsid w:val="00E230E3"/>
    <w:rsid w:val="00E23868"/>
    <w:rsid w:val="00E2467D"/>
    <w:rsid w:val="00E25B0E"/>
    <w:rsid w:val="00E27CA8"/>
    <w:rsid w:val="00E32A4B"/>
    <w:rsid w:val="00E344C1"/>
    <w:rsid w:val="00E35D28"/>
    <w:rsid w:val="00E37472"/>
    <w:rsid w:val="00E4016B"/>
    <w:rsid w:val="00E435BF"/>
    <w:rsid w:val="00E46A06"/>
    <w:rsid w:val="00E4730F"/>
    <w:rsid w:val="00E479EE"/>
    <w:rsid w:val="00E521F3"/>
    <w:rsid w:val="00E52F4C"/>
    <w:rsid w:val="00E53D13"/>
    <w:rsid w:val="00E555DF"/>
    <w:rsid w:val="00E56C5A"/>
    <w:rsid w:val="00E6279F"/>
    <w:rsid w:val="00E630DF"/>
    <w:rsid w:val="00E71797"/>
    <w:rsid w:val="00E722B3"/>
    <w:rsid w:val="00E73281"/>
    <w:rsid w:val="00E75C58"/>
    <w:rsid w:val="00E76D40"/>
    <w:rsid w:val="00E77508"/>
    <w:rsid w:val="00E84193"/>
    <w:rsid w:val="00E85EE4"/>
    <w:rsid w:val="00E92C2A"/>
    <w:rsid w:val="00EA0919"/>
    <w:rsid w:val="00EA20BD"/>
    <w:rsid w:val="00EA21AD"/>
    <w:rsid w:val="00EA699E"/>
    <w:rsid w:val="00EB0994"/>
    <w:rsid w:val="00EB24C8"/>
    <w:rsid w:val="00EB39BF"/>
    <w:rsid w:val="00EB70A3"/>
    <w:rsid w:val="00EC1261"/>
    <w:rsid w:val="00EC2455"/>
    <w:rsid w:val="00EC31F4"/>
    <w:rsid w:val="00EC4102"/>
    <w:rsid w:val="00EC666B"/>
    <w:rsid w:val="00EC6E58"/>
    <w:rsid w:val="00EC72AC"/>
    <w:rsid w:val="00EC7C64"/>
    <w:rsid w:val="00ED0BD6"/>
    <w:rsid w:val="00ED0CF2"/>
    <w:rsid w:val="00ED1B0A"/>
    <w:rsid w:val="00ED3CB8"/>
    <w:rsid w:val="00ED3E0B"/>
    <w:rsid w:val="00EE4093"/>
    <w:rsid w:val="00EE4B12"/>
    <w:rsid w:val="00EE6C89"/>
    <w:rsid w:val="00EF056B"/>
    <w:rsid w:val="00EF54FA"/>
    <w:rsid w:val="00EF557C"/>
    <w:rsid w:val="00F03C5E"/>
    <w:rsid w:val="00F05339"/>
    <w:rsid w:val="00F10863"/>
    <w:rsid w:val="00F11662"/>
    <w:rsid w:val="00F121E1"/>
    <w:rsid w:val="00F12F77"/>
    <w:rsid w:val="00F14CF8"/>
    <w:rsid w:val="00F15573"/>
    <w:rsid w:val="00F156A5"/>
    <w:rsid w:val="00F156D0"/>
    <w:rsid w:val="00F24C76"/>
    <w:rsid w:val="00F25463"/>
    <w:rsid w:val="00F26238"/>
    <w:rsid w:val="00F27C0F"/>
    <w:rsid w:val="00F33279"/>
    <w:rsid w:val="00F36773"/>
    <w:rsid w:val="00F40BD2"/>
    <w:rsid w:val="00F412A5"/>
    <w:rsid w:val="00F46052"/>
    <w:rsid w:val="00F47DA1"/>
    <w:rsid w:val="00F507D5"/>
    <w:rsid w:val="00F53B86"/>
    <w:rsid w:val="00F55890"/>
    <w:rsid w:val="00F56A3D"/>
    <w:rsid w:val="00F57A48"/>
    <w:rsid w:val="00F62B27"/>
    <w:rsid w:val="00F655E7"/>
    <w:rsid w:val="00F6585C"/>
    <w:rsid w:val="00F661A4"/>
    <w:rsid w:val="00F67350"/>
    <w:rsid w:val="00F77BE9"/>
    <w:rsid w:val="00F77F60"/>
    <w:rsid w:val="00F861F2"/>
    <w:rsid w:val="00F8683B"/>
    <w:rsid w:val="00F9071E"/>
    <w:rsid w:val="00F91016"/>
    <w:rsid w:val="00F916F8"/>
    <w:rsid w:val="00F922E3"/>
    <w:rsid w:val="00F9638B"/>
    <w:rsid w:val="00FA0237"/>
    <w:rsid w:val="00FA1181"/>
    <w:rsid w:val="00FA1ED9"/>
    <w:rsid w:val="00FA3512"/>
    <w:rsid w:val="00FA3ACF"/>
    <w:rsid w:val="00FA4F40"/>
    <w:rsid w:val="00FA6150"/>
    <w:rsid w:val="00FA6A86"/>
    <w:rsid w:val="00FA6EF7"/>
    <w:rsid w:val="00FA7763"/>
    <w:rsid w:val="00FB7936"/>
    <w:rsid w:val="00FC1594"/>
    <w:rsid w:val="00FC6046"/>
    <w:rsid w:val="00FC719F"/>
    <w:rsid w:val="00FD0459"/>
    <w:rsid w:val="00FD38A9"/>
    <w:rsid w:val="00FD6E65"/>
    <w:rsid w:val="00FE0682"/>
    <w:rsid w:val="00FE2FCD"/>
    <w:rsid w:val="00FE35AE"/>
    <w:rsid w:val="00FE5060"/>
    <w:rsid w:val="00FE6CDD"/>
    <w:rsid w:val="00FF3D02"/>
    <w:rsid w:val="00FF659F"/>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126B0"/>
  <w15:chartTrackingRefBased/>
  <w15:docId w15:val="{5CE045F0-5554-44E8-A668-29751E78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DK"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9A3"/>
  </w:style>
  <w:style w:type="paragraph" w:styleId="Overskrift1">
    <w:name w:val="heading 1"/>
    <w:basedOn w:val="Normal"/>
    <w:next w:val="Normal"/>
    <w:link w:val="Overskrift1Tegn"/>
    <w:uiPriority w:val="9"/>
    <w:qFormat/>
    <w:rsid w:val="00D649A3"/>
    <w:pPr>
      <w:keepNext/>
      <w:keepLines/>
      <w:spacing w:before="320" w:after="40"/>
      <w:outlineLvl w:val="0"/>
    </w:pPr>
    <w:rPr>
      <w:rFonts w:asciiTheme="majorHAnsi" w:eastAsiaTheme="majorEastAsia" w:hAnsiTheme="majorHAnsi" w:cstheme="majorBidi"/>
      <w:b/>
      <w:bCs/>
      <w:caps/>
      <w:spacing w:val="4"/>
      <w:sz w:val="28"/>
      <w:szCs w:val="28"/>
    </w:rPr>
  </w:style>
  <w:style w:type="paragraph" w:styleId="Overskrift2">
    <w:name w:val="heading 2"/>
    <w:basedOn w:val="Normal"/>
    <w:next w:val="Normal"/>
    <w:link w:val="Overskrift2Tegn"/>
    <w:uiPriority w:val="9"/>
    <w:unhideWhenUsed/>
    <w:qFormat/>
    <w:rsid w:val="00D649A3"/>
    <w:pPr>
      <w:keepNext/>
      <w:keepLines/>
      <w:spacing w:before="120" w:after="0"/>
      <w:outlineLvl w:val="1"/>
    </w:pPr>
    <w:rPr>
      <w:rFonts w:asciiTheme="majorHAnsi" w:eastAsiaTheme="majorEastAsia" w:hAnsiTheme="majorHAnsi" w:cstheme="majorBidi"/>
      <w:b/>
      <w:bCs/>
      <w:sz w:val="28"/>
      <w:szCs w:val="28"/>
    </w:rPr>
  </w:style>
  <w:style w:type="paragraph" w:styleId="Overskrift3">
    <w:name w:val="heading 3"/>
    <w:basedOn w:val="Normal"/>
    <w:next w:val="Normal"/>
    <w:link w:val="Overskrift3Tegn"/>
    <w:uiPriority w:val="9"/>
    <w:unhideWhenUsed/>
    <w:qFormat/>
    <w:rsid w:val="00D649A3"/>
    <w:pPr>
      <w:keepNext/>
      <w:keepLines/>
      <w:spacing w:before="120" w:after="0"/>
      <w:outlineLvl w:val="2"/>
    </w:pPr>
    <w:rPr>
      <w:rFonts w:asciiTheme="majorHAnsi" w:eastAsiaTheme="majorEastAsia" w:hAnsiTheme="majorHAnsi" w:cstheme="majorBidi"/>
      <w:spacing w:val="4"/>
      <w:sz w:val="24"/>
      <w:szCs w:val="24"/>
    </w:rPr>
  </w:style>
  <w:style w:type="paragraph" w:styleId="Overskrift4">
    <w:name w:val="heading 4"/>
    <w:basedOn w:val="Normal"/>
    <w:next w:val="Normal"/>
    <w:link w:val="Overskrift4Tegn"/>
    <w:uiPriority w:val="9"/>
    <w:unhideWhenUsed/>
    <w:qFormat/>
    <w:rsid w:val="00D649A3"/>
    <w:pPr>
      <w:keepNext/>
      <w:keepLines/>
      <w:spacing w:before="120" w:after="0"/>
      <w:outlineLvl w:val="3"/>
    </w:pPr>
    <w:rPr>
      <w:rFonts w:asciiTheme="majorHAnsi" w:eastAsiaTheme="majorEastAsia" w:hAnsiTheme="majorHAnsi" w:cstheme="majorBidi"/>
      <w:i/>
      <w:iCs/>
      <w:sz w:val="24"/>
      <w:szCs w:val="24"/>
    </w:rPr>
  </w:style>
  <w:style w:type="paragraph" w:styleId="Overskrift5">
    <w:name w:val="heading 5"/>
    <w:basedOn w:val="Normal"/>
    <w:next w:val="Normal"/>
    <w:link w:val="Overskrift5Tegn"/>
    <w:uiPriority w:val="9"/>
    <w:unhideWhenUsed/>
    <w:qFormat/>
    <w:rsid w:val="00D649A3"/>
    <w:pPr>
      <w:keepNext/>
      <w:keepLines/>
      <w:spacing w:before="120" w:after="0"/>
      <w:outlineLvl w:val="4"/>
    </w:pPr>
    <w:rPr>
      <w:rFonts w:asciiTheme="majorHAnsi" w:eastAsiaTheme="majorEastAsia" w:hAnsiTheme="majorHAnsi" w:cstheme="majorBidi"/>
      <w:b/>
      <w:bCs/>
    </w:rPr>
  </w:style>
  <w:style w:type="paragraph" w:styleId="Overskrift6">
    <w:name w:val="heading 6"/>
    <w:basedOn w:val="Normal"/>
    <w:next w:val="Normal"/>
    <w:link w:val="Overskrift6Tegn"/>
    <w:uiPriority w:val="9"/>
    <w:semiHidden/>
    <w:unhideWhenUsed/>
    <w:qFormat/>
    <w:rsid w:val="00D649A3"/>
    <w:pPr>
      <w:keepNext/>
      <w:keepLines/>
      <w:spacing w:before="120" w:after="0"/>
      <w:outlineLvl w:val="5"/>
    </w:pPr>
    <w:rPr>
      <w:rFonts w:asciiTheme="majorHAnsi" w:eastAsiaTheme="majorEastAsia" w:hAnsiTheme="majorHAnsi" w:cstheme="majorBidi"/>
      <w:b/>
      <w:bCs/>
      <w:i/>
      <w:iCs/>
    </w:rPr>
  </w:style>
  <w:style w:type="paragraph" w:styleId="Overskrift7">
    <w:name w:val="heading 7"/>
    <w:basedOn w:val="Normal"/>
    <w:next w:val="Normal"/>
    <w:link w:val="Overskrift7Tegn"/>
    <w:uiPriority w:val="9"/>
    <w:semiHidden/>
    <w:unhideWhenUsed/>
    <w:qFormat/>
    <w:rsid w:val="00D649A3"/>
    <w:pPr>
      <w:keepNext/>
      <w:keepLines/>
      <w:spacing w:before="120" w:after="0"/>
      <w:outlineLvl w:val="6"/>
    </w:pPr>
    <w:rPr>
      <w:i/>
      <w:iCs/>
    </w:rPr>
  </w:style>
  <w:style w:type="paragraph" w:styleId="Overskrift8">
    <w:name w:val="heading 8"/>
    <w:basedOn w:val="Normal"/>
    <w:next w:val="Normal"/>
    <w:link w:val="Overskrift8Tegn"/>
    <w:uiPriority w:val="9"/>
    <w:semiHidden/>
    <w:unhideWhenUsed/>
    <w:qFormat/>
    <w:rsid w:val="00D649A3"/>
    <w:pPr>
      <w:keepNext/>
      <w:keepLines/>
      <w:spacing w:before="120" w:after="0"/>
      <w:outlineLvl w:val="7"/>
    </w:pPr>
    <w:rPr>
      <w:b/>
      <w:bCs/>
    </w:rPr>
  </w:style>
  <w:style w:type="paragraph" w:styleId="Overskrift9">
    <w:name w:val="heading 9"/>
    <w:basedOn w:val="Normal"/>
    <w:next w:val="Normal"/>
    <w:link w:val="Overskrift9Tegn"/>
    <w:uiPriority w:val="9"/>
    <w:semiHidden/>
    <w:unhideWhenUsed/>
    <w:qFormat/>
    <w:rsid w:val="00D649A3"/>
    <w:pPr>
      <w:keepNext/>
      <w:keepLines/>
      <w:spacing w:before="120" w:after="0"/>
      <w:outlineLvl w:val="8"/>
    </w:pPr>
    <w:rPr>
      <w:i/>
      <w:iCs/>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649A3"/>
    <w:rPr>
      <w:rFonts w:asciiTheme="majorHAnsi" w:eastAsiaTheme="majorEastAsia" w:hAnsiTheme="majorHAnsi" w:cstheme="majorBidi"/>
      <w:b/>
      <w:bCs/>
      <w:caps/>
      <w:spacing w:val="4"/>
      <w:sz w:val="28"/>
      <w:szCs w:val="28"/>
    </w:rPr>
  </w:style>
  <w:style w:type="character" w:customStyle="1" w:styleId="Overskrift2Tegn">
    <w:name w:val="Overskrift 2 Tegn"/>
    <w:basedOn w:val="Standardskrifttypeiafsnit"/>
    <w:link w:val="Overskrift2"/>
    <w:uiPriority w:val="9"/>
    <w:rsid w:val="00D649A3"/>
    <w:rPr>
      <w:rFonts w:asciiTheme="majorHAnsi" w:eastAsiaTheme="majorEastAsia" w:hAnsiTheme="majorHAnsi" w:cstheme="majorBidi"/>
      <w:b/>
      <w:bCs/>
      <w:sz w:val="28"/>
      <w:szCs w:val="28"/>
    </w:rPr>
  </w:style>
  <w:style w:type="character" w:customStyle="1" w:styleId="Overskrift3Tegn">
    <w:name w:val="Overskrift 3 Tegn"/>
    <w:basedOn w:val="Standardskrifttypeiafsnit"/>
    <w:link w:val="Overskrift3"/>
    <w:uiPriority w:val="9"/>
    <w:rsid w:val="00D649A3"/>
    <w:rPr>
      <w:rFonts w:asciiTheme="majorHAnsi" w:eastAsiaTheme="majorEastAsia" w:hAnsiTheme="majorHAnsi" w:cstheme="majorBidi"/>
      <w:spacing w:val="4"/>
      <w:sz w:val="24"/>
      <w:szCs w:val="24"/>
    </w:rPr>
  </w:style>
  <w:style w:type="character" w:customStyle="1" w:styleId="Overskrift4Tegn">
    <w:name w:val="Overskrift 4 Tegn"/>
    <w:basedOn w:val="Standardskrifttypeiafsnit"/>
    <w:link w:val="Overskrift4"/>
    <w:uiPriority w:val="9"/>
    <w:rsid w:val="00D649A3"/>
    <w:rPr>
      <w:rFonts w:asciiTheme="majorHAnsi" w:eastAsiaTheme="majorEastAsia" w:hAnsiTheme="majorHAnsi" w:cstheme="majorBidi"/>
      <w:i/>
      <w:iCs/>
      <w:sz w:val="24"/>
      <w:szCs w:val="24"/>
    </w:rPr>
  </w:style>
  <w:style w:type="character" w:customStyle="1" w:styleId="Overskrift5Tegn">
    <w:name w:val="Overskrift 5 Tegn"/>
    <w:basedOn w:val="Standardskrifttypeiafsnit"/>
    <w:link w:val="Overskrift5"/>
    <w:uiPriority w:val="9"/>
    <w:rsid w:val="00D649A3"/>
    <w:rPr>
      <w:rFonts w:asciiTheme="majorHAnsi" w:eastAsiaTheme="majorEastAsia" w:hAnsiTheme="majorHAnsi" w:cstheme="majorBidi"/>
      <w:b/>
      <w:bCs/>
    </w:rPr>
  </w:style>
  <w:style w:type="character" w:customStyle="1" w:styleId="Overskrift6Tegn">
    <w:name w:val="Overskrift 6 Tegn"/>
    <w:basedOn w:val="Standardskrifttypeiafsnit"/>
    <w:link w:val="Overskrift6"/>
    <w:uiPriority w:val="9"/>
    <w:semiHidden/>
    <w:rsid w:val="00D649A3"/>
    <w:rPr>
      <w:rFonts w:asciiTheme="majorHAnsi" w:eastAsiaTheme="majorEastAsia" w:hAnsiTheme="majorHAnsi" w:cstheme="majorBidi"/>
      <w:b/>
      <w:bCs/>
      <w:i/>
      <w:iCs/>
    </w:rPr>
  </w:style>
  <w:style w:type="character" w:customStyle="1" w:styleId="Overskrift7Tegn">
    <w:name w:val="Overskrift 7 Tegn"/>
    <w:basedOn w:val="Standardskrifttypeiafsnit"/>
    <w:link w:val="Overskrift7"/>
    <w:uiPriority w:val="9"/>
    <w:semiHidden/>
    <w:rsid w:val="00D649A3"/>
    <w:rPr>
      <w:i/>
      <w:iCs/>
    </w:rPr>
  </w:style>
  <w:style w:type="character" w:customStyle="1" w:styleId="Overskrift8Tegn">
    <w:name w:val="Overskrift 8 Tegn"/>
    <w:basedOn w:val="Standardskrifttypeiafsnit"/>
    <w:link w:val="Overskrift8"/>
    <w:uiPriority w:val="9"/>
    <w:semiHidden/>
    <w:rsid w:val="00D649A3"/>
    <w:rPr>
      <w:b/>
      <w:bCs/>
    </w:rPr>
  </w:style>
  <w:style w:type="character" w:customStyle="1" w:styleId="Overskrift9Tegn">
    <w:name w:val="Overskrift 9 Tegn"/>
    <w:basedOn w:val="Standardskrifttypeiafsnit"/>
    <w:link w:val="Overskrift9"/>
    <w:uiPriority w:val="9"/>
    <w:semiHidden/>
    <w:rsid w:val="00D649A3"/>
    <w:rPr>
      <w:i/>
      <w:iCs/>
    </w:rPr>
  </w:style>
  <w:style w:type="paragraph" w:styleId="Titel">
    <w:name w:val="Title"/>
    <w:basedOn w:val="Normal"/>
    <w:next w:val="Normal"/>
    <w:link w:val="TitelTegn"/>
    <w:uiPriority w:val="10"/>
    <w:qFormat/>
    <w:rsid w:val="00D649A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elTegn">
    <w:name w:val="Titel Tegn"/>
    <w:basedOn w:val="Standardskrifttypeiafsnit"/>
    <w:link w:val="Titel"/>
    <w:uiPriority w:val="10"/>
    <w:rsid w:val="00D649A3"/>
    <w:rPr>
      <w:rFonts w:asciiTheme="majorHAnsi" w:eastAsiaTheme="majorEastAsia" w:hAnsiTheme="majorHAnsi" w:cstheme="majorBidi"/>
      <w:b/>
      <w:bCs/>
      <w:spacing w:val="-7"/>
      <w:sz w:val="48"/>
      <w:szCs w:val="48"/>
    </w:rPr>
  </w:style>
  <w:style w:type="paragraph" w:styleId="Undertitel">
    <w:name w:val="Subtitle"/>
    <w:basedOn w:val="Normal"/>
    <w:next w:val="Normal"/>
    <w:link w:val="UndertitelTegn"/>
    <w:uiPriority w:val="11"/>
    <w:qFormat/>
    <w:rsid w:val="00D649A3"/>
    <w:pPr>
      <w:numPr>
        <w:ilvl w:val="1"/>
      </w:numPr>
      <w:spacing w:after="240"/>
      <w:jc w:val="center"/>
    </w:pPr>
    <w:rPr>
      <w:rFonts w:asciiTheme="majorHAnsi" w:eastAsiaTheme="majorEastAsia" w:hAnsiTheme="majorHAnsi" w:cstheme="majorBidi"/>
      <w:sz w:val="24"/>
      <w:szCs w:val="24"/>
    </w:rPr>
  </w:style>
  <w:style w:type="character" w:customStyle="1" w:styleId="UndertitelTegn">
    <w:name w:val="Undertitel Tegn"/>
    <w:basedOn w:val="Standardskrifttypeiafsnit"/>
    <w:link w:val="Undertitel"/>
    <w:uiPriority w:val="11"/>
    <w:rsid w:val="00D649A3"/>
    <w:rPr>
      <w:rFonts w:asciiTheme="majorHAnsi" w:eastAsiaTheme="majorEastAsia" w:hAnsiTheme="majorHAnsi" w:cstheme="majorBidi"/>
      <w:sz w:val="24"/>
      <w:szCs w:val="24"/>
    </w:rPr>
  </w:style>
  <w:style w:type="paragraph" w:styleId="Citat">
    <w:name w:val="Quote"/>
    <w:basedOn w:val="Normal"/>
    <w:next w:val="Normal"/>
    <w:link w:val="CitatTegn"/>
    <w:uiPriority w:val="29"/>
    <w:qFormat/>
    <w:rsid w:val="00D649A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Tegn">
    <w:name w:val="Citat Tegn"/>
    <w:basedOn w:val="Standardskrifttypeiafsnit"/>
    <w:link w:val="Citat"/>
    <w:uiPriority w:val="29"/>
    <w:rsid w:val="00D649A3"/>
    <w:rPr>
      <w:rFonts w:asciiTheme="majorHAnsi" w:eastAsiaTheme="majorEastAsia" w:hAnsiTheme="majorHAnsi" w:cstheme="majorBidi"/>
      <w:i/>
      <w:iCs/>
      <w:sz w:val="24"/>
      <w:szCs w:val="24"/>
    </w:rPr>
  </w:style>
  <w:style w:type="paragraph" w:styleId="Listeafsnit">
    <w:name w:val="List Paragraph"/>
    <w:basedOn w:val="Normal"/>
    <w:uiPriority w:val="34"/>
    <w:qFormat/>
    <w:rsid w:val="000538AE"/>
    <w:pPr>
      <w:ind w:left="720"/>
      <w:contextualSpacing/>
    </w:pPr>
  </w:style>
  <w:style w:type="character" w:styleId="Kraftigfremhvning">
    <w:name w:val="Intense Emphasis"/>
    <w:basedOn w:val="Standardskrifttypeiafsnit"/>
    <w:uiPriority w:val="21"/>
    <w:qFormat/>
    <w:rsid w:val="00D649A3"/>
    <w:rPr>
      <w:b/>
      <w:bCs/>
      <w:i/>
      <w:iCs/>
      <w:color w:val="auto"/>
    </w:rPr>
  </w:style>
  <w:style w:type="paragraph" w:styleId="Strktcitat">
    <w:name w:val="Intense Quote"/>
    <w:basedOn w:val="Normal"/>
    <w:next w:val="Normal"/>
    <w:link w:val="StrktcitatTegn"/>
    <w:uiPriority w:val="30"/>
    <w:qFormat/>
    <w:rsid w:val="00D649A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rktcitatTegn">
    <w:name w:val="Stærkt citat Tegn"/>
    <w:basedOn w:val="Standardskrifttypeiafsnit"/>
    <w:link w:val="Strktcitat"/>
    <w:uiPriority w:val="30"/>
    <w:rsid w:val="00D649A3"/>
    <w:rPr>
      <w:rFonts w:asciiTheme="majorHAnsi" w:eastAsiaTheme="majorEastAsia" w:hAnsiTheme="majorHAnsi" w:cstheme="majorBidi"/>
      <w:sz w:val="26"/>
      <w:szCs w:val="26"/>
    </w:rPr>
  </w:style>
  <w:style w:type="character" w:styleId="Kraftighenvisning">
    <w:name w:val="Intense Reference"/>
    <w:basedOn w:val="Standardskrifttypeiafsnit"/>
    <w:uiPriority w:val="32"/>
    <w:qFormat/>
    <w:rsid w:val="00D649A3"/>
    <w:rPr>
      <w:b/>
      <w:bCs/>
      <w:smallCaps/>
      <w:color w:val="auto"/>
      <w:u w:val="single"/>
    </w:rPr>
  </w:style>
  <w:style w:type="paragraph" w:styleId="Bibliografi">
    <w:name w:val="Bibliography"/>
    <w:basedOn w:val="Normal"/>
    <w:next w:val="Normal"/>
    <w:uiPriority w:val="37"/>
    <w:unhideWhenUsed/>
    <w:rsid w:val="0069437B"/>
    <w:pPr>
      <w:spacing w:after="0" w:line="480" w:lineRule="auto"/>
      <w:ind w:left="720" w:hanging="720"/>
    </w:pPr>
  </w:style>
  <w:style w:type="character" w:styleId="Kommentarhenvisning">
    <w:name w:val="annotation reference"/>
    <w:basedOn w:val="Standardskrifttypeiafsnit"/>
    <w:uiPriority w:val="99"/>
    <w:semiHidden/>
    <w:unhideWhenUsed/>
    <w:rsid w:val="00D9797A"/>
    <w:rPr>
      <w:sz w:val="16"/>
      <w:szCs w:val="16"/>
    </w:rPr>
  </w:style>
  <w:style w:type="paragraph" w:styleId="Kommentartekst">
    <w:name w:val="annotation text"/>
    <w:basedOn w:val="Normal"/>
    <w:link w:val="KommentartekstTegn"/>
    <w:uiPriority w:val="99"/>
    <w:unhideWhenUsed/>
    <w:rsid w:val="00D9797A"/>
    <w:pPr>
      <w:spacing w:line="240" w:lineRule="auto"/>
    </w:pPr>
    <w:rPr>
      <w:sz w:val="20"/>
      <w:szCs w:val="20"/>
    </w:rPr>
  </w:style>
  <w:style w:type="character" w:customStyle="1" w:styleId="KommentartekstTegn">
    <w:name w:val="Kommentartekst Tegn"/>
    <w:basedOn w:val="Standardskrifttypeiafsnit"/>
    <w:link w:val="Kommentartekst"/>
    <w:uiPriority w:val="99"/>
    <w:rsid w:val="00D9797A"/>
    <w:rPr>
      <w:sz w:val="20"/>
      <w:szCs w:val="20"/>
      <w:lang w:val="da-DK"/>
    </w:rPr>
  </w:style>
  <w:style w:type="paragraph" w:styleId="Kommentaremne">
    <w:name w:val="annotation subject"/>
    <w:basedOn w:val="Kommentartekst"/>
    <w:next w:val="Kommentartekst"/>
    <w:link w:val="KommentaremneTegn"/>
    <w:uiPriority w:val="99"/>
    <w:semiHidden/>
    <w:unhideWhenUsed/>
    <w:rsid w:val="00D9797A"/>
    <w:rPr>
      <w:b/>
      <w:bCs/>
    </w:rPr>
  </w:style>
  <w:style w:type="character" w:customStyle="1" w:styleId="KommentaremneTegn">
    <w:name w:val="Kommentaremne Tegn"/>
    <w:basedOn w:val="KommentartekstTegn"/>
    <w:link w:val="Kommentaremne"/>
    <w:uiPriority w:val="99"/>
    <w:semiHidden/>
    <w:rsid w:val="00D9797A"/>
    <w:rPr>
      <w:b/>
      <w:bCs/>
      <w:sz w:val="20"/>
      <w:szCs w:val="20"/>
      <w:lang w:val="da-DK"/>
    </w:rPr>
  </w:style>
  <w:style w:type="paragraph" w:styleId="Fodnotetekst">
    <w:name w:val="footnote text"/>
    <w:basedOn w:val="Normal"/>
    <w:link w:val="FodnotetekstTegn"/>
    <w:uiPriority w:val="99"/>
    <w:semiHidden/>
    <w:unhideWhenUsed/>
    <w:rsid w:val="00D053B7"/>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D053B7"/>
    <w:rPr>
      <w:sz w:val="20"/>
      <w:szCs w:val="20"/>
      <w:lang w:val="da-DK"/>
    </w:rPr>
  </w:style>
  <w:style w:type="character" w:styleId="Fodnotehenvisning">
    <w:name w:val="footnote reference"/>
    <w:basedOn w:val="Standardskrifttypeiafsnit"/>
    <w:uiPriority w:val="99"/>
    <w:semiHidden/>
    <w:unhideWhenUsed/>
    <w:rsid w:val="00D053B7"/>
    <w:rPr>
      <w:vertAlign w:val="superscript"/>
    </w:rPr>
  </w:style>
  <w:style w:type="character" w:styleId="Hyperlink">
    <w:name w:val="Hyperlink"/>
    <w:basedOn w:val="Standardskrifttypeiafsnit"/>
    <w:uiPriority w:val="99"/>
    <w:unhideWhenUsed/>
    <w:rsid w:val="00BC4A91"/>
    <w:rPr>
      <w:color w:val="0563C1" w:themeColor="hyperlink"/>
      <w:u w:val="single"/>
    </w:rPr>
  </w:style>
  <w:style w:type="character" w:styleId="Ulstomtale">
    <w:name w:val="Unresolved Mention"/>
    <w:basedOn w:val="Standardskrifttypeiafsnit"/>
    <w:uiPriority w:val="99"/>
    <w:semiHidden/>
    <w:unhideWhenUsed/>
    <w:rsid w:val="00BC4A91"/>
    <w:rPr>
      <w:color w:val="605E5C"/>
      <w:shd w:val="clear" w:color="auto" w:fill="E1DFDD"/>
    </w:rPr>
  </w:style>
  <w:style w:type="paragraph" w:styleId="Billedtekst">
    <w:name w:val="caption"/>
    <w:basedOn w:val="Normal"/>
    <w:next w:val="Normal"/>
    <w:uiPriority w:val="35"/>
    <w:unhideWhenUsed/>
    <w:qFormat/>
    <w:rsid w:val="00D649A3"/>
    <w:rPr>
      <w:b/>
      <w:bCs/>
      <w:sz w:val="18"/>
      <w:szCs w:val="18"/>
    </w:rPr>
  </w:style>
  <w:style w:type="character" w:styleId="Strk">
    <w:name w:val="Strong"/>
    <w:basedOn w:val="Standardskrifttypeiafsnit"/>
    <w:uiPriority w:val="22"/>
    <w:qFormat/>
    <w:rsid w:val="00D649A3"/>
    <w:rPr>
      <w:b/>
      <w:bCs/>
      <w:color w:val="auto"/>
    </w:rPr>
  </w:style>
  <w:style w:type="character" w:styleId="Fremhv">
    <w:name w:val="Emphasis"/>
    <w:basedOn w:val="Standardskrifttypeiafsnit"/>
    <w:uiPriority w:val="20"/>
    <w:qFormat/>
    <w:rsid w:val="00D649A3"/>
    <w:rPr>
      <w:i/>
      <w:iCs/>
      <w:color w:val="auto"/>
    </w:rPr>
  </w:style>
  <w:style w:type="paragraph" w:styleId="Ingenafstand">
    <w:name w:val="No Spacing"/>
    <w:uiPriority w:val="1"/>
    <w:qFormat/>
    <w:rsid w:val="00D649A3"/>
    <w:pPr>
      <w:spacing w:after="0" w:line="240" w:lineRule="auto"/>
    </w:pPr>
  </w:style>
  <w:style w:type="character" w:styleId="Svagfremhvning">
    <w:name w:val="Subtle Emphasis"/>
    <w:basedOn w:val="Standardskrifttypeiafsnit"/>
    <w:uiPriority w:val="19"/>
    <w:qFormat/>
    <w:rsid w:val="00D649A3"/>
    <w:rPr>
      <w:i/>
      <w:iCs/>
      <w:color w:val="auto"/>
    </w:rPr>
  </w:style>
  <w:style w:type="character" w:styleId="Svaghenvisning">
    <w:name w:val="Subtle Reference"/>
    <w:basedOn w:val="Standardskrifttypeiafsnit"/>
    <w:uiPriority w:val="31"/>
    <w:qFormat/>
    <w:rsid w:val="00D649A3"/>
    <w:rPr>
      <w:smallCaps/>
      <w:color w:val="auto"/>
      <w:u w:val="single" w:color="7F7F7F" w:themeColor="text1" w:themeTint="80"/>
    </w:rPr>
  </w:style>
  <w:style w:type="character" w:styleId="Bogenstitel">
    <w:name w:val="Book Title"/>
    <w:basedOn w:val="Standardskrifttypeiafsnit"/>
    <w:uiPriority w:val="33"/>
    <w:qFormat/>
    <w:rsid w:val="00D649A3"/>
    <w:rPr>
      <w:b/>
      <w:bCs/>
      <w:smallCaps/>
      <w:color w:val="auto"/>
    </w:rPr>
  </w:style>
  <w:style w:type="paragraph" w:styleId="Overskrift">
    <w:name w:val="TOC Heading"/>
    <w:basedOn w:val="Overskrift1"/>
    <w:next w:val="Normal"/>
    <w:uiPriority w:val="39"/>
    <w:semiHidden/>
    <w:unhideWhenUsed/>
    <w:qFormat/>
    <w:rsid w:val="00D649A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610263">
      <w:bodyDiv w:val="1"/>
      <w:marLeft w:val="0"/>
      <w:marRight w:val="0"/>
      <w:marTop w:val="0"/>
      <w:marBottom w:val="0"/>
      <w:divBdr>
        <w:top w:val="none" w:sz="0" w:space="0" w:color="auto"/>
        <w:left w:val="none" w:sz="0" w:space="0" w:color="auto"/>
        <w:bottom w:val="none" w:sz="0" w:space="0" w:color="auto"/>
        <w:right w:val="none" w:sz="0" w:space="0" w:color="auto"/>
      </w:divBdr>
      <w:divsChild>
        <w:div w:id="1411004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6920@post.au.dk" TargetMode="External"/><Relationship Id="rId13" Type="http://schemas.openxmlformats.org/officeDocument/2006/relationships/hyperlink" Target="https://github.com/EskilSkrammerMig/Perception-Action-exam-code-and-stimul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2EBA0-DD25-4D01-8DCC-7B1A31FE3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2442</TotalTime>
  <Pages>14</Pages>
  <Words>11559</Words>
  <Characters>65891</Characters>
  <Application>Microsoft Office Word</Application>
  <DocSecurity>0</DocSecurity>
  <Lines>549</Lines>
  <Paragraphs>154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Bachmann Nielsen</dc:creator>
  <cp:keywords/>
  <dc:description/>
  <cp:lastModifiedBy>Viktor Bachmann Nielsen</cp:lastModifiedBy>
  <cp:revision>984</cp:revision>
  <dcterms:created xsi:type="dcterms:W3CDTF">2025-11-28T09:47:00Z</dcterms:created>
  <dcterms:modified xsi:type="dcterms:W3CDTF">2025-12-18T01:20:00Z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id="9dNWcLPG"/&gt;&lt;style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