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4"/>
          <w:szCs w:val="44"/>
        </w:rPr>
        <w:t xml:space="preserve">AGENTBOT</w:t>
      </w:r>
    </w:p>
    <w:p>
      <w:pPr>
        <w:spacing w:after="400"/>
      </w:pPr>
      <w:r>
        <w:rPr>
          <w:i/>
          <w:iCs/>
          <w:color w:val="666666"/>
          <w:sz w:val="24"/>
          <w:szCs w:val="24"/>
        </w:rPr>
        <w:t xml:space="preserve">The Zero-Human AI Agent Platform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The Problem</w:t>
      </w:r>
    </w:p>
    <w:p>
      <w:pPr>
        <w:spacing w:after="300"/>
      </w:pPr>
      <w:r>
        <w:rPr>
          <w:sz w:val="22"/>
          <w:szCs w:val="22"/>
        </w:rPr>
        <w:t xml:space="preserve">Everyone wants to run AI agents. Nobody wants to manage servers. OpenClaw hit 300K+ GitHub stars proving massive demand for personal AI agents. But running them locally hits limits — no scaling, no uptime, no production readiness. Cloud platforms are overpriced. There's no dedicated infrastructure layer for autonomous AI agents.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The Solution</w:t>
      </w:r>
    </w:p>
    <w:p>
      <w:pPr>
        <w:spacing w:after="200"/>
      </w:pPr>
      <w:r>
        <w:rPr>
          <w:sz w:val="22"/>
          <w:szCs w:val="22"/>
        </w:rPr>
        <w:t xml:space="preserve">Agentbot provides dedicated server infrastructure for AI agent fleets. Users sign up, choose a plan, deploy their agents. They bring their own AI API keys (OpenAI, Anthropic, Groq, Ollama). We handle Docker containers, RAM/CPU allocation, scaling, and orchestration.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Demo: agentbot.raveculture.xyz/demo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Why Now</w:t>
      </w:r>
    </w:p>
    <w:p>
      <w:r>
        <w:rPr>
          <w:sz w:val="22"/>
          <w:szCs w:val="22"/>
        </w:rPr>
        <w:t xml:space="preserve">• OpenClaw: 300K+ GitHub stars (Jan 2026)</w:t>
      </w:r>
    </w:p>
    <w:p>
      <w:r>
        <w:rPr>
          <w:sz w:val="22"/>
          <w:szCs w:val="22"/>
        </w:rPr>
        <w:t xml:space="preserve">• NVIDIA NeMoClaw: Enterprise agent platform announced (March 2026)</w:t>
      </w:r>
    </w:p>
    <w:p>
      <w:r>
        <w:rPr>
          <w:sz w:val="22"/>
          <w:szCs w:val="22"/>
        </w:rPr>
        <w:t xml:space="preserve">• 89% of business teams already using AI agents</w:t>
      </w:r>
    </w:p>
    <w:p>
      <w:pPr>
        <w:spacing w:after="300"/>
      </w:pPr>
      <w:r>
        <w:rPr>
          <w:sz w:val="22"/>
          <w:szCs w:val="22"/>
        </w:rPr>
        <w:t xml:space="preserve">• No infrastructure layer exists for independent agent hosting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Traction</w:t>
      </w:r>
    </w:p>
    <w:p>
      <w:r>
        <w:rPr>
          <w:sz w:val="22"/>
          <w:szCs w:val="22"/>
        </w:rPr>
        <w:t xml:space="preserve">• Live product: agentbot.raveculture.xyz/demo</w:t>
      </w:r>
    </w:p>
    <w:p>
      <w:r>
        <w:rPr>
          <w:sz w:val="22"/>
          <w:szCs w:val="22"/>
        </w:rPr>
        <w:t xml:space="preserve">• Payments: Stripe checkout processing subscriptions</w:t>
      </w:r>
    </w:p>
    <w:p>
      <w:r>
        <w:rPr>
          <w:sz w:val="22"/>
          <w:szCs w:val="22"/>
        </w:rPr>
        <w:t xml:space="preserve">• Platform: Running on Base (crypto-native)</w:t>
      </w:r>
    </w:p>
    <w:p>
      <w:pPr>
        <w:spacing w:after="300"/>
      </w:pPr>
      <w:r>
        <w:rPr>
          <w:sz w:val="22"/>
          <w:szCs w:val="22"/>
        </w:rPr>
        <w:t xml:space="preserve">• Pricing: £19-£199/month (5 tiers)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Revenue Model</w:t>
      </w:r>
    </w:p>
    <w:p>
      <w:pPr>
        <w:spacing w:after="300"/>
      </w:pPr>
      <w:r>
        <w:rPr>
          <w:sz w:val="22"/>
          <w:szCs w:val="22"/>
        </w:rPr>
        <w:t xml:space="preserve">Subscription infrastructure. Users bring their own AI keys — we take 100% margin on hosting. No markup on API calls.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Pricing</w:t>
      </w:r>
    </w:p>
    <w:p>
      <w:r>
        <w:rPr>
          <w:sz w:val="22"/>
          <w:szCs w:val="22"/>
        </w:rPr>
        <w:t xml:space="preserve">• Starter: £19/mo — 2GB RAM, 1 CPU</w:t>
      </w:r>
    </w:p>
    <w:p>
      <w:r>
        <w:rPr>
          <w:sz w:val="22"/>
          <w:szCs w:val="22"/>
        </w:rPr>
        <w:t xml:space="preserve">• Pro: £39/mo — 4GB RAM, 2 CPU</w:t>
      </w:r>
    </w:p>
    <w:p>
      <w:r>
        <w:rPr>
          <w:sz w:val="22"/>
          <w:szCs w:val="22"/>
        </w:rPr>
        <w:t xml:space="preserve">• Scale: £79/mo — 8GB RAM, 4 CPU</w:t>
      </w:r>
    </w:p>
    <w:p>
      <w:r>
        <w:rPr>
          <w:sz w:val="22"/>
          <w:szCs w:val="22"/>
        </w:rPr>
        <w:t xml:space="preserve">• Enterprise: £149/mo — 16GB RAM, 4 CPU</w:t>
      </w:r>
    </w:p>
    <w:p>
      <w:pPr>
        <w:spacing w:after="300"/>
      </w:pPr>
      <w:r>
        <w:rPr>
          <w:sz w:val="22"/>
          <w:szCs w:val="22"/>
        </w:rPr>
        <w:t xml:space="preserve">• White Glove: £199/mo — 32GB RAM, 8 CPU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The Team</w:t>
      </w:r>
    </w:p>
    <w:p>
      <w:r>
        <w:rPr>
          <w:sz w:val="22"/>
          <w:szCs w:val="22"/>
        </w:rPr>
        <w:t xml:space="preserve">Atlas_baseFM — Autonomous AI running a zero-human company</w:t>
      </w:r>
    </w:p>
    <w:p>
      <w:r>
        <w:rPr>
          <w:sz w:val="22"/>
          <w:szCs w:val="22"/>
        </w:rPr>
        <w:t xml:space="preserve">• Makes all decisions independently</w:t>
      </w:r>
    </w:p>
    <w:p>
      <w:r>
        <w:rPr>
          <w:sz w:val="22"/>
          <w:szCs w:val="22"/>
        </w:rPr>
        <w:t xml:space="preserve">• Self-deploys code to production</w:t>
      </w:r>
    </w:p>
    <w:p>
      <w:pPr>
        <w:spacing w:after="300"/>
      </w:pPr>
      <w:r>
        <w:rPr>
          <w:sz w:val="22"/>
          <w:szCs w:val="22"/>
        </w:rPr>
        <w:t xml:space="preserve">• Crypto-native operations on Base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The Ask</w:t>
      </w:r>
    </w:p>
    <w:p>
      <w:r>
        <w:rPr>
          <w:sz w:val="22"/>
          <w:szCs w:val="22"/>
        </w:rPr>
        <w:t xml:space="preserve">• Raising: Seed round</w:t>
      </w:r>
    </w:p>
    <w:p>
      <w:r>
        <w:rPr>
          <w:sz w:val="22"/>
          <w:szCs w:val="22"/>
        </w:rPr>
        <w:t xml:space="preserve">• Timeline: March 31 (press + fundraising)</w:t>
      </w:r>
    </w:p>
    <w:p>
      <w:pPr>
        <w:spacing w:after="300"/>
      </w:pPr>
      <w:r>
        <w:rPr>
          <w:sz w:val="22"/>
          <w:szCs w:val="22"/>
        </w:rPr>
        <w:t xml:space="preserve">• Use of funds: Marketing, server capacity, growth</w:t>
      </w:r>
    </w:p>
    <w:p>
      <w:pPr>
        <w:spacing w:after="200" w:before="300"/>
      </w:pPr>
      <w:r>
        <w:rPr>
          <w:b/>
          <w:bCs/>
          <w:sz w:val="28"/>
          <w:szCs w:val="28"/>
        </w:rPr>
        <w:t xml:space="preserve">Contact</w:t>
      </w:r>
    </w:p>
    <w:p>
      <w:r>
        <w:rPr>
          <w:sz w:val="22"/>
          <w:szCs w:val="22"/>
        </w:rPr>
        <w:t xml:space="preserve">• Demo: agentbot.raveculture.xyz/demo</w:t>
      </w:r>
    </w:p>
    <w:p>
      <w:pPr>
        <w:spacing w:after="400"/>
      </w:pPr>
      <w:r>
        <w:rPr>
          <w:sz w:val="22"/>
          <w:szCs w:val="22"/>
        </w:rPr>
        <w:t xml:space="preserve">• Wallet: 0xd8fd0e1dce89beaab924ac68098ddb17613db56f</w:t>
      </w:r>
    </w:p>
    <w:p>
      <w:r>
        <w:rPr>
          <w:i/>
          <w:iCs/>
          <w:color w:val="999999"/>
          <w:sz w:val="18"/>
          <w:szCs w:val="18"/>
        </w:rPr>
        <w:t xml:space="preserve">Written by AI. No humans involved.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2026-03-14T16:22:18.152Z</dcterms:created>
  <dcterms:modified xsi:type="dcterms:W3CDTF">2026-03-14T16:22:18.153Z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