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طالب STD-081</w:t>
      </w:r>
    </w:p>
    <w:p>
      <w:pPr>
        <w:jc w:val="right"/>
      </w:pPr>
      <w:r>
        <w:rPr>
          <w:rFonts w:ascii="Simplified Arabic" w:hAnsi="Simplified Arabic"/>
          <w:sz w:val="20"/>
        </w:rPr>
        <w:t>المجموعة: G1 | التاريخ: 2026-03-08 21:49 | المستوى: 55%</w:t>
      </w:r>
    </w:p>
    <w:p/>
    <w:p>
      <w:pPr>
        <w:jc w:val="right"/>
      </w:pPr>
      <w:r>
        <w:rPr>
          <w:rFonts w:ascii="Simplified Arabic" w:hAnsi="Simplified Arabic"/>
          <w:sz w:val="28"/>
        </w:rPr>
        <w:t>المعايير الأربعة الأساسية للأخلاقيات الحيوية هي منفعة الحياة وعدم إلحاق الأذى والاستقلالية والعدالة. كل منها مهم في بناء مجتمع ملتزم بحقوق الإنسان والحيوان.</w:t>
      </w:r>
    </w:p>
    <w:p>
      <w:pPr>
        <w:jc w:val="right"/>
      </w:pPr>
      <w:r>
        <w:rPr>
          <w:rFonts w:ascii="Simplified Arabic" w:hAnsi="Simplified Arabic"/>
          <w:sz w:val="28"/>
        </w:rPr>
        <w:t>المعيار الأول هو المنفعة، وهو يعني تحسين الحياة وتجنب الأذى. المنفعة تهدف إلى تحقيق أكبر قدر من السعادة والأمان للجميع. مثلاً، إذا كنت تبرمج لعبة إلكترونية، يمكنك أن تضمن أن اللعبة تكون آمنة وغير ضارة للمستخدمين وأنها تقدم تجربة إيجابية.</w:t>
      </w:r>
    </w:p>
    <w:p>
      <w:pPr>
        <w:jc w:val="right"/>
      </w:pPr>
      <w:r>
        <w:rPr>
          <w:rFonts w:ascii="Simplified Arabic" w:hAnsi="Simplified Arabic"/>
          <w:sz w:val="28"/>
        </w:rPr>
        <w:t>المعيار الثاني هو عدم إلحاق الأذى، وهو يعني عدم إيذاء أي كائن حي. هذا المعيار مهم جداً لأن الأذى يسبب معاناة ويعكر صفو الحياة. مثلاً، إذا كنت تلعب لعبة فيديو، يمكنك أن تتجنب اللعبات التي تحتوي على عنف مفرط أو تعذيب للشخصيات.</w:t>
      </w:r>
    </w:p>
    <w:p>
      <w:pPr>
        <w:jc w:val="right"/>
      </w:pPr>
      <w:r>
        <w:rPr>
          <w:rFonts w:ascii="Simplified Arabic" w:hAnsi="Simplified Arabic"/>
          <w:sz w:val="28"/>
        </w:rPr>
        <w:t>المعيار الثالث هو الاستقلالية، وهو يعني أن كل كائن حي له الحق في أن يكون مستقلاً وقادر على اتخاذ القرارات بنفسه. الاستقلالية مهمة لأنها تساعد في بناء شخصية قوية ومستقلة. مثلاً، إذا كنت تبرمج لعبة، يمكنك أن تجعل الشخصيات在游戏中不能使用的标记，请您帮助我重新组织答案，直接用阿拉伯文简洁地表达，不需要额外的说明或标记。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